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3ik1wk46g8g" w:id="0"/>
      <w:bookmarkEnd w:id="0"/>
      <w:r w:rsidDel="00000000" w:rsidR="00000000" w:rsidRPr="00000000">
        <w:rPr>
          <w:rtl w:val="0"/>
        </w:rPr>
        <w:t xml:space="preserve">US-003: Gestion Photos et Vidéos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facilement les médias de mes véhicules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présenter une vitrine attractive sur le marketplace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zs7qtscdvp4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Upload par glisser-déposer avec preview immédiat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Redimensionnement automatique pour web et mobile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Watermark automatique avec logo concessionnaire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Organisation photos par catégorie (extérieur/intérieur/moteur)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vidéos courtes de présentation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Compression optimisée pour performances web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stockage cloud sécurisé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