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1j408rdb0zy" w:id="0"/>
      <w:bookmarkEnd w:id="0"/>
      <w:r w:rsidDel="00000000" w:rsidR="00000000" w:rsidRPr="00000000">
        <w:rPr>
          <w:rtl w:val="0"/>
        </w:rPr>
        <w:t xml:space="preserve">US-005: Performance Marketplace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marketing digital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les performances du marketplace </w:t>
      </w:r>
      <w:r w:rsidDel="00000000" w:rsidR="00000000" w:rsidRPr="00000000">
        <w:rPr>
          <w:b w:val="1"/>
          <w:rtl w:val="0"/>
        </w:rPr>
        <w:t xml:space="preserve">Afin d'</w:t>
      </w:r>
      <w:r w:rsidDel="00000000" w:rsidR="00000000" w:rsidRPr="00000000">
        <w:rPr>
          <w:rtl w:val="0"/>
        </w:rPr>
        <w:t xml:space="preserve"> optimiser la visibilité et conversions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aup5rv2uk7q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Trafic marketplace avec sources et conversion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Pages les plus consultées et temps de session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rebond par type de véhicule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Performance SEO avec mots-clés positionnés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Analytics mobile vs desktop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Funnel d'achat avec points de friction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A/B testing résultats et recommandations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