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44znsc5qvy0" w:id="0"/>
      <w:bookmarkEnd w:id="0"/>
      <w:r w:rsidDel="00000000" w:rsidR="00000000" w:rsidRPr="00000000">
        <w:rPr>
          <w:rtl w:val="0"/>
        </w:rPr>
        <w:t xml:space="preserve">US-008: Optimisation Stock 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directeur des achats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optimiser mon stock grâce aux prédictions IA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maximiser les ventes tout en minimisant l'immobilisation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id2i0padr77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Recommandations achats basées sur prédictions demande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Optimisation mix marques/modèles selon saisonnalité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Prédiction véhicules stars et flops de demain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automatique niveaux stock min/max par catégorie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Alertes réapprovisionnement intelligent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Simulation impact nouvelles acquisitions sur rotation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contraintes financières et espace disponible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