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2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020"/>
        <w:gridCol w:w="2496"/>
        <w:gridCol w:w="344"/>
        <w:gridCol w:w="2261"/>
        <w:gridCol w:w="358"/>
        <w:gridCol w:w="1512"/>
        <w:gridCol w:w="342"/>
        <w:gridCol w:w="1485"/>
      </w:tblGrid>
      <w:tr>
        <w:trPr>
          <w:trHeight w:val="939" w:hRule="atLeast"/>
        </w:trPr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9:45 – 11:15</w:t>
            </w:r>
          </w:p>
        </w:tc>
        <w:tc>
          <w:tcPr>
            <w:tcW w:w="34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C</w:t>
            </w:r>
          </w:p>
          <w:p>
            <w:pPr>
              <w:pStyle w:val="TableContents"/>
              <w:jc w:val="center"/>
              <w:rPr/>
            </w:pPr>
            <w:r>
              <w:rPr/>
              <w:t>o</w:t>
            </w:r>
          </w:p>
          <w:p>
            <w:pPr>
              <w:pStyle w:val="TableContents"/>
              <w:jc w:val="center"/>
              <w:rPr/>
            </w:pPr>
            <w:r>
              <w:rPr/>
              <w:t>f</w:t>
            </w:r>
          </w:p>
          <w:p>
            <w:pPr>
              <w:pStyle w:val="TableContents"/>
              <w:jc w:val="center"/>
              <w:rPr/>
            </w:pPr>
            <w:r>
              <w:rPr/>
              <w:t>f</w:t>
            </w:r>
          </w:p>
          <w:p>
            <w:pPr>
              <w:pStyle w:val="TableContents"/>
              <w:jc w:val="center"/>
              <w:rPr/>
            </w:pPr>
            <w:r>
              <w:rPr/>
              <w:t>e</w:t>
            </w:r>
          </w:p>
          <w:p>
            <w:pPr>
              <w:pStyle w:val="TableContents"/>
              <w:jc w:val="center"/>
              <w:rPr/>
            </w:pPr>
            <w:r>
              <w:rPr/>
              <w:t>e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B</w:t>
            </w:r>
          </w:p>
          <w:p>
            <w:pPr>
              <w:pStyle w:val="TableContents"/>
              <w:jc w:val="center"/>
              <w:rPr/>
            </w:pPr>
            <w:r>
              <w:rPr/>
              <w:t>r</w:t>
            </w:r>
          </w:p>
          <w:p>
            <w:pPr>
              <w:pStyle w:val="TableContents"/>
              <w:jc w:val="center"/>
              <w:rPr/>
            </w:pPr>
            <w:r>
              <w:rPr/>
              <w:t>e</w:t>
            </w:r>
          </w:p>
          <w:p>
            <w:pPr>
              <w:pStyle w:val="TableContents"/>
              <w:jc w:val="center"/>
              <w:rPr/>
            </w:pPr>
            <w:r>
              <w:rPr/>
              <w:t>a</w:t>
            </w:r>
          </w:p>
          <w:p>
            <w:pPr>
              <w:pStyle w:val="TableContents"/>
              <w:jc w:val="center"/>
              <w:rPr/>
            </w:pPr>
            <w:r>
              <w:rPr/>
              <w:t>k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11:30 – 13:00</w:t>
            </w:r>
          </w:p>
        </w:tc>
        <w:tc>
          <w:tcPr>
            <w:tcW w:w="35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L</w:t>
            </w:r>
          </w:p>
          <w:p>
            <w:pPr>
              <w:pStyle w:val="TableContents"/>
              <w:jc w:val="center"/>
              <w:rPr/>
            </w:pPr>
            <w:r>
              <w:rPr/>
              <w:t>u</w:t>
            </w:r>
          </w:p>
          <w:p>
            <w:pPr>
              <w:pStyle w:val="TableContents"/>
              <w:jc w:val="center"/>
              <w:rPr/>
            </w:pPr>
            <w:r>
              <w:rPr/>
              <w:t>n</w:t>
            </w:r>
          </w:p>
          <w:p>
            <w:pPr>
              <w:pStyle w:val="TableContents"/>
              <w:jc w:val="center"/>
              <w:rPr/>
            </w:pPr>
            <w:r>
              <w:rPr/>
              <w:t>c</w:t>
            </w:r>
          </w:p>
          <w:p>
            <w:pPr>
              <w:pStyle w:val="TableContents"/>
              <w:jc w:val="center"/>
              <w:rPr/>
            </w:pPr>
            <w:r>
              <w:rPr/>
              <w:t>h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B</w:t>
            </w:r>
          </w:p>
          <w:p>
            <w:pPr>
              <w:pStyle w:val="TableContents"/>
              <w:jc w:val="center"/>
              <w:rPr/>
            </w:pPr>
            <w:r>
              <w:rPr/>
              <w:t>r</w:t>
            </w:r>
          </w:p>
          <w:p>
            <w:pPr>
              <w:pStyle w:val="TableContents"/>
              <w:jc w:val="center"/>
              <w:rPr/>
            </w:pPr>
            <w:r>
              <w:rPr/>
              <w:t>e</w:t>
            </w:r>
          </w:p>
          <w:p>
            <w:pPr>
              <w:pStyle w:val="TableContents"/>
              <w:jc w:val="center"/>
              <w:rPr/>
            </w:pPr>
            <w:r>
              <w:rPr/>
              <w:t>a</w:t>
            </w:r>
          </w:p>
          <w:p>
            <w:pPr>
              <w:pStyle w:val="TableContents"/>
              <w:jc w:val="center"/>
              <w:rPr/>
            </w:pPr>
            <w:r>
              <w:rPr/>
              <w:t>k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14:00 –15:30</w:t>
            </w:r>
          </w:p>
        </w:tc>
        <w:tc>
          <w:tcPr>
            <w:tcW w:w="3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C</w:t>
            </w:r>
          </w:p>
          <w:p>
            <w:pPr>
              <w:pStyle w:val="TableContents"/>
              <w:jc w:val="center"/>
              <w:rPr/>
            </w:pPr>
            <w:r>
              <w:rPr/>
              <w:t>o</w:t>
            </w:r>
          </w:p>
          <w:p>
            <w:pPr>
              <w:pStyle w:val="TableContents"/>
              <w:jc w:val="center"/>
              <w:rPr/>
            </w:pPr>
            <w:r>
              <w:rPr/>
              <w:t>f</w:t>
            </w:r>
          </w:p>
          <w:p>
            <w:pPr>
              <w:pStyle w:val="TableContents"/>
              <w:jc w:val="center"/>
              <w:rPr/>
            </w:pPr>
            <w:r>
              <w:rPr/>
              <w:t>f</w:t>
            </w:r>
          </w:p>
          <w:p>
            <w:pPr>
              <w:pStyle w:val="TableContents"/>
              <w:jc w:val="center"/>
              <w:rPr/>
            </w:pPr>
            <w:r>
              <w:rPr/>
              <w:t>e</w:t>
            </w:r>
          </w:p>
          <w:p>
            <w:pPr>
              <w:pStyle w:val="TableContents"/>
              <w:jc w:val="center"/>
              <w:rPr/>
            </w:pPr>
            <w:r>
              <w:rPr/>
              <w:t>e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B</w:t>
            </w:r>
          </w:p>
          <w:p>
            <w:pPr>
              <w:pStyle w:val="TableContents"/>
              <w:jc w:val="center"/>
              <w:rPr/>
            </w:pPr>
            <w:r>
              <w:rPr/>
              <w:t>r</w:t>
            </w:r>
          </w:p>
          <w:p>
            <w:pPr>
              <w:pStyle w:val="TableContents"/>
              <w:jc w:val="center"/>
              <w:rPr/>
            </w:pPr>
            <w:r>
              <w:rPr/>
              <w:t>e</w:t>
            </w:r>
          </w:p>
          <w:p>
            <w:pPr>
              <w:pStyle w:val="TableContents"/>
              <w:jc w:val="center"/>
              <w:rPr/>
            </w:pPr>
            <w:r>
              <w:rPr/>
              <w:t>a</w:t>
            </w:r>
          </w:p>
          <w:p>
            <w:pPr>
              <w:pStyle w:val="TableContents"/>
              <w:jc w:val="center"/>
              <w:rPr/>
            </w:pPr>
            <w:r>
              <w:rPr/>
              <w:t>k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16:00 – 17:30</w:t>
            </w:r>
          </w:p>
        </w:tc>
      </w:tr>
      <w:tr>
        <w:trPr>
          <w:trHeight w:val="939" w:hRule="atLeast"/>
        </w:trPr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Day 1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>(Dec 3</w:t>
            </w:r>
            <w:r>
              <w:rPr>
                <w:b/>
                <w:bCs/>
                <w:vertAlign w:val="superscript"/>
              </w:rPr>
              <w:t>rd</w:t>
            </w:r>
            <w:r>
              <w:rPr>
                <w:b/>
                <w:bCs/>
              </w:rPr>
              <w:t>)</w:t>
            </w: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 xml:space="preserve">Introduction to </w:t>
            </w:r>
          </w:p>
          <w:p>
            <w:pPr>
              <w:pStyle w:val="TableContents"/>
              <w:jc w:val="center"/>
              <w:rPr/>
            </w:pPr>
            <w:r>
              <w:rPr/>
              <w:t>Big Data</w:t>
            </w:r>
          </w:p>
        </w:tc>
        <w:tc>
          <w:tcPr>
            <w:tcW w:w="34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Big Data enabling Technologies</w:t>
            </w:r>
          </w:p>
        </w:tc>
        <w:tc>
          <w:tcPr>
            <w:tcW w:w="35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 xml:space="preserve">Hands-on </w:t>
            </w:r>
          </w:p>
          <w:p>
            <w:pPr>
              <w:pStyle w:val="TableContents"/>
              <w:jc w:val="center"/>
              <w:rPr/>
            </w:pPr>
            <w:r>
              <w:rPr/>
              <w:t>Session</w:t>
            </w:r>
          </w:p>
        </w:tc>
        <w:tc>
          <w:tcPr>
            <w:tcW w:w="34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 xml:space="preserve">Hands-on </w:t>
            </w:r>
          </w:p>
          <w:p>
            <w:pPr>
              <w:pStyle w:val="TableContents"/>
              <w:jc w:val="center"/>
              <w:rPr/>
            </w:pPr>
            <w:r>
              <w:rPr/>
              <w:t>Session</w:t>
            </w:r>
          </w:p>
        </w:tc>
      </w:tr>
      <w:tr>
        <w:trPr>
          <w:trHeight w:val="939" w:hRule="atLeast"/>
        </w:trPr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Day </w:t>
            </w:r>
            <w:r>
              <w:rPr>
                <w:b/>
                <w:bCs/>
              </w:rPr>
              <w:t>2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(Dec 4</w:t>
            </w:r>
            <w:r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>)</w:t>
            </w: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Apache Spark,</w:t>
            </w:r>
          </w:p>
          <w:p>
            <w:pPr>
              <w:pStyle w:val="TableContents"/>
              <w:jc w:val="center"/>
              <w:rPr/>
            </w:pPr>
            <w:r>
              <w:rPr/>
              <w:t>HDFS, YARN</w:t>
            </w:r>
          </w:p>
        </w:tc>
        <w:tc>
          <w:tcPr>
            <w:tcW w:w="34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Map Reduce</w:t>
            </w:r>
          </w:p>
        </w:tc>
        <w:tc>
          <w:tcPr>
            <w:tcW w:w="35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 xml:space="preserve">Hands-on </w:t>
            </w:r>
          </w:p>
          <w:p>
            <w:pPr>
              <w:pStyle w:val="TableContents"/>
              <w:jc w:val="center"/>
              <w:rPr/>
            </w:pPr>
            <w:r>
              <w:rPr/>
              <w:t>Session</w:t>
            </w:r>
          </w:p>
        </w:tc>
        <w:tc>
          <w:tcPr>
            <w:tcW w:w="34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 xml:space="preserve">Hands-on </w:t>
            </w:r>
          </w:p>
          <w:p>
            <w:pPr>
              <w:pStyle w:val="TableContents"/>
              <w:jc w:val="center"/>
              <w:rPr/>
            </w:pPr>
            <w:r>
              <w:rPr/>
              <w:t>Session</w:t>
            </w:r>
          </w:p>
        </w:tc>
      </w:tr>
      <w:tr>
        <w:trPr>
          <w:trHeight w:val="939" w:hRule="atLeast"/>
        </w:trPr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Day </w:t>
            </w:r>
            <w:r>
              <w:rPr>
                <w:b/>
                <w:bCs/>
              </w:rPr>
              <w:t>3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(Dec 5</w:t>
            </w:r>
            <w:r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>)</w:t>
            </w: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Big Data Storage</w:t>
            </w:r>
          </w:p>
          <w:p>
            <w:pPr>
              <w:pStyle w:val="TableContents"/>
              <w:jc w:val="center"/>
              <w:rPr/>
            </w:pPr>
            <w:r>
              <w:rPr/>
              <w:t>Technologies,</w:t>
            </w:r>
          </w:p>
          <w:p>
            <w:pPr>
              <w:pStyle w:val="TableContents"/>
              <w:jc w:val="center"/>
              <w:rPr/>
            </w:pPr>
            <w:r>
              <w:rPr/>
              <w:t>Zookeeper, Paxos</w:t>
            </w:r>
          </w:p>
        </w:tc>
        <w:tc>
          <w:tcPr>
            <w:tcW w:w="34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Cassandra, HBase</w:t>
            </w:r>
          </w:p>
        </w:tc>
        <w:tc>
          <w:tcPr>
            <w:tcW w:w="35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 xml:space="preserve">Hands-on </w:t>
            </w:r>
          </w:p>
          <w:p>
            <w:pPr>
              <w:pStyle w:val="TableContents"/>
              <w:jc w:val="center"/>
              <w:rPr/>
            </w:pPr>
            <w:r>
              <w:rPr/>
              <w:t>Session</w:t>
            </w:r>
          </w:p>
        </w:tc>
        <w:tc>
          <w:tcPr>
            <w:tcW w:w="34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 xml:space="preserve">Hands-on </w:t>
            </w:r>
          </w:p>
          <w:p>
            <w:pPr>
              <w:pStyle w:val="TableContents"/>
              <w:jc w:val="center"/>
              <w:rPr/>
            </w:pPr>
            <w:r>
              <w:rPr/>
              <w:t>Session</w:t>
            </w:r>
          </w:p>
        </w:tc>
      </w:tr>
      <w:tr>
        <w:trPr>
          <w:trHeight w:val="939" w:hRule="atLeast"/>
        </w:trPr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Day </w:t>
            </w:r>
            <w:r>
              <w:rPr>
                <w:b/>
                <w:bCs/>
              </w:rPr>
              <w:t>4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(Dec 6</w:t>
            </w:r>
            <w:r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>)</w:t>
            </w: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Spark Streaming</w:t>
            </w:r>
          </w:p>
        </w:tc>
        <w:tc>
          <w:tcPr>
            <w:tcW w:w="34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Kafka, Streaming</w:t>
            </w:r>
          </w:p>
          <w:p>
            <w:pPr>
              <w:pStyle w:val="TableContents"/>
              <w:jc w:val="center"/>
              <w:rPr/>
            </w:pPr>
            <w:r>
              <w:rPr/>
              <w:t>Ecosystem</w:t>
            </w:r>
          </w:p>
        </w:tc>
        <w:tc>
          <w:tcPr>
            <w:tcW w:w="35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 xml:space="preserve">Hands-on </w:t>
            </w:r>
          </w:p>
          <w:p>
            <w:pPr>
              <w:pStyle w:val="TableContents"/>
              <w:jc w:val="center"/>
              <w:rPr/>
            </w:pPr>
            <w:r>
              <w:rPr/>
              <w:t>Session</w:t>
            </w:r>
          </w:p>
        </w:tc>
        <w:tc>
          <w:tcPr>
            <w:tcW w:w="34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 xml:space="preserve">Hands-on </w:t>
            </w:r>
          </w:p>
          <w:p>
            <w:pPr>
              <w:pStyle w:val="TableContents"/>
              <w:jc w:val="center"/>
              <w:rPr/>
            </w:pPr>
            <w:r>
              <w:rPr/>
              <w:t>Session</w:t>
            </w:r>
          </w:p>
        </w:tc>
      </w:tr>
      <w:tr>
        <w:trPr>
          <w:trHeight w:val="939" w:hRule="atLeast"/>
        </w:trPr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Day </w:t>
            </w:r>
            <w:r>
              <w:rPr>
                <w:b/>
                <w:bCs/>
              </w:rPr>
              <w:t>5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(Dec 7</w:t>
            </w:r>
            <w:r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>)</w:t>
            </w: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Machine Learning</w:t>
            </w:r>
          </w:p>
          <w:p>
            <w:pPr>
              <w:pStyle w:val="TableContents"/>
              <w:jc w:val="center"/>
              <w:rPr/>
            </w:pPr>
            <w:r>
              <w:rPr/>
              <w:t>with Spark</w:t>
            </w:r>
          </w:p>
        </w:tc>
        <w:tc>
          <w:tcPr>
            <w:tcW w:w="34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Graph Processing,</w:t>
            </w:r>
          </w:p>
          <w:p>
            <w:pPr>
              <w:pStyle w:val="TableContents"/>
              <w:jc w:val="center"/>
              <w:rPr/>
            </w:pPr>
            <w:r>
              <w:rPr/>
              <w:t>Deep Learning for</w:t>
            </w:r>
          </w:p>
          <w:p>
            <w:pPr>
              <w:pStyle w:val="TableContents"/>
              <w:jc w:val="center"/>
              <w:rPr/>
            </w:pPr>
            <w:r>
              <w:rPr/>
              <w:t>Big Data</w:t>
            </w:r>
          </w:p>
        </w:tc>
        <w:tc>
          <w:tcPr>
            <w:tcW w:w="35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 xml:space="preserve">Hands-on </w:t>
            </w:r>
          </w:p>
          <w:p>
            <w:pPr>
              <w:pStyle w:val="TableContents"/>
              <w:jc w:val="center"/>
              <w:rPr/>
            </w:pPr>
            <w:r>
              <w:rPr/>
              <w:t>Session</w:t>
            </w:r>
          </w:p>
        </w:tc>
        <w:tc>
          <w:tcPr>
            <w:tcW w:w="34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 xml:space="preserve">Hands-on </w:t>
            </w:r>
          </w:p>
          <w:p>
            <w:pPr>
              <w:pStyle w:val="TableContents"/>
              <w:jc w:val="center"/>
              <w:rPr/>
            </w:pPr>
            <w:r>
              <w:rPr/>
              <w:t>Session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LibreOffice/6.0.6.2$Linux_X86_64 LibreOffice_project/00m0$Build-2</Application>
  <Pages>1</Pages>
  <Words>118</Words>
  <Characters>520</Characters>
  <CharactersWithSpaces>568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2018-10-05T20:13:48Z</dcterms:created>
  <dc:creator/>
  <dc:description/>
  <dc:language>en-IN</dc:language>
  <cp:lastModifiedBy/>
  <dcterms:modified xsi:type="dcterms:W3CDTF">2018-10-06T08:38:27Z</dcterms:modified>
  <cp:revision>2</cp:revision>
  <dc:subject/>
  <dc:title/>
</cp:coreProperties>
</file>