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What Qualifications Should a College Essay Editor Have?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Not every editor is qualified to improve a college application essay. A PhD scholar at University of Sydney explains the credentials that actually matter — and how to verify them before you pay.</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what qualifications should a college essay editor have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editor credentials, qualified college essay editor, what makes a good essay editor, college essay editor expertise, verify college essay editor</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/what-qualifications-should-college-essay-editor-have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What Qualifications Should a College Essay Editor Have? The Honest Breakdown From a PhD Scholar</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6.3 /how-our-college-essay-service-works | Hub 6.4 /what-to-expect-from-college-essay-coach | Hub 7.8 /red-flags-college-essay-writing-service | Hub 6.7 /do-college-essay-services-guarantee-acceptance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IECA (iecaonline.com) — Consultant credentialing standards | University of Sydney (sydney.edu.au) — Credential verification | NACAC (nacac.com) — Member standards</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IECA. 2024. Selecting an Independent Educational Consultant. iecaonline.com [2] NACAC. 2024. Member Code of Ethics.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What Qualifications Should a College Essay Editor Have? The Honest Breakdown From a PhD Scholar</w:t>
      </w:r>
    </w:p>
    <w:p>
      <w:pPr>
        <w:spacing w:after="160" w:line="360"/>
      </w:pPr>
      <w:r>
        <w:rPr>
          <w:rFonts w:ascii="Arial" w:cs="Arial" w:eastAsia="Arial" w:hAnsi="Arial"/>
          <w:color w:val="1A1A1A"/>
          <w:sz w:val="24"/>
          <w:szCs w:val="24"/>
        </w:rPr>
        <w:t xml:space="preserve">The college essay editing industry has no mandatory licensing, no standardised credential, and no enforced quality floor. Anyone with a laptop can call themselves a college essay editor. Here is how to identify the qualifications that actually translate to better editorial work on your application.</w:t>
      </w:r>
    </w:p>
    <w:p>
      <w:pPr>
        <w:shd w:fill="D6E8FF"/>
        <w:spacing w:after="120" w:before="120"/>
      </w:pPr>
      <w:r>
        <w:rPr>
          <w:rFonts w:ascii="Arial" w:cs="Arial" w:eastAsia="Arial" w:hAnsi="Arial"/>
          <w:b/>
          <w:bCs/>
          <w:color w:val="0A2540"/>
          <w:sz w:val="24"/>
          <w:szCs w:val="24"/>
        </w:rPr>
        <w:t xml:space="preserve">[ CTA BUTTON: Work With a Verified PhD Scholar — University of Sydney ]</w:t>
      </w:r>
    </w:p>
    <w:p>
      <w:pPr>
        <w:pBdr>
          <w:bottom w:val="single" w:color="C8D8F0" w:sz="6" w:space="1"/>
        </w:pBdr>
        <w:spacing w:after="240"/>
      </w:pPr>
    </w:p>
    <w:p>
      <w:pPr>
        <w:pStyle w:val="Heading2"/>
      </w:pPr>
      <w:r>
        <w:rPr>
          <w:rFonts w:ascii="Arial" w:cs="Arial" w:eastAsia="Arial" w:hAnsi="Arial"/>
          <w:b/>
          <w:bCs/>
          <w:color w:val="0A2540"/>
          <w:sz w:val="30"/>
          <w:szCs w:val="30"/>
        </w:rPr>
        <w:t xml:space="preserve">Why Qualifications Matter More in This Industry Than Most</w:t>
      </w:r>
    </w:p>
    <w:p>
      <w:pPr>
        <w:spacing w:after="160" w:line="360"/>
      </w:pPr>
      <w:r>
        <w:rPr>
          <w:rFonts w:ascii="Arial" w:cs="Arial" w:eastAsia="Arial" w:hAnsi="Arial"/>
          <w:color w:val="1A1A1A"/>
          <w:sz w:val="24"/>
          <w:szCs w:val="24"/>
        </w:rPr>
        <w:t xml:space="preserve">In most professional services, credentials are signals of competence that can be verified and compared. In the college essay editing industry, the credential landscape is unusually murky. Former admissions officers, Ivy League graduates, certified counselors, subject matter experts, and general editors all occupy the same market space, often at similar price points, often making claims that are difficult to verify before you pay.</w:t>
      </w:r>
    </w:p>
    <w:p>
      <w:pPr>
        <w:spacing w:after="160" w:line="360"/>
      </w:pPr>
      <w:r>
        <w:rPr>
          <w:rFonts w:ascii="Arial" w:cs="Arial" w:eastAsia="Arial" w:hAnsi="Arial"/>
          <w:color w:val="1A1A1A"/>
          <w:sz w:val="24"/>
          <w:szCs w:val="24"/>
        </w:rPr>
        <w:t xml:space="preserve">This matters because the stakes of a low-quality edit are not trivial. A student who submits an essay that was edited by someone who does not understand what admissions committees actually evaluate — who corrected grammar while missing the voice problem, or who restructured the essay according to a formula that does not work at the student's target school — has paid for work that did not improve their application and may have made it worse.</w:t>
      </w:r>
    </w:p>
    <w:p>
      <w:pPr>
        <w:spacing w:after="160" w:line="360"/>
      </w:pPr>
      <w:r>
        <w:rPr>
          <w:rFonts w:ascii="Arial" w:cs="Arial" w:eastAsia="Arial" w:hAnsi="Arial"/>
          <w:color w:val="1A1A1A"/>
          <w:sz w:val="24"/>
          <w:szCs w:val="24"/>
        </w:rPr>
        <w:t xml:space="preserve">Knowing which qualifications actually translate to better editorial outcomes — and which are marketing signals that inflate price without improving quality — is the most useful thing you can understand before choosing an essay editor. [1]</w:t>
      </w:r>
    </w:p>
    <w:p>
      <w:pPr>
        <w:pBdr>
          <w:bottom w:val="single" w:color="C8D8F0" w:sz="6" w:space="1"/>
        </w:pBdr>
        <w:spacing w:after="240"/>
      </w:pPr>
    </w:p>
    <w:p>
      <w:pPr>
        <w:pStyle w:val="Heading2"/>
      </w:pPr>
      <w:r>
        <w:rPr>
          <w:rFonts w:ascii="Arial" w:cs="Arial" w:eastAsia="Arial" w:hAnsi="Arial"/>
          <w:b/>
          <w:bCs/>
          <w:color w:val="0A2540"/>
          <w:sz w:val="30"/>
          <w:szCs w:val="30"/>
        </w:rPr>
        <w:t xml:space="preserve">Qualifications That Directly Translate to Better Editorial Work</w:t>
      </w:r>
    </w:p>
    <w:p>
      <w:pPr>
        <w:spacing w:after="80" w:before="120"/>
      </w:pPr>
      <w:r>
        <w:rPr>
          <w:rFonts w:ascii="Arial" w:cs="Arial" w:eastAsia="Arial" w:hAnsi="Arial"/>
          <w:b/>
          <w:bCs/>
          <w:color w:val="0A2540"/>
          <w:sz w:val="24"/>
          <w:szCs w:val="24"/>
        </w:rPr>
        <w:t xml:space="preserve">1. Demonstrated expertise in evaluating high-stakes written arguments</w:t>
      </w:r>
    </w:p>
    <w:p>
      <w:pPr>
        <w:spacing w:after="160" w:line="360"/>
      </w:pPr>
      <w:r>
        <w:rPr>
          <w:rFonts w:ascii="Arial" w:cs="Arial" w:eastAsia="Arial" w:hAnsi="Arial"/>
          <w:color w:val="1A1A1A"/>
          <w:sz w:val="24"/>
          <w:szCs w:val="24"/>
        </w:rPr>
        <w:t xml:space="preserve">The core skill of a college essay editor is reading a document as an evaluator would — identifying what is working, what is undermining the effect, and what structural or language-level changes would improve the outcome. This skill is developed through rigorous training in analytical writing, argumentation, and editorial judgment. A PhD scholar who has written, defended, and had criticised thousands of pages of academic argument under doctoral supervision has developed exactly this skill.</w:t>
      </w:r>
    </w:p>
    <w:p>
      <w:pPr>
        <w:spacing w:after="160" w:line="360"/>
      </w:pPr>
      <w:r>
        <w:rPr>
          <w:rFonts w:ascii="Arial" w:cs="Arial" w:eastAsia="Arial" w:hAnsi="Arial"/>
          <w:color w:val="1A1A1A"/>
          <w:sz w:val="24"/>
          <w:szCs w:val="24"/>
        </w:rPr>
        <w:t xml:space="preserve">Business Management at the doctoral level involves case analysis, strategic argumentation, research design justification, and the defence of original thinking under expert scrutiny. These are the same cognitive skills that college essay editing requires: reading a document as a critical evaluator, identifying where the argument loses coherence, and recommending specific changes that improve the persuasive effect.</w:t>
      </w:r>
    </w:p>
    <w:p>
      <w:pPr>
        <w:spacing w:after="80" w:before="120"/>
      </w:pPr>
      <w:r>
        <w:rPr>
          <w:rFonts w:ascii="Arial" w:cs="Arial" w:eastAsia="Arial" w:hAnsi="Arial"/>
          <w:b/>
          <w:bCs/>
          <w:color w:val="0A2540"/>
          <w:sz w:val="24"/>
          <w:szCs w:val="24"/>
        </w:rPr>
        <w:t xml:space="preserve">2. Knowledge of what admissions committees at specific institutions evaluate</w:t>
      </w:r>
    </w:p>
    <w:p>
      <w:pPr>
        <w:spacing w:after="160" w:line="360"/>
      </w:pPr>
      <w:r>
        <w:rPr>
          <w:rFonts w:ascii="Arial" w:cs="Arial" w:eastAsia="Arial" w:hAnsi="Arial"/>
          <w:color w:val="1A1A1A"/>
          <w:sz w:val="24"/>
          <w:szCs w:val="24"/>
        </w:rPr>
        <w:t xml:space="preserve">General editorial skill without admissions context produces better-written essays that are not necessarily better-positioned applications. An editor who knows that the University of Chicago supplemental prompts reward intellectual playfulness — and that a straightforward personal narrative reads as tone-deaf in that context — gives better guidance than an editor who applies the same formula to every institution's prompts.</w:t>
      </w:r>
    </w:p>
    <w:p>
      <w:pPr>
        <w:spacing w:after="160" w:line="360"/>
      </w:pPr>
      <w:r>
        <w:rPr>
          <w:rFonts w:ascii="Arial" w:cs="Arial" w:eastAsia="Arial" w:hAnsi="Arial"/>
          <w:color w:val="1A1A1A"/>
          <w:sz w:val="24"/>
          <w:szCs w:val="24"/>
        </w:rPr>
        <w:t xml:space="preserve">Admissions context means understanding how competitive applicant pools work, what voice signals work for and against different student profiles at different institution types, and what the specific prompts at different schools are actually designed to reveal. This knowledge comes from sustained engagement with the admissions landscape — not from a single course or a generic certification.</w:t>
      </w:r>
    </w:p>
    <w:p>
      <w:pPr>
        <w:spacing w:after="80" w:before="120"/>
      </w:pPr>
      <w:r>
        <w:rPr>
          <w:rFonts w:ascii="Arial" w:cs="Arial" w:eastAsia="Arial" w:hAnsi="Arial"/>
          <w:b/>
          <w:bCs/>
          <w:color w:val="0A2540"/>
          <w:sz w:val="24"/>
          <w:szCs w:val="24"/>
        </w:rPr>
        <w:t xml:space="preserve">3. A verifiable credential from a credible institution</w:t>
      </w:r>
    </w:p>
    <w:p>
      <w:pPr>
        <w:spacing w:after="160" w:line="360"/>
      </w:pPr>
      <w:r>
        <w:rPr>
          <w:rFonts w:ascii="Arial" w:cs="Arial" w:eastAsia="Arial" w:hAnsi="Arial"/>
          <w:color w:val="1A1A1A"/>
          <w:sz w:val="24"/>
          <w:szCs w:val="24"/>
        </w:rPr>
        <w:t xml:space="preserve">The verification test is simple: can you confirm the credential through a source independent of the service? A PhD scholar at the University of Sydney can be verified through the university's public researcher directory. A claimed former admissions officer at Yale can be verified by asking for the specific department, years of service, and a LinkedIn profile consistent with that history. A certification from an organisation you have never heard of cannot be meaningfully verified and should be weighted accordingly.</w:t>
      </w:r>
    </w:p>
    <w:p>
      <w:pPr>
        <w:spacing w:after="160" w:line="360"/>
      </w:pPr>
      <w:r>
        <w:rPr>
          <w:rFonts w:ascii="Arial" w:cs="Arial" w:eastAsia="Arial" w:hAnsi="Arial"/>
          <w:color w:val="1A1A1A"/>
          <w:sz w:val="24"/>
          <w:szCs w:val="24"/>
        </w:rPr>
        <w:t xml:space="preserve">Verifiability matters because unverifiable credentials are the single most common false signal in the essay editing industry. Services routinely claim credentials that are either fabricated, inflated, or technically accurate but misleading. [2]</w:t>
      </w:r>
    </w:p>
    <w:p>
      <w:pPr>
        <w:spacing w:after="80" w:before="120"/>
      </w:pPr>
      <w:r>
        <w:rPr>
          <w:rFonts w:ascii="Arial" w:cs="Arial" w:eastAsia="Arial" w:hAnsi="Arial"/>
          <w:b/>
          <w:bCs/>
          <w:color w:val="0A2540"/>
          <w:sz w:val="24"/>
          <w:szCs w:val="24"/>
        </w:rPr>
        <w:t xml:space="preserve">4. Evidence of the quality of their feedback — not just their credential</w:t>
      </w:r>
    </w:p>
    <w:p>
      <w:pPr>
        <w:spacing w:after="160" w:line="360"/>
      </w:pPr>
      <w:r>
        <w:rPr>
          <w:rFonts w:ascii="Arial" w:cs="Arial" w:eastAsia="Arial" w:hAnsi="Arial"/>
          <w:color w:val="1A1A1A"/>
          <w:sz w:val="24"/>
          <w:szCs w:val="24"/>
        </w:rPr>
        <w:t xml:space="preserve">A credential tells you about someone's training. A sample feedback document tells you about their judgment. Before paying any editor, ask to see a sample feedback document from a past client (anonymised). A good sample contains specific structural analysis, named problems in named sections, and actionable recommendations. A weak sample contains generic observations that could apply to any essay and encouragement that does not engage with the specific problems in the draft.</w:t>
      </w:r>
    </w:p>
    <w:p>
      <w:pPr>
        <w:spacing w:after="160" w:line="360"/>
      </w:pPr>
      <w:r>
        <w:rPr>
          <w:rFonts w:ascii="Arial" w:cs="Arial" w:eastAsia="Arial" w:hAnsi="Arial"/>
          <w:color w:val="1A1A1A"/>
          <w:sz w:val="24"/>
          <w:szCs w:val="24"/>
        </w:rPr>
        <w:t xml:space="preserve">The quality of feedback is the quality of the editing. A PhD from Harvard cannot compensate for feedback that says 'great essay, just make it a bit more personal.' A master's degree from a mid-tier school combined with feedback that precisely identifies why the opening paragraph loses the admissions reader in sentence three is significantly more valuable.</w:t>
      </w:r>
    </w:p>
    <w:p>
      <w:pPr>
        <w:pBdr>
          <w:bottom w:val="single" w:color="C8D8F0" w:sz="6" w:space="1"/>
        </w:pBdr>
        <w:spacing w:after="240"/>
      </w:pPr>
    </w:p>
    <w:p>
      <w:pPr>
        <w:pStyle w:val="Heading2"/>
      </w:pPr>
      <w:r>
        <w:rPr>
          <w:rFonts w:ascii="Arial" w:cs="Arial" w:eastAsia="Arial" w:hAnsi="Arial"/>
          <w:b/>
          <w:bCs/>
          <w:color w:val="0A2540"/>
          <w:sz w:val="30"/>
          <w:szCs w:val="30"/>
        </w:rPr>
        <w:t xml:space="preserve">Qualifications That Are Commonly Claimed But Less Meaningful Than They Appear</w:t>
      </w:r>
    </w:p>
    <w:p>
      <w:pPr>
        <w:spacing w:after="80" w:before="120"/>
      </w:pPr>
      <w:r>
        <w:rPr>
          <w:rFonts w:ascii="Arial" w:cs="Arial" w:eastAsia="Arial" w:hAnsi="Arial"/>
          <w:b/>
          <w:bCs/>
          <w:color w:val="0A2540"/>
          <w:sz w:val="24"/>
          <w:szCs w:val="24"/>
        </w:rPr>
        <w:t xml:space="preserve">Former admissions officer — valuable, but verify and ask the right questions</w:t>
      </w:r>
    </w:p>
    <w:p>
      <w:pPr>
        <w:spacing w:after="160" w:line="360"/>
      </w:pPr>
      <w:r>
        <w:rPr>
          <w:rFonts w:ascii="Arial" w:cs="Arial" w:eastAsia="Arial" w:hAnsi="Arial"/>
          <w:color w:val="1A1A1A"/>
          <w:sz w:val="24"/>
          <w:szCs w:val="24"/>
        </w:rPr>
        <w:t xml:space="preserve">A former admissions officer has genuine insider knowledge of how applications are evaluated. This is real value. The questions to ask: at which institution, in which years, at what level of the evaluation process? A reader who reviewed 200 applications per cycle at a regional state university has different insight than an associate director who led committee discussions at Stanford. The claim is only as meaningful as the specifics behind it.</w:t>
      </w:r>
    </w:p>
    <w:p>
      <w:pPr>
        <w:spacing w:after="80" w:before="120"/>
      </w:pPr>
      <w:r>
        <w:rPr>
          <w:rFonts w:ascii="Arial" w:cs="Arial" w:eastAsia="Arial" w:hAnsi="Arial"/>
          <w:b/>
          <w:bCs/>
          <w:color w:val="0A2540"/>
          <w:sz w:val="24"/>
          <w:szCs w:val="24"/>
        </w:rPr>
        <w:t xml:space="preserve">Ivy League graduate — less predictive than it sounds</w:t>
      </w:r>
    </w:p>
    <w:p>
      <w:pPr>
        <w:spacing w:after="160" w:line="360"/>
      </w:pPr>
      <w:r>
        <w:rPr>
          <w:rFonts w:ascii="Arial" w:cs="Arial" w:eastAsia="Arial" w:hAnsi="Arial"/>
          <w:color w:val="1A1A1A"/>
          <w:sz w:val="24"/>
          <w:szCs w:val="24"/>
        </w:rPr>
        <w:t xml:space="preserve">Graduating from an elite university demonstrates academic achievement. It does not inherently demonstrate the ability to evaluate other people's writing, understand the admissions process from the evaluator's side, or provide feedback that improves an essay. An Ivy League graduate who has spent five years working in finance and edits essays on the side has a credential that sounds impressive and may or may not translate to better editorial work.</w:t>
      </w:r>
    </w:p>
    <w:p>
      <w:pPr>
        <w:spacing w:after="80" w:before="120"/>
      </w:pPr>
      <w:r>
        <w:rPr>
          <w:rFonts w:ascii="Arial" w:cs="Arial" w:eastAsia="Arial" w:hAnsi="Arial"/>
          <w:b/>
          <w:bCs/>
          <w:color w:val="0A2540"/>
          <w:sz w:val="24"/>
          <w:szCs w:val="24"/>
        </w:rPr>
        <w:t xml:space="preserve">Certified educational consultant — signals professional commitment, not editorial skill</w:t>
      </w:r>
    </w:p>
    <w:p>
      <w:pPr>
        <w:spacing w:after="160" w:line="360"/>
      </w:pPr>
      <w:r>
        <w:rPr>
          <w:rFonts w:ascii="Arial" w:cs="Arial" w:eastAsia="Arial" w:hAnsi="Arial"/>
          <w:color w:val="1A1A1A"/>
          <w:sz w:val="24"/>
          <w:szCs w:val="24"/>
        </w:rPr>
        <w:t xml:space="preserve">IECA certification and NACAC membership signal that a consultant has committed to professional ethics standards and continuing education in the admissions consulting field. These are meaningful signals of professional seriousness. They do not directly measure the quality of the editorial feedback that consultant provides.</w:t>
      </w:r>
    </w:p>
    <w:p>
      <w:pPr>
        <w:pBdr>
          <w:bottom w:val="single" w:color="C8D8F0" w:sz="6" w:space="1"/>
        </w:pBdr>
        <w:spacing w:after="240"/>
      </w:pPr>
    </w:p>
    <w:p>
      <w:pPr>
        <w:pStyle w:val="Heading2"/>
      </w:pPr>
      <w:r>
        <w:rPr>
          <w:rFonts w:ascii="Arial" w:cs="Arial" w:eastAsia="Arial" w:hAnsi="Arial"/>
          <w:b/>
          <w:bCs/>
          <w:color w:val="0A2540"/>
          <w:sz w:val="30"/>
          <w:szCs w:val="30"/>
        </w:rPr>
        <w:t xml:space="preserve">The Qualifications of HelpMeBro's Editor — Stated Plainly</w:t>
      </w:r>
    </w:p>
    <w:p>
      <w:pPr>
        <w:spacing w:after="160" w:line="360"/>
      </w:pPr>
      <w:r>
        <w:rPr>
          <w:rFonts w:ascii="Arial" w:cs="Arial" w:eastAsia="Arial" w:hAnsi="Arial"/>
          <w:color w:val="1A1A1A"/>
          <w:sz w:val="24"/>
          <w:szCs w:val="24"/>
        </w:rPr>
        <w:t xml:space="preserve">HelpMeBro is edited by one person: a PhD scholar enrolled in a Business Management doctoral program at the University of Sydney — a Group of Eight university, equivalent to the Russell Group in the UK and ranked among the top 100 universities globally. The credential is verifiable through the university's public researcher directory.</w:t>
      </w:r>
    </w:p>
    <w:p>
      <w:pPr>
        <w:spacing w:after="160" w:line="360"/>
      </w:pPr>
      <w:r>
        <w:rPr>
          <w:rFonts w:ascii="Arial" w:cs="Arial" w:eastAsia="Arial" w:hAnsi="Arial"/>
          <w:color w:val="1A1A1A"/>
          <w:sz w:val="24"/>
          <w:szCs w:val="24"/>
        </w:rPr>
        <w:t xml:space="preserve">The editorial expertise comes from sustained doctoral-level engagement with analytical argumentation: writing under rigorous supervision, defending original thinking under expert critique, and developing the evaluative reading that identifies precisely where an argument loses coherence. This transfers directly to college essay work. The additional admissions context — what competitive applicant pools look like, what voice signals work at which institution types, what the specific prompts at different schools are designed to reveal — comes from sustained engagement with the college admissions landscape across all English-speaking markets.</w:t>
      </w:r>
    </w:p>
    <w:p>
      <w:pPr>
        <w:spacing w:after="160" w:line="360"/>
      </w:pPr>
      <w:r>
        <w:rPr>
          <w:rFonts w:ascii="Arial" w:cs="Arial" w:eastAsia="Arial" w:hAnsi="Arial"/>
          <w:color w:val="1A1A1A"/>
          <w:sz w:val="24"/>
          <w:szCs w:val="24"/>
        </w:rPr>
        <w:t xml:space="preserve">The feedback document included in the $250 and $500 tiers is the evidence of this judgment applied to your specific draft. Every significant editorial decision is explained. You can read the reasoning and evaluate whether it reflects the kind of analytical engagement your essay deserves.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qualifications should a college essay editor have?</w:t>
      </w:r>
    </w:p>
    <w:p>
      <w:pPr>
        <w:spacing w:after="160" w:line="360"/>
      </w:pPr>
      <w:r>
        <w:rPr>
          <w:rFonts w:ascii="Arial" w:cs="Arial" w:eastAsia="Arial" w:hAnsi="Arial"/>
          <w:color w:val="1A1A1A"/>
          <w:sz w:val="24"/>
          <w:szCs w:val="24"/>
        </w:rPr>
        <w:t xml:space="preserve">The most valuable qualifications are: demonstrated expertise in evaluating high-stakes written arguments, knowledge of what admissions committees at specific institutions evaluate, a verifiable credential from a credible institution, and evidence of feedback quality through sample documents. A verifiable PhD from a credible university combined with admissions-specific knowledge and strong sample feedback is among the strongest qualification profiles in the market.</w:t>
      </w:r>
    </w:p>
    <w:p>
      <w:pPr>
        <w:pStyle w:val="Heading3"/>
      </w:pPr>
      <w:r>
        <w:rPr>
          <w:rFonts w:ascii="Arial" w:cs="Arial" w:eastAsia="Arial" w:hAnsi="Arial"/>
          <w:b/>
          <w:bCs/>
          <w:color w:val="1A4D8F"/>
          <w:sz w:val="26"/>
          <w:szCs w:val="26"/>
        </w:rPr>
        <w:t xml:space="preserve">Does a college essay editor need to be a former admissions officer?</w:t>
      </w:r>
    </w:p>
    <w:p>
      <w:pPr>
        <w:spacing w:after="160" w:line="360"/>
      </w:pPr>
      <w:r>
        <w:rPr>
          <w:rFonts w:ascii="Arial" w:cs="Arial" w:eastAsia="Arial" w:hAnsi="Arial"/>
          <w:color w:val="1A1A1A"/>
          <w:sz w:val="24"/>
          <w:szCs w:val="24"/>
        </w:rPr>
        <w:t xml:space="preserve">No. Former admissions officer experience is valuable but not the only path to genuine editing expertise. A PhD scholar with analytical training and sustained engagement with the admissions landscape can provide equally rigorous editorial judgment. The question is whether the editor can read your essay as an admissions committee would — not whether they formerly sat in one.</w:t>
      </w:r>
    </w:p>
    <w:p>
      <w:pPr>
        <w:pStyle w:val="Heading3"/>
      </w:pPr>
      <w:r>
        <w:rPr>
          <w:rFonts w:ascii="Arial" w:cs="Arial" w:eastAsia="Arial" w:hAnsi="Arial"/>
          <w:b/>
          <w:bCs/>
          <w:color w:val="1A4D8F"/>
          <w:sz w:val="26"/>
          <w:szCs w:val="26"/>
        </w:rPr>
        <w:t xml:space="preserve">How do I verify a college essay editor's credentials?</w:t>
      </w:r>
    </w:p>
    <w:p>
      <w:pPr>
        <w:spacing w:after="160" w:line="360"/>
      </w:pPr>
      <w:r>
        <w:rPr>
          <w:rFonts w:ascii="Arial" w:cs="Arial" w:eastAsia="Arial" w:hAnsi="Arial"/>
          <w:color w:val="1A1A1A"/>
          <w:sz w:val="24"/>
          <w:szCs w:val="24"/>
        </w:rPr>
        <w:t xml:space="preserve">For academic credentials: search the university's public researcher or staff directory. For former admissions officer claims: ask for the specific institution, department, years of service, and a LinkedIn profile consistent with that history. For certifications: verify through the certifying organisation's public member directory. Do not accept unverifiable claims as equivalent to verified ones.</w:t>
      </w:r>
    </w:p>
    <w:p>
      <w:pPr>
        <w:pStyle w:val="Heading3"/>
      </w:pPr>
      <w:r>
        <w:rPr>
          <w:rFonts w:ascii="Arial" w:cs="Arial" w:eastAsia="Arial" w:hAnsi="Arial"/>
          <w:b/>
          <w:bCs/>
          <w:color w:val="1A4D8F"/>
          <w:sz w:val="26"/>
          <w:szCs w:val="26"/>
        </w:rPr>
        <w:t xml:space="preserve">Is a PhD a good qualification for a college essay editor?</w:t>
      </w:r>
    </w:p>
    <w:p>
      <w:pPr>
        <w:spacing w:after="160" w:line="360"/>
      </w:pPr>
      <w:r>
        <w:rPr>
          <w:rFonts w:ascii="Arial" w:cs="Arial" w:eastAsia="Arial" w:hAnsi="Arial"/>
          <w:color w:val="1A1A1A"/>
          <w:sz w:val="24"/>
          <w:szCs w:val="24"/>
        </w:rPr>
        <w:t xml:space="preserve">Yes. A doctoral program develops exactly the skills that rigorous essay editing requires: reading documents as critical evaluators, identifying where arguments lose coherence, and providing specific feedback that improves the persuasive effect. A PhD in a writing-intensive or analytical field combined with admissions-specific knowledge is among the strongest qualification profiles for college essay editing.</w:t>
      </w:r>
    </w:p>
    <w:p>
      <w:pPr>
        <w:pStyle w:val="Heading3"/>
      </w:pPr>
      <w:r>
        <w:rPr>
          <w:rFonts w:ascii="Arial" w:cs="Arial" w:eastAsia="Arial" w:hAnsi="Arial"/>
          <w:b/>
          <w:bCs/>
          <w:color w:val="1A4D8F"/>
          <w:sz w:val="26"/>
          <w:szCs w:val="26"/>
        </w:rPr>
        <w:t xml:space="preserve">What is the difference between a certified educational consultant and a college essay editor?</w:t>
      </w:r>
    </w:p>
    <w:p>
      <w:pPr>
        <w:spacing w:after="160" w:line="360"/>
      </w:pPr>
      <w:r>
        <w:rPr>
          <w:rFonts w:ascii="Arial" w:cs="Arial" w:eastAsia="Arial" w:hAnsi="Arial"/>
          <w:color w:val="1A1A1A"/>
          <w:sz w:val="24"/>
          <w:szCs w:val="24"/>
        </w:rPr>
        <w:t xml:space="preserve">A certified educational consultant (IECA or similar) has committed to professional ethics standards in the college counseling field. A college essay editor is defined by the quality of their editorial work on application essays. These overlap but are not the same — a consultant may have strong credentials without being a particularly skilled editor, and a skilled editor may not have formal consulting certification.</w:t>
      </w:r>
    </w:p>
    <w:p>
      <w:pPr>
        <w:pStyle w:val="Heading3"/>
      </w:pPr>
      <w:r>
        <w:rPr>
          <w:rFonts w:ascii="Arial" w:cs="Arial" w:eastAsia="Arial" w:hAnsi="Arial"/>
          <w:b/>
          <w:bCs/>
          <w:color w:val="1A4D8F"/>
          <w:sz w:val="26"/>
          <w:szCs w:val="26"/>
        </w:rPr>
        <w:t xml:space="preserve">Should I ask for sample feedback before hiring a college essay editor?</w:t>
      </w:r>
    </w:p>
    <w:p>
      <w:pPr>
        <w:spacing w:after="160" w:line="360"/>
      </w:pPr>
      <w:r>
        <w:rPr>
          <w:rFonts w:ascii="Arial" w:cs="Arial" w:eastAsia="Arial" w:hAnsi="Arial"/>
          <w:color w:val="1A1A1A"/>
          <w:sz w:val="24"/>
          <w:szCs w:val="24"/>
        </w:rPr>
        <w:t xml:space="preserve">Yes, always. A sample feedback document (anonymised) is the best available evidence of what working with this editor will actually deliver. Specific structural analysis, named problems in named sections, and actionable recommendations indicate strong editorial judgment. Generic encouragement and vague suggestions indicate feedback that will not meaningfully improve your essay.</w:t>
      </w:r>
    </w:p>
    <w:p>
      <w:pPr>
        <w:pStyle w:val="Heading3"/>
      </w:pPr>
      <w:r>
        <w:rPr>
          <w:rFonts w:ascii="Arial" w:cs="Arial" w:eastAsia="Arial" w:hAnsi="Arial"/>
          <w:b/>
          <w:bCs/>
          <w:color w:val="1A4D8F"/>
          <w:sz w:val="26"/>
          <w:szCs w:val="26"/>
        </w:rPr>
        <w:t xml:space="preserve">Does editor credential affect the price of college essay editing?</w:t>
      </w:r>
    </w:p>
    <w:p>
      <w:pPr>
        <w:spacing w:after="160" w:line="360"/>
      </w:pPr>
      <w:r>
        <w:rPr>
          <w:rFonts w:ascii="Arial" w:cs="Arial" w:eastAsia="Arial" w:hAnsi="Arial"/>
          <w:color w:val="1A1A1A"/>
          <w:sz w:val="24"/>
          <w:szCs w:val="24"/>
        </w:rPr>
        <w:t xml:space="preserve">Yes, in most cases. Services with verifiable high-credential editors typically charge more than services using anonymous or unverified editors. The price premium is justified when the credential translates to demonstrably better feedback quality — which is why asking for sample feedback before paying is essential.</w:t>
      </w:r>
    </w:p>
    <w:p>
      <w:pPr>
        <w:pStyle w:val="Heading3"/>
      </w:pPr>
      <w:r>
        <w:rPr>
          <w:rFonts w:ascii="Arial" w:cs="Arial" w:eastAsia="Arial" w:hAnsi="Arial"/>
          <w:b/>
          <w:bCs/>
          <w:color w:val="1A4D8F"/>
          <w:sz w:val="26"/>
          <w:szCs w:val="26"/>
        </w:rPr>
        <w:t xml:space="preserve">Is one named editor better than an editor pool?</w:t>
      </w:r>
    </w:p>
    <w:p>
      <w:pPr>
        <w:spacing w:after="160" w:line="360"/>
      </w:pPr>
      <w:r>
        <w:rPr>
          <w:rFonts w:ascii="Arial" w:cs="Arial" w:eastAsia="Arial" w:hAnsi="Arial"/>
          <w:color w:val="1A1A1A"/>
          <w:sz w:val="24"/>
          <w:szCs w:val="24"/>
        </w:rPr>
        <w:t xml:space="preserve">For essay editing, yes. A single named editor who reads your essay with full context and whose judgment you can evaluate in advance is a higher-quality service than an anonymous pool where you do not know who is reading your application. Consistency matters: the same editor who reads your personal statement can identify redundancy with your supplementals because they have context an anonymous pool assignment cannot provide.</w:t>
      </w:r>
    </w:p>
    <w:p>
      <w:pPr>
        <w:pStyle w:val="Heading3"/>
      </w:pPr>
      <w:r>
        <w:rPr>
          <w:rFonts w:ascii="Arial" w:cs="Arial" w:eastAsia="Arial" w:hAnsi="Arial"/>
          <w:b/>
          <w:bCs/>
          <w:color w:val="1A4D8F"/>
          <w:sz w:val="26"/>
          <w:szCs w:val="26"/>
        </w:rPr>
        <w:t xml:space="preserve">What does University of Sydney Group of Eight mean for essay editing credentials?</w:t>
      </w:r>
    </w:p>
    <w:p>
      <w:pPr>
        <w:spacing w:after="160" w:line="360"/>
      </w:pPr>
      <w:r>
        <w:rPr>
          <w:rFonts w:ascii="Arial" w:cs="Arial" w:eastAsia="Arial" w:hAnsi="Arial"/>
          <w:color w:val="1A1A1A"/>
          <w:sz w:val="24"/>
          <w:szCs w:val="24"/>
        </w:rPr>
        <w:t xml:space="preserve">The Group of Eight are Australia's eight leading research-intensive universities, equivalent to the UK Russell Group. A PhD candidate at a Group of Eight institution is working within a rigorous academic research environment with high standards for analytical writing and argumentative clarity. The University of Sydney ranks in the global top 100 across major ranking systems.</w:t>
      </w:r>
    </w:p>
    <w:p>
      <w:pPr>
        <w:pStyle w:val="Heading3"/>
      </w:pPr>
      <w:r>
        <w:rPr>
          <w:rFonts w:ascii="Arial" w:cs="Arial" w:eastAsia="Arial" w:hAnsi="Arial"/>
          <w:b/>
          <w:bCs/>
          <w:color w:val="1A4D8F"/>
          <w:sz w:val="26"/>
          <w:szCs w:val="26"/>
        </w:rPr>
        <w:t xml:space="preserve">How important is admissions-specific knowledge compared to general editorial skill?</w:t>
      </w:r>
    </w:p>
    <w:p>
      <w:pPr>
        <w:spacing w:after="160" w:line="360"/>
      </w:pPr>
      <w:r>
        <w:rPr>
          <w:rFonts w:ascii="Arial" w:cs="Arial" w:eastAsia="Arial" w:hAnsi="Arial"/>
          <w:color w:val="1A1A1A"/>
          <w:sz w:val="24"/>
          <w:szCs w:val="24"/>
        </w:rPr>
        <w:t xml:space="preserve">Both matter, and neither alone is sufficient. General editorial skill without admissions context produces well-written essays that may not be well-positioned for specific institutions. Admissions knowledge without editorial skill produces essays that address the right questions in mediocre prose. The strongest editors combine analytical writing expertise with sustained engagement with the college admissions landscape.</w:t>
      </w:r>
    </w:p>
    <w:p>
      <w:pPr>
        <w:pBdr>
          <w:bottom w:val="single" w:color="C8D8F0" w:sz="6" w:space="1"/>
        </w:pBdr>
        <w:spacing w:after="240"/>
      </w:pPr>
    </w:p>
    <w:p>
      <w:pPr>
        <w:pStyle w:val="Heading2"/>
      </w:pPr>
      <w:r>
        <w:rPr>
          <w:rFonts w:ascii="Arial" w:cs="Arial" w:eastAsia="Arial" w:hAnsi="Arial"/>
          <w:b/>
          <w:bCs/>
          <w:color w:val="0A2540"/>
          <w:sz w:val="30"/>
          <w:szCs w:val="30"/>
        </w:rPr>
        <w:t xml:space="preserve">One Editor. Verified Credential. Sample Feedback Available on Request.</w:t>
      </w:r>
    </w:p>
    <w:p>
      <w:pPr>
        <w:spacing w:after="160" w:line="360"/>
      </w:pPr>
      <w:r>
        <w:rPr>
          <w:rFonts w:ascii="Arial" w:cs="Arial" w:eastAsia="Arial" w:hAnsi="Arial"/>
          <w:color w:val="1A1A1A"/>
          <w:sz w:val="24"/>
          <w:szCs w:val="24"/>
        </w:rPr>
        <w:t xml:space="preserve">Before you pay any editor, ask for sample feedback. HelpMeBro's credential is verifiable through the University of Sydney's public directory. The quality of the editorial judgment is visible in the feedback document included with every $250 and $500 tier order.</w:t>
      </w:r>
    </w:p>
    <w:p>
      <w:pPr>
        <w:shd w:fill="D6E8FF"/>
        <w:spacing w:after="120" w:before="120"/>
      </w:pPr>
      <w:r>
        <w:rPr>
          <w:rFonts w:ascii="Arial" w:cs="Arial" w:eastAsia="Arial" w:hAnsi="Arial"/>
          <w:b/>
          <w:bCs/>
          <w:color w:val="0A2540"/>
          <w:sz w:val="24"/>
          <w:szCs w:val="24"/>
        </w:rPr>
        <w:t xml:space="preserve">[ CTA BUTTON: Get My Essay Edited by a Verified PhD Scholar ]</w:t>
      </w:r>
    </w:p>
    <w:p>
      <w:pPr>
        <w:shd w:fill="D6E8FF"/>
        <w:spacing w:after="120" w:before="120"/>
      </w:pPr>
      <w:r>
        <w:rPr>
          <w:rFonts w:ascii="Arial" w:cs="Arial" w:eastAsia="Arial" w:hAnsi="Arial"/>
          <w:b/>
          <w:bCs/>
          <w:color w:val="0A2540"/>
          <w:sz w:val="24"/>
          <w:szCs w:val="24"/>
        </w:rPr>
        <w:t xml:space="preserve">[ CTA BUTTON: See How the Editing Process Works ]</w:t>
      </w:r>
    </w:p>
    <w:p>
      <w:pPr>
        <w:shd w:fill="D6E8FF"/>
        <w:spacing w:after="120" w:before="120"/>
      </w:pPr>
      <w:r>
        <w:rPr>
          <w:rFonts w:ascii="Arial" w:cs="Arial" w:eastAsia="Arial" w:hAnsi="Arial"/>
          <w:b/>
          <w:bCs/>
          <w:color w:val="0A2540"/>
          <w:sz w:val="24"/>
          <w:szCs w:val="24"/>
        </w:rPr>
        <w:t xml:space="preserve">[ CTA BUTTON: View Pricing and Choose My Tier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2026-06-28T00:40:51.536Z</dcterms:created>
  <dcterms:modified xsi:type="dcterms:W3CDTF">2026-06-28T00:40:51.565Z</dcterms:modified>
</cp:coreProperties>
</file>

<file path=docProps/custom.xml><?xml version="1.0" encoding="utf-8"?>
<Properties xmlns="http://schemas.openxmlformats.org/officeDocument/2006/custom-properties" xmlns:vt="http://schemas.openxmlformats.org/officeDocument/2006/docPropsVTypes"/>
</file>