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November Dark Web Report</w:t>
      </w:r>
    </w:p>
    <w:p>
      <w:pPr>
        <w:pStyle w:val="Normal"/>
        <w:jc w:val="center"/>
        <w:rPr>
          <w:b/>
          <w:b/>
          <w:bCs/>
          <w:sz w:val="36"/>
          <w:szCs w:val="36"/>
        </w:rPr>
      </w:pPr>
      <w:r>
        <w:rPr>
          <w:b/>
          <w:bCs/>
          <w:sz w:val="36"/>
          <w:szCs w:val="36"/>
        </w:rPr>
        <w:t>October 13, 2023</w:t>
      </w:r>
    </w:p>
    <w:p>
      <w:pPr>
        <w:pStyle w:val="Normal"/>
        <w:rPr/>
      </w:pPr>
      <w:r>
        <w:rPr/>
      </w:r>
    </w:p>
    <w:p>
      <w:pPr>
        <w:pStyle w:val="Normal"/>
        <w:rPr/>
      </w:pPr>
      <w:r>
        <w:rPr/>
      </w:r>
    </w:p>
    <w:p>
      <w:pPr>
        <w:pStyle w:val="Normal"/>
        <w:rPr/>
      </w:pPr>
      <w:r>
        <w:rPr/>
        <w:t> </w:t>
      </w:r>
    </w:p>
    <w:p>
      <w:pPr>
        <w:pStyle w:val="Normal"/>
        <w:rPr/>
      </w:pPr>
      <w:r>
        <w:rPr/>
      </w:r>
      <w:r>
        <w:br w:type="page"/>
      </w:r>
    </w:p>
    <w:p>
      <w:pPr>
        <w:pStyle w:val="Normal"/>
        <w:rPr>
          <w:b/>
          <w:b/>
          <w:bCs/>
          <w:sz w:val="32"/>
          <w:szCs w:val="32"/>
        </w:rPr>
      </w:pPr>
      <w:r>
        <w:rPr>
          <w:b/>
          <w:bCs/>
          <w:sz w:val="32"/>
          <w:szCs w:val="32"/>
        </w:rPr>
        <w:t>Executive Summary</w:t>
      </w:r>
    </w:p>
    <w:p>
      <w:pPr>
        <w:pStyle w:val="Normal"/>
        <w:spacing w:lineRule="auto" w:line="252" w:before="0" w:after="120"/>
        <w:ind w:left="180" w:hanging="0"/>
        <w:rPr/>
      </w:pPr>
      <w:r>
        <w:rPr/>
        <w:t>This security report documents the results of dark and deep web (DDW), Virus Total (VT), and publicly accessible GitHub repositories, AWS S3 buckets and Azure blobs analysis conducted by a Threat analyst, including crawl or post dates within ~ the previous 30 days. Based on our analysis process and searches conducted, we identified the below company and/or user data indexed or available within our data sources or found in other repositories.</w:t>
      </w:r>
    </w:p>
    <w:p>
      <w:pPr>
        <w:pStyle w:val="Normal"/>
        <w:spacing w:lineRule="auto" w:line="252" w:before="0" w:after="120"/>
        <w:ind w:left="180" w:hanging="0"/>
        <w:rPr/>
      </w:pPr>
      <w:r>
        <w:rPr>
          <w:b/>
          <w:bCs/>
        </w:rPr>
        <w:t>An important caveat:</w:t>
      </w:r>
      <w:r>
        <w:rPr/>
        <w:t xml:space="preserve"> While it is important to understand that our research is comprehensive, the nature of the deep and dark web surfaces make the amount of searchable sensitive content still somewhat limited or requires a financial transaction to receive the full content being advertised. We provide full sourcing information for every identified artifact and are always open to more focused requests based on the information we surface through this process.</w:t>
      </w:r>
    </w:p>
    <w:p>
      <w:pPr>
        <w:pStyle w:val="Normal"/>
        <w:spacing w:lineRule="auto" w:line="252" w:before="0" w:after="120"/>
        <w:ind w:left="180" w:hanging="0"/>
        <w:rPr/>
      </w:pPr>
      <w:r>
        <w:rPr/>
        <w:t>The Threat analyst identified several key findings that should be evaluated for the potential risk impact including the following:</w:t>
      </w:r>
    </w:p>
    <w:p>
      <w:pPr>
        <w:pStyle w:val="Normal"/>
        <w:ind w:left="720" w:hanging="270"/>
        <w:rPr/>
      </w:pPr>
      <w:r>
        <w:rPr/>
        <w:t>•</w:t>
      </w:r>
      <w:r>
        <w:rPr/>
        <w:tab/>
        <w:t>‘Russian Market’ marketplace listings potentially offering compromised access to a monitored network resource.</w:t>
      </w:r>
    </w:p>
    <w:p>
      <w:pPr>
        <w:pStyle w:val="Normal"/>
        <w:spacing w:before="0" w:after="120"/>
        <w:ind w:left="720" w:hanging="274"/>
        <w:rPr/>
      </w:pPr>
      <w:r>
        <w:rPr/>
        <w:t>•</w:t>
      </w:r>
      <w:r>
        <w:rPr/>
        <w:tab/>
        <w:t>Telegram channel posts and Mega file shares possibly disclosing compromised credentials utilizing a monitored email domain and possibly for unknown third-party services.</w:t>
      </w:r>
    </w:p>
    <w:p>
      <w:pPr>
        <w:pStyle w:val="Normal"/>
        <w:rPr>
          <w:b/>
          <w:b/>
          <w:bCs/>
          <w:sz w:val="32"/>
          <w:szCs w:val="32"/>
        </w:rPr>
      </w:pPr>
      <w:r>
        <w:rPr>
          <w:b/>
          <w:bCs/>
          <w:sz w:val="32"/>
          <w:szCs w:val="32"/>
        </w:rPr>
        <w:t>Dark Web Analysis</w:t>
      </w:r>
    </w:p>
    <w:p>
      <w:pPr>
        <w:pStyle w:val="Normal"/>
        <w:spacing w:lineRule="auto" w:line="252" w:before="0" w:after="120"/>
        <w:ind w:left="180" w:hanging="0"/>
        <w:rPr>
          <w:rFonts w:ascii="Calibri" w:hAnsi="Calibri"/>
        </w:rPr>
      </w:pPr>
      <w:r>
        <w:rPr/>
        <w:t>The following results were identified in data sources leveraged by the Threat analyst. These include results with crawl dates within ~ the previous 30 days. The analysis based on the provided search terms uncovered numerous ‘Russian Market’ listings, and Telegram channel posts, and Mega file shares likely disclosing compromised user credentials for unknown third-party service.</w:t>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Normal"/>
        <w:rPr>
          <w:rFonts w:ascii="Calibri" w:hAnsi="Calibri"/>
        </w:rPr>
      </w:pPr>
      <w:r>
        <w:rPr>
          <w:rFonts w:ascii="Calibri" w:hAnsi="Calibri"/>
          <w:b/>
          <w:bCs/>
          <w:sz w:val="32"/>
          <w:szCs w:val="32"/>
        </w:rPr>
        <w:t>‘</w:t>
      </w:r>
      <w:r>
        <w:rPr>
          <w:rFonts w:ascii="Calibri" w:hAnsi="Calibri"/>
          <w:b/>
          <w:bCs/>
          <w:sz w:val="32"/>
          <w:szCs w:val="32"/>
        </w:rPr>
        <w:t>Russian Market’ Marketplace Analysis</w:t>
      </w:r>
    </w:p>
    <w:p>
      <w:pPr>
        <w:pStyle w:val="Normal"/>
        <w:spacing w:lineRule="auto" w:line="252" w:before="0" w:after="120"/>
        <w:ind w:left="180" w:hanging="0"/>
        <w:rPr>
          <w:rFonts w:ascii="Calibri" w:hAnsi="Calibri"/>
        </w:rPr>
      </w:pPr>
      <w:r>
        <w:rPr>
          <w:rFonts w:ascii="Calibri" w:hAnsi="Calibri"/>
        </w:rPr>
        <w:t>Threat analysts identified 96 ‘Russian Market’ marketplace advertisement referencing a monitored network resource. The network resource was specifically found in an infostealer log advertisement, which are Trojans designed to gather information from victim hosts and exfiltrate it to the malware controller. According to the listing, a Racoon, Redline, Vidar, silencer, or lumma infostealer implant was likely used to capture the advertised log.</w:t>
      </w:r>
    </w:p>
    <w:p>
      <w:pPr>
        <w:pStyle w:val="Normal"/>
        <w:spacing w:lineRule="auto" w:line="252" w:before="0" w:after="120"/>
        <w:ind w:left="180" w:hanging="0"/>
        <w:rPr>
          <w:rFonts w:ascii="Calibri" w:hAnsi="Calibri"/>
        </w:rPr>
      </w:pPr>
      <w:r>
        <w:rPr>
          <w:rFonts w:ascii="Calibri" w:hAnsi="Calibri"/>
        </w:rPr>
        <w:t>In 2023, the ‘Russian Market’ is among the most popular log markets, based on volume of listings available for sale, with an average price of $10 per log. Log listings usually include the infostealer malware utilized to capture the credentials for sale. To date, the top infostealers families are Racoon, Redline, Vidar, Meta, silencer, and lumma. Infostealers allow threat actors with few resources or little technical knowledge to cheaply deploy and capture credentials that can be easily monetized. This type of malware is commonly sold as a malware-as-a-service offering.</w:t>
      </w:r>
    </w:p>
    <w:p>
      <w:pPr>
        <w:pStyle w:val="Normal"/>
        <w:spacing w:lineRule="auto" w:line="252" w:before="0" w:after="120"/>
        <w:ind w:left="180" w:hanging="0"/>
        <w:rPr>
          <w:rFonts w:ascii="Calibri" w:hAnsi="Calibri"/>
        </w:rPr>
      </w:pPr>
      <w:r>
        <w:rPr>
          <w:rFonts w:ascii="Calibri" w:hAnsi="Calibri"/>
        </w:rPr>
        <w:t>The following includes the truncated details for each ‘Russian Market’ listings analyzed.</w:t>
      </w:r>
    </w:p>
    <w:p>
      <w:pPr>
        <w:pStyle w:val="Normal"/>
        <w:bidi w:val="0"/>
        <w:spacing w:before="0" w:after="120"/>
        <w:jc w:val="left"/>
        <w:rPr>
          <w:rFonts w:ascii="Calibri" w:hAnsi="Calibri"/>
        </w:rPr>
      </w:pPr>
      <w:r>
        <w:rP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market_russianmarket</w:t>
            </w:r>
          </w:p>
          <w:p>
            <w:r>
              <w:rPr>
                <w:b/>
                <w:color w:val="FFFFFF"/>
              </w:rPr>
              <w:t>Mo####yf [Diamond]</w:t>
            </w:r>
          </w:p>
          <w:p>
            <w:r>
              <w:rPr>
                <w:b/>
                <w:color w:val="FFFFFF"/>
              </w:rPr>
              <w:t>09/30/23 08:06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Stealer: </w:t>
      </w:r>
      <w:r>
        <w:rPr>
          <w:b/>
          <w:color w:val="FF0000"/>
        </w:rPr>
        <w:t>lumma</w:t>
      </w:r>
      <w:r>
        <w:br/>
      </w:r>
      <w:r>
        <w:rPr>
          <w:b w:val="0"/>
          <w:color w:val="000000"/>
        </w:rPr>
        <w:tab/>
        <w:t xml:space="preserve">Country: </w:t>
      </w:r>
      <w:r>
        <w:rPr>
          <w:b/>
          <w:color w:val="000000"/>
        </w:rPr>
        <w:t>United Kingdom</w:t>
      </w:r>
      <w:r>
        <w:br/>
      </w:r>
      <w:r>
        <w:rPr>
          <w:b w:val="0"/>
          <w:color w:val="000000"/>
        </w:rPr>
        <w:tab/>
        <w:t xml:space="preserve">ISP: </w:t>
      </w:r>
      <w:r>
        <w:rPr>
          <w:b/>
          <w:color w:val="000000"/>
        </w:rPr>
        <w:t>BT Public Internet Service</w:t>
      </w:r>
      <w:r>
        <w:br/>
      </w:r>
      <w:r>
        <w:rPr>
          <w:b w:val="0"/>
          <w:color w:val="000000"/>
        </w:rPr>
        <w:tab/>
        <w:t xml:space="preserve">Total Resources: </w:t>
      </w:r>
      <w:r>
        <w:rPr>
          <w:b/>
          <w:color w:val="000000"/>
        </w:rPr>
        <w:t>3293</w:t>
      </w:r>
      <w:r>
        <w:br/>
      </w:r>
      <w:r>
        <w:rPr>
          <w:b w:val="0"/>
          <w:color w:val="000000"/>
        </w:rPr>
        <w:tab/>
        <w:t>Resources:</w:t>
      </w:r>
      <w:r>
        <w:br/>
      </w:r>
      <w:r>
        <w:rPr>
          <w:b w:val="0"/>
          <w:color w:val="0000FF"/>
        </w:rPr>
        <w:tab/>
        <w:t>other-sample-domain.com</w:t>
      </w:r>
      <w:r>
        <w:br/>
      </w:r>
      <w:r>
        <w:rPr>
          <w:b w:val="0"/>
          <w:color w:val="0000FF"/>
        </w:rPr>
        <w:tab/>
        <w:t>web.sampledomain.com</w:t>
      </w:r>
      <w:r>
        <w:br/>
      </w:r>
      <w:r>
        <w:rPr>
          <w:b w:val="0"/>
          <w:color w:val="0000FF"/>
        </w:rPr>
        <w:tab/>
        <w:t>folder.other-sample-domain.com</w:t>
      </w:r>
      <w:r>
        <w:br/>
      </w:r>
      <w:r>
        <w:rPr>
          <w:b w:val="0"/>
          <w:color w:val="0000FF"/>
        </w:rPr>
        <w:tab/>
        <w:t>catalog.sampledomain.com</w:t>
      </w:r>
      <w:r>
        <w:br/>
      </w:r>
      <w:r>
        <w:rPr>
          <w:b w:val="0"/>
          <w:color w:val="0000FF"/>
        </w:rPr>
        <w:tab/>
        <w:t>sampledomain.com</w:t>
      </w:r>
      <w:r>
        <w:br/>
      </w:r>
      <w:r>
        <w:rPr>
          <w:b w:val="0"/>
          <w:color w:val="0000FF"/>
        </w:rPr>
        <w:tab/>
        <w:t>dir.other-sample-domain.com</w:t>
      </w:r>
      <w:r>
        <w:br/>
      </w:r>
      <w:r>
        <w:rPr>
          <w:b w:val="0"/>
          <w:color w:val="000000"/>
        </w:rPr>
        <w:tab/>
        <w:t xml:space="preserve">Price: </w:t>
      </w:r>
      <w:r>
        <w:rPr>
          <w:b/>
          <w:color w:val="000000"/>
        </w:rPr>
        <w:t xml:space="preserve"> $ 10.00</w:t>
      </w:r>
      <w:r>
        <w:b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market_russianmarket</w:t>
            </w:r>
          </w:p>
          <w:p>
            <w:r>
              <w:rPr>
                <w:b/>
                <w:color w:val="FFFFFF"/>
              </w:rPr>
              <w:t>Mo####yf [Diamond]</w:t>
            </w:r>
          </w:p>
          <w:p>
            <w:r>
              <w:rPr>
                <w:b/>
                <w:color w:val="FFFFFF"/>
              </w:rPr>
              <w:t>09/26/23 05:06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Stealer: </w:t>
      </w:r>
      <w:r>
        <w:rPr>
          <w:b/>
          <w:color w:val="FF0000"/>
        </w:rPr>
        <w:t>Vidar</w:t>
      </w:r>
      <w:r>
        <w:br/>
      </w:r>
      <w:r>
        <w:rPr>
          <w:b w:val="0"/>
          <w:color w:val="000000"/>
        </w:rPr>
        <w:tab/>
        <w:t xml:space="preserve">Country: </w:t>
      </w:r>
      <w:r>
        <w:rPr>
          <w:b/>
          <w:color w:val="000000"/>
        </w:rPr>
        <w:t>United Kingdom</w:t>
      </w:r>
      <w:r>
        <w:br/>
      </w:r>
      <w:r>
        <w:rPr>
          <w:b w:val="0"/>
          <w:color w:val="000000"/>
        </w:rPr>
        <w:tab/>
        <w:t xml:space="preserve">ISP: </w:t>
      </w:r>
      <w:r>
        <w:rPr>
          <w:b/>
          <w:color w:val="000000"/>
        </w:rPr>
        <w:t>BT Public Internet Service</w:t>
      </w:r>
      <w:r>
        <w:br/>
      </w:r>
      <w:r>
        <w:rPr>
          <w:b w:val="0"/>
          <w:color w:val="000000"/>
        </w:rPr>
        <w:tab/>
        <w:t xml:space="preserve">Total Resources: </w:t>
      </w:r>
      <w:r>
        <w:rPr>
          <w:b/>
          <w:color w:val="000000"/>
        </w:rPr>
        <w:t>3293</w:t>
      </w:r>
      <w:r>
        <w:br/>
      </w:r>
      <w:r>
        <w:rPr>
          <w:b w:val="0"/>
          <w:color w:val="000000"/>
        </w:rPr>
        <w:tab/>
        <w:t>Resources:</w:t>
      </w:r>
      <w:r>
        <w:br/>
      </w:r>
      <w:r>
        <w:rPr>
          <w:b w:val="0"/>
          <w:color w:val="0000FF"/>
        </w:rPr>
        <w:tab/>
        <w:t>other-sample-domain.com</w:t>
      </w:r>
      <w:r>
        <w:br/>
      </w:r>
      <w:r>
        <w:rPr>
          <w:b w:val="0"/>
          <w:color w:val="0000FF"/>
        </w:rPr>
        <w:tab/>
        <w:t>web.sampledomain.com</w:t>
      </w:r>
      <w:r>
        <w:br/>
      </w:r>
      <w:r>
        <w:rPr>
          <w:b w:val="0"/>
          <w:color w:val="0000FF"/>
        </w:rPr>
        <w:tab/>
        <w:t>folder.other-sample-domain.com</w:t>
      </w:r>
      <w:r>
        <w:br/>
      </w:r>
      <w:r>
        <w:rPr>
          <w:b w:val="0"/>
          <w:color w:val="0000FF"/>
        </w:rPr>
        <w:tab/>
        <w:t>catalog.sampledomain.com</w:t>
      </w:r>
      <w:r>
        <w:br/>
      </w:r>
      <w:r>
        <w:rPr>
          <w:b w:val="0"/>
          <w:color w:val="0000FF"/>
        </w:rPr>
        <w:tab/>
        <w:t>sampledomain.com</w:t>
      </w:r>
      <w:r>
        <w:br/>
      </w:r>
      <w:r>
        <w:rPr>
          <w:b w:val="0"/>
          <w:color w:val="0000FF"/>
        </w:rPr>
        <w:tab/>
        <w:t>dir.other-sample-domain.com</w:t>
      </w:r>
      <w:r>
        <w:br/>
      </w:r>
      <w:r>
        <w:rPr>
          <w:b w:val="0"/>
          <w:color w:val="000000"/>
        </w:rPr>
        <w:tab/>
        <w:t xml:space="preserve">Price: </w:t>
      </w:r>
      <w:r>
        <w:rPr>
          <w:b/>
          <w:color w:val="000000"/>
        </w:rPr>
        <w:t xml:space="preserve"> $ 10.00</w:t>
      </w:r>
      <w:r>
        <w:b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market_russianmarket</w:t>
            </w:r>
          </w:p>
          <w:p>
            <w:r>
              <w:rPr>
                <w:b/>
                <w:color w:val="FFFFFF"/>
              </w:rPr>
              <w:t>Mo####yf [Diamond]</w:t>
            </w:r>
          </w:p>
          <w:p>
            <w:r>
              <w:rPr>
                <w:b/>
                <w:color w:val="FFFFFF"/>
              </w:rPr>
              <w:t>09/23/23 04:06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Stealer: </w:t>
      </w:r>
      <w:r>
        <w:rPr>
          <w:b/>
          <w:color w:val="FF0000"/>
        </w:rPr>
        <w:t>Redline</w:t>
      </w:r>
      <w:r>
        <w:br/>
      </w:r>
      <w:r>
        <w:rPr>
          <w:b w:val="0"/>
          <w:color w:val="000000"/>
        </w:rPr>
        <w:tab/>
        <w:t xml:space="preserve">Country: </w:t>
      </w:r>
      <w:r>
        <w:rPr>
          <w:b/>
          <w:color w:val="000000"/>
        </w:rPr>
        <w:t>United Kingdom</w:t>
      </w:r>
      <w:r>
        <w:br/>
      </w:r>
      <w:r>
        <w:rPr>
          <w:b w:val="0"/>
          <w:color w:val="000000"/>
        </w:rPr>
        <w:tab/>
        <w:t xml:space="preserve">ISP: </w:t>
      </w:r>
      <w:r>
        <w:rPr>
          <w:b/>
          <w:color w:val="000000"/>
        </w:rPr>
        <w:t>BT Public Internet Service</w:t>
      </w:r>
      <w:r>
        <w:br/>
      </w:r>
      <w:r>
        <w:rPr>
          <w:b w:val="0"/>
          <w:color w:val="000000"/>
        </w:rPr>
        <w:tab/>
        <w:t xml:space="preserve">Total Resources: </w:t>
      </w:r>
      <w:r>
        <w:rPr>
          <w:b/>
          <w:color w:val="000000"/>
        </w:rPr>
        <w:t>3293</w:t>
      </w:r>
      <w:r>
        <w:br/>
      </w:r>
      <w:r>
        <w:rPr>
          <w:b w:val="0"/>
          <w:color w:val="000000"/>
        </w:rPr>
        <w:tab/>
        <w:t>Resources:</w:t>
      </w:r>
      <w:r>
        <w:br/>
      </w:r>
      <w:r>
        <w:rPr>
          <w:b w:val="0"/>
          <w:color w:val="0000FF"/>
        </w:rPr>
        <w:tab/>
        <w:t>other-sample-domain.com</w:t>
      </w:r>
      <w:r>
        <w:br/>
      </w:r>
      <w:r>
        <w:rPr>
          <w:b w:val="0"/>
          <w:color w:val="0000FF"/>
        </w:rPr>
        <w:tab/>
        <w:t>web.sampledomain.com</w:t>
      </w:r>
      <w:r>
        <w:br/>
      </w:r>
      <w:r>
        <w:rPr>
          <w:b w:val="0"/>
          <w:color w:val="0000FF"/>
        </w:rPr>
        <w:tab/>
        <w:t>folder.other-sample-domain.com</w:t>
      </w:r>
      <w:r>
        <w:br/>
      </w:r>
      <w:r>
        <w:rPr>
          <w:b w:val="0"/>
          <w:color w:val="0000FF"/>
        </w:rPr>
        <w:tab/>
        <w:t>catalog.sampledomain.com</w:t>
      </w:r>
      <w:r>
        <w:br/>
      </w:r>
      <w:r>
        <w:rPr>
          <w:b w:val="0"/>
          <w:color w:val="0000FF"/>
        </w:rPr>
        <w:tab/>
        <w:t>sampledomain.com</w:t>
      </w:r>
      <w:r>
        <w:br/>
      </w:r>
      <w:r>
        <w:rPr>
          <w:b w:val="0"/>
          <w:color w:val="0000FF"/>
        </w:rPr>
        <w:tab/>
        <w:t>dir.other-sample-domain.com</w:t>
      </w:r>
      <w:r>
        <w:br/>
      </w:r>
      <w:r>
        <w:rPr>
          <w:b w:val="0"/>
          <w:color w:val="000000"/>
        </w:rPr>
        <w:tab/>
        <w:t xml:space="preserve">Price: </w:t>
      </w:r>
      <w:r>
        <w:rPr>
          <w:b/>
          <w:color w:val="000000"/>
        </w:rPr>
        <w:t xml:space="preserve"> $ 10.00</w:t>
      </w:r>
      <w:r>
        <w:b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market_russianmarket</w:t>
            </w:r>
          </w:p>
          <w:p>
            <w:r>
              <w:rPr>
                <w:b/>
                <w:color w:val="FFFFFF"/>
              </w:rPr>
              <w:t>Mo####yf [Diamond]</w:t>
            </w:r>
          </w:p>
          <w:p>
            <w:r>
              <w:rPr>
                <w:b/>
                <w:color w:val="FFFFFF"/>
              </w:rPr>
              <w:t>09/22/23 03:06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Stealer: </w:t>
      </w:r>
      <w:r>
        <w:rPr>
          <w:b/>
          <w:color w:val="FF0000"/>
        </w:rPr>
        <w:t>lumma</w:t>
      </w:r>
      <w:r>
        <w:br/>
      </w:r>
      <w:r>
        <w:rPr>
          <w:b w:val="0"/>
          <w:color w:val="000000"/>
        </w:rPr>
        <w:tab/>
        <w:t xml:space="preserve">Country: </w:t>
      </w:r>
      <w:r>
        <w:rPr>
          <w:b/>
          <w:color w:val="000000"/>
        </w:rPr>
        <w:t>United Kingdom</w:t>
      </w:r>
      <w:r>
        <w:br/>
      </w:r>
      <w:r>
        <w:rPr>
          <w:b w:val="0"/>
          <w:color w:val="000000"/>
        </w:rPr>
        <w:tab/>
        <w:t xml:space="preserve">ISP: </w:t>
      </w:r>
      <w:r>
        <w:rPr>
          <w:b/>
          <w:color w:val="000000"/>
        </w:rPr>
        <w:t>BT Public Internet Service</w:t>
      </w:r>
      <w:r>
        <w:br/>
      </w:r>
      <w:r>
        <w:rPr>
          <w:b w:val="0"/>
          <w:color w:val="000000"/>
        </w:rPr>
        <w:tab/>
        <w:t xml:space="preserve">Total Resources: </w:t>
      </w:r>
      <w:r>
        <w:rPr>
          <w:b/>
          <w:color w:val="000000"/>
        </w:rPr>
        <w:t>3293</w:t>
      </w:r>
      <w:r>
        <w:br/>
      </w:r>
      <w:r>
        <w:rPr>
          <w:b w:val="0"/>
          <w:color w:val="000000"/>
        </w:rPr>
        <w:tab/>
        <w:t>Resources:</w:t>
      </w:r>
      <w:r>
        <w:br/>
      </w:r>
      <w:r>
        <w:rPr>
          <w:b w:val="0"/>
          <w:color w:val="0000FF"/>
        </w:rPr>
        <w:tab/>
        <w:t>other-sample-domain.com</w:t>
      </w:r>
      <w:r>
        <w:br/>
      </w:r>
      <w:r>
        <w:rPr>
          <w:b w:val="0"/>
          <w:color w:val="0000FF"/>
        </w:rPr>
        <w:tab/>
        <w:t>web.sampledomain.com</w:t>
      </w:r>
      <w:r>
        <w:br/>
      </w:r>
      <w:r>
        <w:rPr>
          <w:b w:val="0"/>
          <w:color w:val="0000FF"/>
        </w:rPr>
        <w:tab/>
        <w:t>folder.other-sample-domain.com</w:t>
      </w:r>
      <w:r>
        <w:br/>
      </w:r>
      <w:r>
        <w:rPr>
          <w:b w:val="0"/>
          <w:color w:val="0000FF"/>
        </w:rPr>
        <w:tab/>
        <w:t>catalog.sampledomain.com</w:t>
      </w:r>
      <w:r>
        <w:br/>
      </w:r>
      <w:r>
        <w:rPr>
          <w:b w:val="0"/>
          <w:color w:val="0000FF"/>
        </w:rPr>
        <w:tab/>
        <w:t>sampledomain.com</w:t>
      </w:r>
      <w:r>
        <w:br/>
      </w:r>
      <w:r>
        <w:rPr>
          <w:b w:val="0"/>
          <w:color w:val="0000FF"/>
        </w:rPr>
        <w:tab/>
        <w:t>dir.other-sample-domain.com</w:t>
      </w:r>
      <w:r>
        <w:br/>
      </w:r>
      <w:r>
        <w:rPr>
          <w:b w:val="0"/>
          <w:color w:val="000000"/>
        </w:rPr>
        <w:tab/>
        <w:t xml:space="preserve">Price: </w:t>
      </w:r>
      <w:r>
        <w:rPr>
          <w:b/>
          <w:color w:val="000000"/>
        </w:rPr>
        <w:t xml:space="preserve"> $ 10.00</w:t>
      </w:r>
      <w:r>
        <w:b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market_russianmarket</w:t>
            </w:r>
          </w:p>
          <w:p>
            <w:r>
              <w:rPr>
                <w:b/>
                <w:color w:val="FFFFFF"/>
              </w:rPr>
              <w:t>Mo####yf [Diamond]</w:t>
            </w:r>
          </w:p>
          <w:p>
            <w:r>
              <w:rPr>
                <w:b/>
                <w:color w:val="FFFFFF"/>
              </w:rPr>
              <w:t>09/21/23 02:06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Stealer: </w:t>
      </w:r>
      <w:r>
        <w:rPr>
          <w:b/>
          <w:color w:val="FF0000"/>
        </w:rPr>
        <w:t>Racoon</w:t>
      </w:r>
      <w:r>
        <w:br/>
      </w:r>
      <w:r>
        <w:rPr>
          <w:b w:val="0"/>
          <w:color w:val="000000"/>
        </w:rPr>
        <w:tab/>
        <w:t xml:space="preserve">Country: </w:t>
      </w:r>
      <w:r>
        <w:rPr>
          <w:b/>
          <w:color w:val="000000"/>
        </w:rPr>
        <w:t>United Kingdom</w:t>
      </w:r>
      <w:r>
        <w:br/>
      </w:r>
      <w:r>
        <w:rPr>
          <w:b w:val="0"/>
          <w:color w:val="000000"/>
        </w:rPr>
        <w:tab/>
        <w:t xml:space="preserve">ISP: </w:t>
      </w:r>
      <w:r>
        <w:rPr>
          <w:b/>
          <w:color w:val="000000"/>
        </w:rPr>
        <w:t>BT Public Internet Service</w:t>
      </w:r>
      <w:r>
        <w:br/>
      </w:r>
      <w:r>
        <w:rPr>
          <w:b w:val="0"/>
          <w:color w:val="000000"/>
        </w:rPr>
        <w:tab/>
        <w:t xml:space="preserve">Total Resources: </w:t>
      </w:r>
      <w:r>
        <w:rPr>
          <w:b/>
          <w:color w:val="000000"/>
        </w:rPr>
        <w:t>3293</w:t>
      </w:r>
      <w:r>
        <w:br/>
      </w:r>
      <w:r>
        <w:rPr>
          <w:b w:val="0"/>
          <w:color w:val="000000"/>
        </w:rPr>
        <w:tab/>
        <w:t>Resources:</w:t>
      </w:r>
      <w:r>
        <w:br/>
      </w:r>
      <w:r>
        <w:rPr>
          <w:b w:val="0"/>
          <w:color w:val="0000FF"/>
        </w:rPr>
        <w:tab/>
        <w:t>other-sample-domain.com</w:t>
      </w:r>
      <w:r>
        <w:br/>
      </w:r>
      <w:r>
        <w:rPr>
          <w:b w:val="0"/>
          <w:color w:val="0000FF"/>
        </w:rPr>
        <w:tab/>
        <w:t>web.sampledomain.com</w:t>
      </w:r>
      <w:r>
        <w:br/>
      </w:r>
      <w:r>
        <w:rPr>
          <w:b w:val="0"/>
          <w:color w:val="0000FF"/>
        </w:rPr>
        <w:tab/>
        <w:t>folder.other-sample-domain.com</w:t>
      </w:r>
      <w:r>
        <w:br/>
      </w:r>
      <w:r>
        <w:rPr>
          <w:b w:val="0"/>
          <w:color w:val="0000FF"/>
        </w:rPr>
        <w:tab/>
        <w:t>catalog.sampledomain.com</w:t>
      </w:r>
      <w:r>
        <w:br/>
      </w:r>
      <w:r>
        <w:rPr>
          <w:b w:val="0"/>
          <w:color w:val="0000FF"/>
        </w:rPr>
        <w:tab/>
        <w:t>sampledomain.com</w:t>
      </w:r>
      <w:r>
        <w:br/>
      </w:r>
      <w:r>
        <w:rPr>
          <w:b w:val="0"/>
          <w:color w:val="0000FF"/>
        </w:rPr>
        <w:tab/>
        <w:t>dir.other-sample-domain.com</w:t>
      </w:r>
      <w:r>
        <w:br/>
      </w:r>
      <w:r>
        <w:rPr>
          <w:b w:val="0"/>
          <w:color w:val="000000"/>
        </w:rPr>
        <w:tab/>
        <w:t xml:space="preserve">Price: </w:t>
      </w:r>
      <w:r>
        <w:rPr>
          <w:b/>
          <w:color w:val="000000"/>
        </w:rPr>
        <w:t xml:space="preserve"> $ 10.00</w:t>
      </w:r>
      <w:r>
        <w:b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market_russianmarket</w:t>
            </w:r>
          </w:p>
          <w:p>
            <w:r>
              <w:rPr>
                <w:b/>
                <w:color w:val="FFFFFF"/>
              </w:rPr>
              <w:t>Mo####yf [Diamond]</w:t>
            </w:r>
          </w:p>
          <w:p>
            <w:r>
              <w:rPr>
                <w:b/>
                <w:color w:val="FFFFFF"/>
              </w:rPr>
              <w:t>09/15/23 01:06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Stealer: </w:t>
      </w:r>
      <w:r>
        <w:rPr>
          <w:b/>
          <w:color w:val="FF0000"/>
        </w:rPr>
        <w:t>Meta</w:t>
      </w:r>
      <w:r>
        <w:br/>
      </w:r>
      <w:r>
        <w:rPr>
          <w:b w:val="0"/>
          <w:color w:val="000000"/>
        </w:rPr>
        <w:tab/>
        <w:t xml:space="preserve">Country: </w:t>
      </w:r>
      <w:r>
        <w:rPr>
          <w:b/>
          <w:color w:val="000000"/>
        </w:rPr>
        <w:t>United Kingdom</w:t>
      </w:r>
      <w:r>
        <w:br/>
      </w:r>
      <w:r>
        <w:rPr>
          <w:b w:val="0"/>
          <w:color w:val="000000"/>
        </w:rPr>
        <w:tab/>
        <w:t xml:space="preserve">ISP: </w:t>
      </w:r>
      <w:r>
        <w:rPr>
          <w:b/>
          <w:color w:val="000000"/>
        </w:rPr>
        <w:t>BT Public Internet Service</w:t>
      </w:r>
      <w:r>
        <w:br/>
      </w:r>
      <w:r>
        <w:rPr>
          <w:b w:val="0"/>
          <w:color w:val="000000"/>
        </w:rPr>
        <w:tab/>
        <w:t xml:space="preserve">Total Resources: </w:t>
      </w:r>
      <w:r>
        <w:rPr>
          <w:b/>
          <w:color w:val="000000"/>
        </w:rPr>
        <w:t>3293</w:t>
      </w:r>
      <w:r>
        <w:br/>
      </w:r>
      <w:r>
        <w:rPr>
          <w:b w:val="0"/>
          <w:color w:val="000000"/>
        </w:rPr>
        <w:tab/>
        <w:t>Resources:</w:t>
      </w:r>
      <w:r>
        <w:br/>
      </w:r>
      <w:r>
        <w:rPr>
          <w:b w:val="0"/>
          <w:color w:val="0000FF"/>
        </w:rPr>
        <w:tab/>
        <w:t>other-sample-domain.com</w:t>
      </w:r>
      <w:r>
        <w:br/>
      </w:r>
      <w:r>
        <w:rPr>
          <w:b w:val="0"/>
          <w:color w:val="0000FF"/>
        </w:rPr>
        <w:tab/>
        <w:t>web.sampledomain.com</w:t>
      </w:r>
      <w:r>
        <w:br/>
      </w:r>
      <w:r>
        <w:rPr>
          <w:b w:val="0"/>
          <w:color w:val="0000FF"/>
        </w:rPr>
        <w:tab/>
        <w:t>folder.other-sample-domain.com</w:t>
      </w:r>
      <w:r>
        <w:br/>
      </w:r>
      <w:r>
        <w:rPr>
          <w:b w:val="0"/>
          <w:color w:val="0000FF"/>
        </w:rPr>
        <w:tab/>
        <w:t>catalog.sampledomain.com</w:t>
      </w:r>
      <w:r>
        <w:br/>
      </w:r>
      <w:r>
        <w:rPr>
          <w:b w:val="0"/>
          <w:color w:val="0000FF"/>
        </w:rPr>
        <w:tab/>
        <w:t>sampledomain.com</w:t>
      </w:r>
      <w:r>
        <w:br/>
      </w:r>
      <w:r>
        <w:rPr>
          <w:b w:val="0"/>
          <w:color w:val="0000FF"/>
        </w:rPr>
        <w:tab/>
        <w:t>dir.other-sample-domain.com</w:t>
      </w:r>
      <w:r>
        <w:br/>
      </w:r>
      <w:r>
        <w:rPr>
          <w:b w:val="0"/>
          <w:color w:val="000000"/>
        </w:rPr>
        <w:tab/>
        <w:t xml:space="preserve">Price: </w:t>
      </w:r>
      <w:r>
        <w:rPr>
          <w:b/>
          <w:color w:val="000000"/>
        </w:rPr>
        <w:t xml:space="preserve"> $ 10.00</w:t>
      </w:r>
      <w:r>
        <w:br/>
      </w:r>
    </w:p>
    <w:p>
      <w:pPr>
        <w:pStyle w:val="Normal"/>
        <w:bidi w:val="0"/>
        <w:jc w:val="left"/>
        <w:rPr>
          <w:b/>
          <w:b/>
          <w:bCs/>
          <w:sz w:val="32"/>
          <w:szCs w:val="32"/>
        </w:rPr>
      </w:pPr>
      <w:r>
        <w:rPr>
          <w:rFonts w:ascii="Calibri" w:hAnsi="Calibri"/>
          <w:b/>
          <w:bCs/>
          <w:sz w:val="32"/>
          <w:szCs w:val="32"/>
        </w:rPr>
        <w:t>Telegram Analysis</w:t>
      </w:r>
    </w:p>
    <w:p>
      <w:pPr>
        <w:pStyle w:val="Normal"/>
        <w:bidi w:val="0"/>
        <w:spacing w:lineRule="auto" w:line="252" w:before="0" w:after="120"/>
        <w:ind w:left="180" w:hanging="0"/>
        <w:jc w:val="left"/>
        <w:rPr>
          <w:rFonts w:ascii="Calibri" w:hAnsi="Calibri"/>
        </w:rPr>
      </w:pPr>
      <w:r>
        <w:rPr>
          <w:rFonts w:ascii="Calibri" w:hAnsi="Calibri"/>
        </w:rPr>
        <w:t>Threat analysts identified 91 Telegram channel posts likely disclosing compromised credentials utilizing a monitored email domain and possibly for unknown third-party services.</w:t>
      </w:r>
    </w:p>
    <w:p>
      <w:pPr>
        <w:pStyle w:val="Normal"/>
        <w:bidi w:val="0"/>
        <w:spacing w:lineRule="auto" w:line="252" w:before="0" w:after="120"/>
        <w:ind w:left="180" w:hanging="0"/>
        <w:jc w:val="left"/>
        <w:rPr>
          <w:rFonts w:ascii="Calibri" w:hAnsi="Calibri"/>
        </w:rPr>
      </w:pPr>
      <w:r>
        <w:rPr>
          <w:rFonts w:ascii="Calibri" w:hAnsi="Calibri"/>
        </w:rPr>
        <w:t xml:space="preserve">Telegram is a globally accessible freemium, cloud-based and centralized instant messaging (IM) service. The application also provides optional end-to-end encrypted chats and video calling, VoIP, file sharing and several other features. Telegram was first launched for iOS on 14 August 2013 and Android on 20 October 2013. </w:t>
      </w:r>
    </w:p>
    <w:p>
      <w:pPr>
        <w:pStyle w:val="Normal"/>
        <w:bidi w:val="0"/>
        <w:spacing w:lineRule="auto" w:line="252" w:before="0" w:after="120"/>
        <w:ind w:left="180" w:hanging="0"/>
        <w:jc w:val="left"/>
        <w:rPr>
          <w:rFonts w:ascii="Calibri" w:hAnsi="Calibri"/>
        </w:rPr>
      </w:pPr>
      <w:r>
        <w:rPr>
          <w:rFonts w:ascii="Calibri" w:hAnsi="Calibri"/>
        </w:rPr>
        <w:t>The following includes the truncated details for the Telegram channel posts analyzed.</w:t>
      </w:r>
    </w:p>
    <w:p>
      <w:pPr>
        <w:pStyle w:val="Normal"/>
        <w:bidi w:val="0"/>
        <w:spacing w:before="0" w:after="120"/>
        <w:jc w:val="left"/>
        <w:rPr>
          <w:b/>
          <w:b/>
          <w:bCs/>
        </w:rPr>
      </w:pPr>
      <w:r>
        <w:rP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telegram</w:t>
            </w:r>
          </w:p>
          <w:p>
            <w:r>
              <w:rPr>
                <w:b/>
                <w:color w:val="FFFFFF"/>
              </w:rPr>
              <w:t>King_of_cracking(1232199721)</w:t>
            </w:r>
          </w:p>
          <w:p>
            <w:r>
              <w:rPr>
                <w:b/>
                <w:color w:val="FFFFFF"/>
              </w:rPr>
              <w:t>2023-09-30T20:32:37</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Document Name: </w:t>
      </w:r>
      <w:r>
        <w:rPr>
          <w:b/>
          <w:color w:val="000000"/>
        </w:rPr>
        <w:t>9K CORPS COMBOLIST.txt</w:t>
      </w:r>
      <w:r>
        <w:br/>
      </w:r>
      <w:r>
        <w:rPr>
          <w:b w:val="0"/>
          <w:color w:val="000000"/>
        </w:rPr>
        <w:tab/>
        <w:t xml:space="preserve">Document Size: </w:t>
      </w:r>
      <w:r>
        <w:rPr>
          <w:b/>
          <w:color w:val="000000"/>
        </w:rPr>
        <w:t>309.0 KB</w:t>
      </w:r>
      <w:r>
        <w:br/>
      </w:r>
      <w:r>
        <w:rPr>
          <w:b w:val="0"/>
          <w:color w:val="000000"/>
        </w:rPr>
        <w:tab/>
        <w:t>Document Content:</w:t>
      </w:r>
      <w:r>
        <w:br/>
      </w:r>
      <w:r>
        <w:rPr>
          <w:b w:val="0"/>
          <w:color w:val="000000"/>
        </w:rPr>
        <w:tab/>
        <w:t>hope0311</w:t>
      </w:r>
      <w:r>
        <w:rPr>
          <w:b w:val="0"/>
          <w:color w:val="0000FF"/>
        </w:rPr>
        <w:t>@sampledomain.com</w:t>
      </w:r>
      <w:r>
        <w:rPr>
          <w:b w:val="0"/>
          <w:color w:val="000000"/>
        </w:rPr>
        <w:t>:hope0311</w:t>
      </w:r>
      <w:r>
        <w:br/>
      </w:r>
      <w:r>
        <w:rPr>
          <w:b w:val="0"/>
          <w:color w:val="000000"/>
        </w:rPr>
        <w:tab/>
        <w:t>mz_romeo2007</w:t>
      </w:r>
      <w:r>
        <w:rPr>
          <w:b w:val="0"/>
          <w:color w:val="0000FF"/>
        </w:rPr>
        <w:t>@sampledomain.com</w:t>
      </w:r>
      <w:r>
        <w:rPr>
          <w:b w:val="0"/>
          <w:color w:val="000000"/>
        </w:rPr>
        <w:t>:reanne</w:t>
      </w:r>
      <w:r>
        <w:br/>
      </w:r>
      <w:r>
        <w:rPr>
          <w:b w:val="0"/>
          <w:color w:val="000000"/>
        </w:rPr>
        <w:tab/>
        <w:t>jc18</w:t>
      </w:r>
      <w:r>
        <w:rPr>
          <w:b w:val="0"/>
          <w:color w:val="0000FF"/>
        </w:rPr>
        <w:t>@other-sample-domain.com</w:t>
      </w:r>
      <w:r>
        <w:rPr>
          <w:b w:val="0"/>
          <w:color w:val="000000"/>
        </w:rPr>
        <w:t>:x4ivygA51F</w:t>
      </w:r>
      <w:r>
        <w:br/>
      </w:r>
      <w:r>
        <w:rPr>
          <w:b w:val="0"/>
          <w:color w:val="000000"/>
        </w:rPr>
        <w:tab/>
        <w:t>xean.marbun.034160378</w:t>
      </w:r>
      <w:r>
        <w:rPr>
          <w:b w:val="0"/>
          <w:color w:val="0000FF"/>
        </w:rPr>
        <w:t>@sampledomain.com</w:t>
      </w:r>
      <w:r>
        <w:rPr>
          <w:b w:val="0"/>
          <w:color w:val="000000"/>
        </w:rPr>
        <w:t>:Lambok25</w:t>
      </w:r>
      <w:r>
        <w:br/>
      </w:r>
      <w:r>
        <w:rPr>
          <w:b w:val="0"/>
          <w:color w:val="000000"/>
        </w:rPr>
        <w:tab/>
        <w:t>adm</w:t>
      </w:r>
      <w:r>
        <w:rPr>
          <w:b w:val="0"/>
          <w:color w:val="0000FF"/>
        </w:rPr>
        <w:t>@other-sample-domain.com</w:t>
      </w:r>
      <w:r>
        <w:rPr>
          <w:b w:val="0"/>
          <w:color w:val="000000"/>
        </w:rPr>
        <w:t>:c3a77820708f25a708a87a3d43f519b8007a8ccfc9344505909</w:t>
      </w:r>
      <w:r>
        <w:br/>
      </w:r>
      <w:r>
        <w:rPr>
          <w:b w:val="0"/>
          <w:color w:val="000000"/>
        </w:rPr>
        <w:tab/>
        <w:t>candmstathers</w:t>
      </w:r>
      <w:r>
        <w:rPr>
          <w:b w:val="0"/>
          <w:color w:val="0000FF"/>
        </w:rPr>
        <w:t>@sampledomain.com</w:t>
      </w:r>
      <w:r>
        <w:rPr>
          <w:b w:val="0"/>
          <w:color w:val="000000"/>
        </w:rPr>
        <w:t>:Michelle09!</w:t>
      </w:r>
      <w:r>
        <w:br/>
      </w:r>
      <w:r>
        <w:rPr>
          <w:b w:val="0"/>
          <w:color w:val="000000"/>
        </w:rPr>
        <w:tab/>
        <w:t>hs-inoue</w:t>
      </w:r>
      <w:r>
        <w:rPr>
          <w:b w:val="0"/>
          <w:color w:val="0000FF"/>
        </w:rPr>
        <w:t>@other-sample-domain.com</w:t>
      </w:r>
      <w:r>
        <w:rPr>
          <w:b w:val="0"/>
          <w:color w:val="000000"/>
        </w:rPr>
        <w:t>:inosachi</w:t>
      </w:r>
      <w:r>
        <w:br/>
      </w:r>
      <w:r>
        <w:rPr>
          <w:b w:val="0"/>
          <w:color w:val="000000"/>
        </w:rPr>
        <w:tab/>
        <w:t>ayumi0922</w:t>
      </w:r>
      <w:r>
        <w:rPr>
          <w:b w:val="0"/>
          <w:color w:val="0000FF"/>
        </w:rPr>
        <w:t>@other-sample-domain.com</w:t>
      </w:r>
      <w:r>
        <w:rPr>
          <w:b w:val="0"/>
          <w:color w:val="000000"/>
        </w:rPr>
        <w:t>:38180922</w:t>
      </w:r>
      <w:r>
        <w:br/>
      </w:r>
    </w:p>
    <w:p>
      <w:pPr>
        <w:pStyle w:val="Normal"/>
        <w:bidi w:val="0"/>
        <w:jc w:val="left"/>
        <w:rPr>
          <w:b/>
          <w:b/>
          <w:bCs/>
          <w:sz w:val="32"/>
          <w:szCs w:val="32"/>
        </w:rPr>
      </w:pPr>
      <w:r>
        <w:rPr>
          <w:rFonts w:ascii="Calibri" w:hAnsi="Calibri"/>
          <w:b/>
          <w:bCs/>
          <w:sz w:val="32"/>
          <w:szCs w:val="32"/>
        </w:rPr>
        <w:t>Mega Analysis</w:t>
      </w:r>
    </w:p>
    <w:p>
      <w:pPr>
        <w:pStyle w:val="Normal"/>
        <w:bidi w:val="0"/>
        <w:spacing w:lineRule="auto" w:line="252" w:before="0" w:after="120"/>
        <w:ind w:left="180" w:hanging="0"/>
        <w:jc w:val="left"/>
        <w:rPr>
          <w:rFonts w:ascii="Calibri" w:hAnsi="Calibri"/>
        </w:rPr>
      </w:pPr>
      <w:r>
        <w:rPr>
          <w:rFonts w:ascii="Calibri" w:hAnsi="Calibri"/>
        </w:rPr>
        <w:t xml:space="preserve">Threat analyst identified six Mega file shares likely disclosing compromised credentials utilizing a monitored email domain and possibly for unknown third-party services. </w:t>
      </w:r>
    </w:p>
    <w:p>
      <w:pPr>
        <w:pStyle w:val="Normal"/>
        <w:bidi w:val="0"/>
        <w:spacing w:lineRule="auto" w:line="252" w:before="0" w:after="120"/>
        <w:ind w:left="180" w:hanging="0"/>
        <w:jc w:val="left"/>
        <w:rPr>
          <w:rFonts w:ascii="Calibri" w:hAnsi="Calibri"/>
        </w:rPr>
      </w:pPr>
      <w:r>
        <w:rPr>
          <w:rFonts w:ascii="Calibri" w:hAnsi="Calibri"/>
        </w:rPr>
        <w:t xml:space="preserve">Mega is a cloud storage and file hosting service offered by MEGA Limited, a company based in Auckland, New Zealand. The service is accessed using either a web-based or mobile app. Data on MEGA is end-to-end encrypted. The Web site and service was launched on 19 January 2013, as a successor to Megaupload, which was then seized by the United States Department of Justice. </w:t>
      </w:r>
    </w:p>
    <w:p>
      <w:pPr>
        <w:pStyle w:val="Normal"/>
        <w:bidi w:val="0"/>
        <w:spacing w:lineRule="auto" w:line="252" w:before="0" w:after="120"/>
        <w:ind w:left="180" w:hanging="0"/>
        <w:jc w:val="left"/>
        <w:rPr>
          <w:rFonts w:ascii="Calibri" w:hAnsi="Calibri"/>
        </w:rPr>
      </w:pPr>
      <w:r>
        <w:rPr>
          <w:rFonts w:ascii="Calibri" w:hAnsi="Calibri"/>
        </w:rPr>
        <w:t>The following includes the truncated details for the Mega file shares analyzed.</w:t>
      </w:r>
    </w:p>
    <w:p>
      <w:pPr>
        <w:pStyle w:val="Normal"/>
        <w:bidi w:val="0"/>
        <w:spacing w:before="0" w:after="120"/>
        <w:jc w:val="left"/>
        <w:rPr>
          <w:b/>
          <w:b/>
          <w:bCs/>
        </w:rPr>
      </w:pPr>
      <w:r>
        <w:rPr>
          <w:rFonts w:ascii="Calibri" w:hAnsi="Calibri"/>
        </w:rPr>
      </w:r>
    </w:p>
    <w:p>
      <w:r>
        <w:rPr>
          <w:b/>
          <w:sz w:val="32"/>
        </w:rPr>
        <w:t>Findings:</w:t>
      </w:r>
    </w:p>
    <w:tbl>
      <w:tblPr>
        <w:tblW w:type="auto" w:w="0"/>
        <w:tblLook w:firstColumn="1" w:firstRow="1" w:lastColumn="0" w:lastRow="0" w:noHBand="0" w:noVBand="1" w:val="04A0"/>
      </w:tblPr>
      <w:tblGrid>
        <w:gridCol w:w="4320"/>
        <w:gridCol w:w="4320"/>
      </w:tblGrid>
      <w:tr>
        <w:tc>
          <w:tcPr>
            <w:tcW w:type="dxa" w:w="4320"/>
            <w:vMerge w:val="restart"/>
            <w:shd w:fill="#00008B"/>
          </w:tcPr>
          <w:p>
            <w:r>
              <w:rPr>
                <w:b w:val="0"/>
                <w:color w:val="FFFFFF"/>
              </w:rPr>
              <w:t>Source:</w:t>
            </w:r>
          </w:p>
          <w:p>
            <w:r>
              <w:rPr>
                <w:b w:val="0"/>
                <w:color w:val="FFFFFF"/>
              </w:rPr>
              <w:t>Actor:</w:t>
            </w:r>
          </w:p>
          <w:p>
            <w:r>
              <w:rPr>
                <w:b w:val="0"/>
                <w:color w:val="FFFFFF"/>
              </w:rPr>
              <w:t>Crawl Date:</w:t>
            </w:r>
          </w:p>
        </w:tc>
        <w:tc>
          <w:tcPr>
            <w:tcW w:type="dxa" w:w="4320"/>
            <w:vMerge w:val="restart"/>
            <w:shd w:fill="#00008B"/>
          </w:tcPr>
          <w:p>
            <w:r>
              <w:rPr>
                <w:b/>
                <w:color w:val="FFFFFF"/>
              </w:rPr>
              <w:t>hosting_meganz</w:t>
            </w:r>
          </w:p>
          <w:p>
            <w:r>
              <w:rPr>
                <w:b/>
                <w:color w:val="FFFFFF"/>
              </w:rPr>
              <w:t>anonymous</w:t>
            </w:r>
          </w:p>
          <w:p>
            <w:r>
              <w:rPr>
                <w:b/>
                <w:color w:val="FFFFFF"/>
              </w:rPr>
              <w:t>09/27/23 03:49 PM</w:t>
            </w:r>
          </w:p>
        </w:tc>
      </w:tr>
      <w:tr>
        <w:tc>
          <w:tcPr>
            <w:tcW w:type="dxa" w:w="4320"/>
            <w:vMerge/>
            <w:shd w:fill="#00008B"/>
          </w:tcPr>
          <w:p/>
        </w:tc>
        <w:tc>
          <w:tcPr>
            <w:tcW w:type="dxa" w:w="4320"/>
            <w:vMerge/>
            <w:shd w:fill="#00008B"/>
          </w:tcPr>
          <w:p/>
        </w:tc>
      </w:tr>
      <w:tr>
        <w:tc>
          <w:tcPr>
            <w:tcW w:type="dxa" w:w="4320"/>
            <w:vMerge/>
            <w:shd w:fill="#00008B"/>
          </w:tcPr>
          <w:p/>
        </w:tc>
        <w:tc>
          <w:tcPr>
            <w:tcW w:type="dxa" w:w="4320"/>
            <w:vMerge/>
            <w:shd w:fill="#00008B"/>
          </w:tcPr>
          <w:p/>
        </w:tc>
      </w:tr>
    </w:tbl>
    <w:p>
      <w:r>
        <w:rPr>
          <w:b w:val="0"/>
          <w:color w:val="000000"/>
        </w:rPr>
        <w:tab/>
        <w:t xml:space="preserve">Document URL: </w:t>
      </w:r>
      <w:r>
        <w:rPr>
          <w:b/>
          <w:color w:val="000000"/>
        </w:rPr>
        <w:t>https://mega.nz/file/kvVWiIhB#fsZRXVzEWNrTPjK6Rv2sUfwRCKux7QiS_XoenCnTj3k</w:t>
      </w:r>
      <w:r>
        <w:br/>
      </w:r>
      <w:r>
        <w:rPr>
          <w:b w:val="0"/>
          <w:color w:val="000000"/>
        </w:rPr>
        <w:tab/>
        <w:t xml:space="preserve">Document Name: </w:t>
      </w:r>
      <w:r>
        <w:rPr>
          <w:b/>
          <w:color w:val="000000"/>
        </w:rPr>
        <w:t>[megacloudshop.top] 10k valid_45.txt</w:t>
      </w:r>
      <w:r>
        <w:br/>
      </w:r>
      <w:r>
        <w:rPr>
          <w:b w:val="0"/>
          <w:color w:val="000000"/>
        </w:rPr>
        <w:tab/>
        <w:t xml:space="preserve">Document Size: </w:t>
      </w:r>
      <w:r>
        <w:rPr>
          <w:b/>
          <w:color w:val="000000"/>
        </w:rPr>
        <w:t>339.8 KB</w:t>
      </w:r>
      <w:r>
        <w:br/>
      </w:r>
      <w:r>
        <w:rPr>
          <w:b w:val="0"/>
          <w:color w:val="000000"/>
        </w:rPr>
        <w:tab/>
        <w:t>Document Content:</w:t>
      </w:r>
      <w:r>
        <w:br/>
      </w:r>
      <w:r>
        <w:rPr>
          <w:b w:val="0"/>
          <w:color w:val="000000"/>
        </w:rPr>
        <w:tab/>
        <w:t>g39es0lig3</w:t>
      </w:r>
      <w:r>
        <w:rPr>
          <w:b w:val="0"/>
          <w:color w:val="0000FF"/>
        </w:rPr>
        <w:t>@sampledomain.com</w:t>
      </w:r>
      <w:r>
        <w:rPr>
          <w:b w:val="0"/>
          <w:color w:val="000000"/>
        </w:rPr>
        <w:t>:Eno2ejhrcx</w:t>
      </w:r>
      <w:r>
        <w:br/>
      </w:r>
      <w:r>
        <w:rPr>
          <w:b w:val="0"/>
          <w:color w:val="000000"/>
        </w:rPr>
        <w:tab/>
        <w:t>hh000068</w:t>
      </w:r>
      <w:r>
        <w:rPr>
          <w:b w:val="0"/>
          <w:color w:val="0000FF"/>
        </w:rPr>
        <w:t>@other-sample-domain.com</w:t>
      </w:r>
      <w:r>
        <w:rPr>
          <w:b w:val="0"/>
          <w:color w:val="000000"/>
        </w:rPr>
        <w:t>:62813000</w:t>
      </w:r>
      <w:r>
        <w:br/>
      </w:r>
      <w:r>
        <w:rPr>
          <w:b w:val="0"/>
          <w:color w:val="000000"/>
        </w:rPr>
        <w:tab/>
        <w:t>qiguangcai</w:t>
      </w:r>
      <w:r>
        <w:rPr>
          <w:b w:val="0"/>
          <w:color w:val="0000FF"/>
        </w:rPr>
        <w:t>@sampledomain.com</w:t>
      </w:r>
      <w:r>
        <w:rPr>
          <w:b w:val="0"/>
          <w:color w:val="000000"/>
        </w:rPr>
        <w:t>:6843223214</w:t>
      </w:r>
      <w:r>
        <w:br/>
      </w:r>
      <w:r>
        <w:rPr>
          <w:b w:val="0"/>
          <w:color w:val="000000"/>
        </w:rPr>
        <w:tab/>
        <w:t>sebal7</w:t>
      </w:r>
      <w:r>
        <w:rPr>
          <w:b w:val="0"/>
          <w:color w:val="0000FF"/>
        </w:rPr>
        <w:t>@other-sample-domain.com</w:t>
      </w:r>
      <w:r>
        <w:rPr>
          <w:b w:val="0"/>
          <w:color w:val="000000"/>
        </w:rPr>
        <w:t>:1Q2w3E4r5T6-y</w:t>
      </w:r>
      <w:r>
        <w:br/>
      </w:r>
      <w:r>
        <w:rPr>
          <w:b w:val="0"/>
          <w:color w:val="000000"/>
        </w:rPr>
        <w:tab/>
        <w:t>matt</w:t>
      </w:r>
      <w:r>
        <w:rPr>
          <w:b w:val="0"/>
          <w:color w:val="0000FF"/>
        </w:rPr>
        <w:t>@other-sample-domain.com</w:t>
      </w:r>
      <w:r>
        <w:rPr>
          <w:b w:val="0"/>
          <w:color w:val="000000"/>
        </w:rPr>
        <w:t>:slatwall</w:t>
      </w:r>
      <w:r>
        <w:br/>
      </w:r>
      <w:r>
        <w:rPr>
          <w:b w:val="0"/>
          <w:color w:val="000000"/>
        </w:rPr>
        <w:tab/>
        <w:t>lsm</w:t>
      </w:r>
      <w:r>
        <w:rPr>
          <w:b w:val="0"/>
          <w:color w:val="0000FF"/>
        </w:rPr>
        <w:t>@sampledomain.com</w:t>
      </w:r>
      <w:r>
        <w:rPr>
          <w:b w:val="0"/>
          <w:color w:val="000000"/>
        </w:rPr>
        <w:t>:lourdes</w:t>
      </w:r>
      <w:r>
        <w:br/>
      </w:r>
      <w:r>
        <w:rPr>
          <w:b w:val="0"/>
          <w:color w:val="000000"/>
        </w:rPr>
        <w:tab/>
        <w:t>hnwph21</w:t>
      </w:r>
      <w:r>
        <w:rPr>
          <w:b w:val="0"/>
          <w:color w:val="0000FF"/>
        </w:rPr>
        <w:t>@other-sample-domain.com</w:t>
      </w:r>
      <w:r>
        <w:rPr>
          <w:b w:val="0"/>
          <w:color w:val="000000"/>
        </w:rPr>
        <w:t>:Anyima1141910#</w:t>
      </w:r>
      <w: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432</Words>
  <Characters>2499</Characters>
  <CharactersWithSpaces>2918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2023-11-19T18:50:33Z</dcterms:created>
  <dc:creator/>
  <dc:description/>
  <dc:language>en-US</dc:language>
  <cp:lastModifiedBy/>
  <dcterms:modified xsi:type="dcterms:W3CDTF">2023-11-20T00:46:42Z</dcterms:modified>
  <cp:revision>4</cp:revision>
  <dc:subject/>
  <dc:title/>
</cp:coreProperties>
</file>