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8B5C" w14:textId="77777777" w:rsidR="006A44C0" w:rsidRPr="00EA5703" w:rsidRDefault="005773E4" w:rsidP="005773E4">
      <w:pPr>
        <w:spacing w:after="0"/>
        <w:jc w:val="center"/>
        <w:rPr>
          <w:rFonts w:ascii="Book Antiqua" w:hAnsi="Book Antiqua" w:cs="Arial"/>
          <w:b/>
          <w:i/>
          <w:iCs/>
          <w:sz w:val="28"/>
          <w:szCs w:val="28"/>
        </w:rPr>
      </w:pPr>
      <w:r w:rsidRPr="00EA5703">
        <w:rPr>
          <w:rFonts w:ascii="Book Antiqua" w:hAnsi="Book Antiqua" w:cs="Arial"/>
          <w:b/>
          <w:i/>
          <w:iCs/>
          <w:sz w:val="28"/>
          <w:szCs w:val="28"/>
        </w:rPr>
        <w:t>Curriculum Vitae</w:t>
      </w:r>
    </w:p>
    <w:p w14:paraId="2E558B5D" w14:textId="1698C0C8" w:rsidR="005773E4" w:rsidRPr="00EA5703" w:rsidRDefault="0006331D" w:rsidP="005773E4">
      <w:pPr>
        <w:spacing w:after="0"/>
        <w:jc w:val="center"/>
        <w:rPr>
          <w:rFonts w:ascii="Book Antiqua" w:hAnsi="Book Antiqua" w:cs="Arial"/>
          <w:b/>
          <w:i/>
          <w:iCs/>
          <w:sz w:val="28"/>
          <w:szCs w:val="28"/>
        </w:rPr>
      </w:pPr>
      <w:r>
        <w:rPr>
          <w:rFonts w:ascii="Book Antiqua" w:hAnsi="Book Antiqua" w:cs="Arial"/>
          <w:b/>
          <w:i/>
          <w:iCs/>
          <w:sz w:val="28"/>
          <w:szCs w:val="28"/>
        </w:rPr>
        <w:t>June</w:t>
      </w:r>
      <w:r w:rsidR="00B94D1A" w:rsidRPr="00EA5703">
        <w:rPr>
          <w:rFonts w:ascii="Book Antiqua" w:hAnsi="Book Antiqua" w:cs="Arial"/>
          <w:b/>
          <w:i/>
          <w:iCs/>
          <w:sz w:val="28"/>
          <w:szCs w:val="28"/>
        </w:rPr>
        <w:t xml:space="preserve"> 202</w:t>
      </w:r>
      <w:r w:rsidR="003007C8">
        <w:rPr>
          <w:rFonts w:ascii="Book Antiqua" w:hAnsi="Book Antiqua" w:cs="Arial"/>
          <w:b/>
          <w:i/>
          <w:iCs/>
          <w:sz w:val="28"/>
          <w:szCs w:val="28"/>
        </w:rPr>
        <w:t>5</w:t>
      </w:r>
    </w:p>
    <w:p w14:paraId="2E558B5E" w14:textId="00C94025" w:rsidR="005773E4" w:rsidRPr="00EA5703" w:rsidRDefault="005773E4" w:rsidP="0011483A">
      <w:pPr>
        <w:spacing w:before="240" w:after="0"/>
        <w:jc w:val="center"/>
        <w:rPr>
          <w:rFonts w:ascii="Book Antiqua" w:hAnsi="Book Antiqua" w:cs="Arial"/>
          <w:iCs/>
          <w:sz w:val="24"/>
          <w:szCs w:val="24"/>
          <w:u w:val="single"/>
        </w:rPr>
      </w:pPr>
      <w:r w:rsidRPr="00EA5703">
        <w:rPr>
          <w:rFonts w:ascii="Book Antiqua" w:hAnsi="Book Antiqua" w:cs="Arial"/>
          <w:b/>
          <w:iCs/>
          <w:sz w:val="24"/>
          <w:szCs w:val="24"/>
          <w:u w:val="single"/>
        </w:rPr>
        <w:t xml:space="preserve">ADEETH </w:t>
      </w:r>
      <w:r w:rsidR="00FD71A5" w:rsidRPr="00EA5703">
        <w:rPr>
          <w:rFonts w:ascii="Book Antiqua" w:hAnsi="Book Antiqua" w:cs="Arial"/>
          <w:b/>
          <w:iCs/>
          <w:sz w:val="24"/>
          <w:szCs w:val="24"/>
          <w:u w:val="single"/>
        </w:rPr>
        <w:t xml:space="preserve">A. G. </w:t>
      </w:r>
      <w:r w:rsidRPr="00EA5703">
        <w:rPr>
          <w:rFonts w:ascii="Book Antiqua" w:hAnsi="Book Antiqua" w:cs="Arial"/>
          <w:b/>
          <w:iCs/>
          <w:sz w:val="24"/>
          <w:szCs w:val="24"/>
          <w:u w:val="single"/>
        </w:rPr>
        <w:t>CARIAPPA</w:t>
      </w:r>
    </w:p>
    <w:p w14:paraId="2E558B5F" w14:textId="77777777" w:rsidR="00997347" w:rsidRPr="00EA5703" w:rsidRDefault="002B4F2A" w:rsidP="002B4F2A">
      <w:pPr>
        <w:spacing w:after="0"/>
        <w:jc w:val="center"/>
        <w:rPr>
          <w:rFonts w:ascii="Book Antiqua" w:hAnsi="Book Antiqua" w:cs="Arial"/>
          <w:iCs/>
          <w:color w:val="0000FF" w:themeColor="hyperlink"/>
          <w:u w:val="single"/>
        </w:rPr>
      </w:pPr>
      <w:r w:rsidRPr="00EA5703">
        <w:rPr>
          <w:rFonts w:ascii="Book Antiqua" w:hAnsi="Book Antiqua" w:cs="Arial"/>
        </w:rPr>
        <w:t xml:space="preserve">Email: </w:t>
      </w:r>
      <w:hyperlink r:id="rId6" w:history="1">
        <w:r w:rsidR="008D3549" w:rsidRPr="00EA5703">
          <w:rPr>
            <w:rStyle w:val="Hyperlink"/>
            <w:rFonts w:ascii="Book Antiqua" w:hAnsi="Book Antiqua" w:cs="Arial"/>
          </w:rPr>
          <w:t>a.adeeth@cgiar.org</w:t>
        </w:r>
      </w:hyperlink>
      <w:r w:rsidR="008D3549" w:rsidRPr="00EA5703">
        <w:rPr>
          <w:rFonts w:ascii="Book Antiqua" w:hAnsi="Book Antiqua" w:cs="Arial"/>
        </w:rPr>
        <w:t xml:space="preserve">; </w:t>
      </w:r>
      <w:hyperlink r:id="rId7" w:history="1">
        <w:r w:rsidR="0011483A" w:rsidRPr="00EA5703">
          <w:rPr>
            <w:rStyle w:val="Hyperlink"/>
            <w:rFonts w:ascii="Book Antiqua" w:hAnsi="Book Antiqua" w:cs="Arial"/>
            <w:iCs/>
          </w:rPr>
          <w:t>adeeth07@gmail.com</w:t>
        </w:r>
      </w:hyperlink>
      <w:r w:rsidRPr="00EA5703">
        <w:rPr>
          <w:rFonts w:ascii="Book Antiqua" w:hAnsi="Book Antiqua" w:cs="Arial"/>
        </w:rPr>
        <w:t xml:space="preserve">; </w:t>
      </w:r>
      <w:r w:rsidR="00997347" w:rsidRPr="00EA5703">
        <w:rPr>
          <w:rFonts w:ascii="Book Antiqua" w:hAnsi="Book Antiqua" w:cs="Arial"/>
        </w:rPr>
        <w:t xml:space="preserve">Homepage: </w:t>
      </w:r>
      <w:hyperlink r:id="rId8" w:history="1">
        <w:r w:rsidR="00082766" w:rsidRPr="00EA5703">
          <w:rPr>
            <w:rStyle w:val="Hyperlink"/>
            <w:rFonts w:ascii="Book Antiqua" w:hAnsi="Book Antiqua" w:cs="Arial"/>
          </w:rPr>
          <w:t>adeeth07.</w:t>
        </w:r>
        <w:r w:rsidR="00997347" w:rsidRPr="00EA5703">
          <w:rPr>
            <w:rStyle w:val="Hyperlink"/>
            <w:rFonts w:ascii="Book Antiqua" w:hAnsi="Book Antiqua" w:cs="Arial"/>
          </w:rPr>
          <w:t>github.io</w:t>
        </w:r>
      </w:hyperlink>
    </w:p>
    <w:p w14:paraId="2E558B60" w14:textId="77777777" w:rsidR="005773E4" w:rsidRPr="00EA5703" w:rsidRDefault="0063167B" w:rsidP="00AD16A8">
      <w:p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b/>
          <w:iCs/>
        </w:rPr>
        <w:t>SPECIALIZATION</w:t>
      </w:r>
      <w:r w:rsidR="002727DD" w:rsidRPr="00EA5703">
        <w:rPr>
          <w:rFonts w:ascii="Book Antiqua" w:hAnsi="Book Antiqua" w:cs="Arial"/>
          <w:b/>
          <w:iCs/>
        </w:rPr>
        <w:t>:</w:t>
      </w:r>
      <w:r w:rsidR="005773E4" w:rsidRPr="00EA5703">
        <w:rPr>
          <w:rFonts w:ascii="Book Antiqua" w:hAnsi="Book Antiqua" w:cs="Arial"/>
          <w:iCs/>
        </w:rPr>
        <w:t xml:space="preserve"> Agricultural Economics</w:t>
      </w:r>
    </w:p>
    <w:p w14:paraId="2E558B62" w14:textId="77777777" w:rsidR="005773E4" w:rsidRPr="00EA5703" w:rsidRDefault="002727DD" w:rsidP="00AD16A8">
      <w:p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b/>
          <w:iCs/>
        </w:rPr>
        <w:t>CITIZENSHIP</w:t>
      </w:r>
      <w:r w:rsidR="005773E4" w:rsidRPr="00EA5703">
        <w:rPr>
          <w:rFonts w:ascii="Book Antiqua" w:hAnsi="Book Antiqua" w:cs="Arial"/>
          <w:b/>
          <w:iCs/>
        </w:rPr>
        <w:t>:</w:t>
      </w:r>
      <w:r w:rsidR="005773E4" w:rsidRPr="00EA5703">
        <w:rPr>
          <w:rFonts w:ascii="Book Antiqua" w:hAnsi="Book Antiqua" w:cs="Arial"/>
          <w:iCs/>
        </w:rPr>
        <w:t xml:space="preserve"> Indian</w:t>
      </w:r>
    </w:p>
    <w:p w14:paraId="2E558B63" w14:textId="77777777" w:rsidR="009E7859" w:rsidRPr="00EA5703" w:rsidRDefault="009E7859" w:rsidP="00AD16A8">
      <w:pPr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b/>
          <w:iCs/>
        </w:rPr>
        <w:t>LANGUAGES:</w:t>
      </w:r>
      <w:r w:rsidRPr="00EA5703">
        <w:rPr>
          <w:rFonts w:ascii="Book Antiqua" w:hAnsi="Book Antiqua" w:cs="Arial"/>
          <w:iCs/>
        </w:rPr>
        <w:t xml:space="preserve"> Eng</w:t>
      </w:r>
      <w:r w:rsidR="00152A41" w:rsidRPr="00EA5703">
        <w:rPr>
          <w:rFonts w:ascii="Book Antiqua" w:hAnsi="Book Antiqua" w:cs="Arial"/>
          <w:iCs/>
        </w:rPr>
        <w:t>lish, Hindi, Kannada and Kodava</w:t>
      </w:r>
    </w:p>
    <w:p w14:paraId="2E558B64" w14:textId="57BF2C2B" w:rsidR="00152A41" w:rsidRPr="00EA5703" w:rsidRDefault="00B010E9" w:rsidP="005773E4">
      <w:pPr>
        <w:spacing w:before="24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>EMPLOYMENT</w:t>
      </w:r>
    </w:p>
    <w:tbl>
      <w:tblPr>
        <w:tblStyle w:val="TableGrid"/>
        <w:tblW w:w="52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3362"/>
        <w:gridCol w:w="1468"/>
      </w:tblGrid>
      <w:tr w:rsidR="00142921" w:rsidRPr="00EA5703" w14:paraId="2E558B68" w14:textId="77777777" w:rsidTr="00D94D3D">
        <w:trPr>
          <w:trHeight w:val="20"/>
        </w:trPr>
        <w:tc>
          <w:tcPr>
            <w:tcW w:w="2520" w:type="pct"/>
            <w:shd w:val="clear" w:color="auto" w:fill="auto"/>
            <w:vAlign w:val="center"/>
          </w:tcPr>
          <w:p w14:paraId="2E558B65" w14:textId="77777777" w:rsidR="00142921" w:rsidRPr="00EA5703" w:rsidRDefault="00142921" w:rsidP="00E96094">
            <w:pPr>
              <w:jc w:val="center"/>
              <w:rPr>
                <w:rFonts w:ascii="Book Antiqua" w:hAnsi="Book Antiqua" w:cs="Arial"/>
                <w:b/>
                <w:iCs/>
                <w:u w:val="single"/>
              </w:rPr>
            </w:pPr>
            <w:r w:rsidRPr="00EA5703">
              <w:rPr>
                <w:rFonts w:ascii="Book Antiqua" w:hAnsi="Book Antiqua" w:cs="Arial"/>
                <w:b/>
                <w:iCs/>
                <w:u w:val="single"/>
              </w:rPr>
              <w:t>Institution</w:t>
            </w:r>
          </w:p>
        </w:tc>
        <w:tc>
          <w:tcPr>
            <w:tcW w:w="1726" w:type="pct"/>
            <w:shd w:val="clear" w:color="auto" w:fill="auto"/>
            <w:vAlign w:val="center"/>
          </w:tcPr>
          <w:p w14:paraId="2E558B66" w14:textId="77777777" w:rsidR="00142921" w:rsidRPr="00EA5703" w:rsidRDefault="00142921" w:rsidP="00E96094">
            <w:pPr>
              <w:jc w:val="center"/>
              <w:rPr>
                <w:rFonts w:ascii="Book Antiqua" w:hAnsi="Book Antiqua" w:cs="Arial"/>
                <w:b/>
                <w:iCs/>
                <w:u w:val="single"/>
              </w:rPr>
            </w:pPr>
            <w:r w:rsidRPr="00EA5703">
              <w:rPr>
                <w:rFonts w:ascii="Book Antiqua" w:hAnsi="Book Antiqua" w:cs="Arial"/>
                <w:b/>
                <w:iCs/>
                <w:u w:val="single"/>
              </w:rPr>
              <w:t>Designation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2E558B67" w14:textId="77777777" w:rsidR="00142921" w:rsidRPr="00EA5703" w:rsidRDefault="00142921" w:rsidP="00E96094">
            <w:pPr>
              <w:jc w:val="center"/>
              <w:rPr>
                <w:rFonts w:ascii="Book Antiqua" w:hAnsi="Book Antiqua" w:cs="Arial"/>
                <w:b/>
                <w:iCs/>
                <w:u w:val="single"/>
              </w:rPr>
            </w:pPr>
            <w:r w:rsidRPr="00EA5703">
              <w:rPr>
                <w:rFonts w:ascii="Book Antiqua" w:hAnsi="Book Antiqua" w:cs="Arial"/>
                <w:b/>
                <w:iCs/>
                <w:u w:val="single"/>
              </w:rPr>
              <w:t>Year</w:t>
            </w:r>
          </w:p>
        </w:tc>
      </w:tr>
      <w:tr w:rsidR="0064268D" w:rsidRPr="00EA5703" w14:paraId="34503BAA" w14:textId="77777777" w:rsidTr="00D94D3D">
        <w:trPr>
          <w:trHeight w:val="20"/>
        </w:trPr>
        <w:tc>
          <w:tcPr>
            <w:tcW w:w="2520" w:type="pct"/>
            <w:shd w:val="clear" w:color="auto" w:fill="auto"/>
            <w:vAlign w:val="center"/>
          </w:tcPr>
          <w:p w14:paraId="32BB02AB" w14:textId="6868C2E9" w:rsidR="0064268D" w:rsidRPr="00EA5703" w:rsidRDefault="0064268D" w:rsidP="00E96094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International Maize and Wheat Improvement Center (CIMMYT)</w:t>
            </w:r>
          </w:p>
        </w:tc>
        <w:tc>
          <w:tcPr>
            <w:tcW w:w="1726" w:type="pct"/>
            <w:shd w:val="clear" w:color="auto" w:fill="auto"/>
            <w:vAlign w:val="center"/>
          </w:tcPr>
          <w:p w14:paraId="4B6237A2" w14:textId="7DB0FDFF" w:rsidR="0064268D" w:rsidRPr="00EA5703" w:rsidRDefault="0064268D" w:rsidP="00E96094">
            <w:pPr>
              <w:spacing w:before="240"/>
              <w:rPr>
                <w:rFonts w:ascii="Book Antiqua" w:hAnsi="Book Antiqua" w:cs="Arial"/>
                <w:iCs/>
              </w:rPr>
            </w:pPr>
            <w:r>
              <w:rPr>
                <w:rFonts w:ascii="Book Antiqua" w:hAnsi="Book Antiqua" w:cs="Arial"/>
                <w:iCs/>
              </w:rPr>
              <w:t>Associate Scientist</w:t>
            </w:r>
            <w:r w:rsidRPr="00EA5703">
              <w:rPr>
                <w:rFonts w:ascii="Book Antiqua" w:hAnsi="Book Antiqua" w:cs="Arial"/>
                <w:iCs/>
              </w:rPr>
              <w:t xml:space="preserve"> – Environmental and Resource Economist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11FD0FB5" w14:textId="0E3352BB" w:rsidR="0064268D" w:rsidRPr="00EA5703" w:rsidRDefault="0064268D" w:rsidP="00E96094">
            <w:pPr>
              <w:spacing w:before="240"/>
              <w:rPr>
                <w:rFonts w:ascii="Book Antiqua" w:hAnsi="Book Antiqua" w:cs="Arial"/>
                <w:iCs/>
              </w:rPr>
            </w:pPr>
            <w:r>
              <w:rPr>
                <w:rFonts w:ascii="Book Antiqua" w:hAnsi="Book Antiqua" w:cs="Arial"/>
                <w:iCs/>
              </w:rPr>
              <w:t>Feb 2025 - present</w:t>
            </w:r>
          </w:p>
        </w:tc>
      </w:tr>
      <w:tr w:rsidR="00B15291" w:rsidRPr="00EA5703" w14:paraId="2E558B6C" w14:textId="77777777" w:rsidTr="00D94D3D">
        <w:trPr>
          <w:trHeight w:val="20"/>
        </w:trPr>
        <w:tc>
          <w:tcPr>
            <w:tcW w:w="2520" w:type="pct"/>
            <w:shd w:val="clear" w:color="auto" w:fill="auto"/>
            <w:vAlign w:val="center"/>
          </w:tcPr>
          <w:p w14:paraId="2E558B69" w14:textId="6E93F0AD" w:rsidR="00B15291" w:rsidRPr="00EA5703" w:rsidRDefault="00B15291" w:rsidP="00E96094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International Maize and Wheat Improvement Center (CIMMYT)</w:t>
            </w:r>
          </w:p>
        </w:tc>
        <w:tc>
          <w:tcPr>
            <w:tcW w:w="1726" w:type="pct"/>
            <w:shd w:val="clear" w:color="auto" w:fill="auto"/>
            <w:vAlign w:val="center"/>
          </w:tcPr>
          <w:p w14:paraId="2E558B6A" w14:textId="3C8504A0" w:rsidR="00B15291" w:rsidRPr="00EA5703" w:rsidRDefault="00B15291" w:rsidP="00E96094">
            <w:p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Post-Doctoral Fellow – Environmental and Resource Economist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2E558B6B" w14:textId="6EC087FA" w:rsidR="00B15291" w:rsidRPr="00EA5703" w:rsidRDefault="008B7258" w:rsidP="00E96094">
            <w:p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Feb</w:t>
            </w:r>
            <w:r w:rsidR="00B15291" w:rsidRPr="00EA5703">
              <w:rPr>
                <w:rFonts w:ascii="Book Antiqua" w:hAnsi="Book Antiqua" w:cs="Arial"/>
                <w:iCs/>
              </w:rPr>
              <w:t xml:space="preserve"> 2023 </w:t>
            </w:r>
            <w:r w:rsidR="0064268D">
              <w:rPr>
                <w:rFonts w:ascii="Book Antiqua" w:hAnsi="Book Antiqua" w:cs="Arial"/>
                <w:iCs/>
              </w:rPr>
              <w:t>–</w:t>
            </w:r>
            <w:r w:rsidR="00B15291" w:rsidRPr="00EA5703">
              <w:rPr>
                <w:rFonts w:ascii="Book Antiqua" w:hAnsi="Book Antiqua" w:cs="Arial"/>
                <w:iCs/>
              </w:rPr>
              <w:t xml:space="preserve"> </w:t>
            </w:r>
            <w:r w:rsidR="0064268D">
              <w:rPr>
                <w:rFonts w:ascii="Book Antiqua" w:hAnsi="Book Antiqua" w:cs="Arial"/>
                <w:iCs/>
              </w:rPr>
              <w:t>Jan 2025</w:t>
            </w:r>
          </w:p>
        </w:tc>
      </w:tr>
      <w:tr w:rsidR="00B15291" w:rsidRPr="00EA5703" w14:paraId="2E558B71" w14:textId="77777777" w:rsidTr="00D94D3D">
        <w:trPr>
          <w:trHeight w:val="20"/>
        </w:trPr>
        <w:tc>
          <w:tcPr>
            <w:tcW w:w="2520" w:type="pct"/>
            <w:shd w:val="clear" w:color="auto" w:fill="auto"/>
            <w:vAlign w:val="center"/>
          </w:tcPr>
          <w:p w14:paraId="2E558B6D" w14:textId="77777777" w:rsidR="00B15291" w:rsidRPr="00EA5703" w:rsidRDefault="00B15291" w:rsidP="00E96094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National Institution for Transforming India (NITI) Aayog, Government of India</w:t>
            </w:r>
          </w:p>
        </w:tc>
        <w:tc>
          <w:tcPr>
            <w:tcW w:w="1726" w:type="pct"/>
            <w:shd w:val="clear" w:color="auto" w:fill="auto"/>
            <w:vAlign w:val="center"/>
          </w:tcPr>
          <w:p w14:paraId="2E558B6E" w14:textId="77777777" w:rsidR="00B15291" w:rsidRPr="00EA5703" w:rsidRDefault="00B15291" w:rsidP="00E96094">
            <w:p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Young Professional</w:t>
            </w:r>
          </w:p>
          <w:p w14:paraId="2E558B6F" w14:textId="77777777" w:rsidR="00B15291" w:rsidRPr="00EA5703" w:rsidRDefault="00B15291" w:rsidP="00E96094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Agriculture and Allied Sectors Vertical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2E558B70" w14:textId="77777777" w:rsidR="00B15291" w:rsidRPr="00EA5703" w:rsidRDefault="00B15291" w:rsidP="00E96094">
            <w:p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April 2022 – Jan 2023</w:t>
            </w:r>
          </w:p>
        </w:tc>
      </w:tr>
      <w:tr w:rsidR="00B15291" w:rsidRPr="00EA5703" w14:paraId="690CC98D" w14:textId="77777777" w:rsidTr="00D94D3D">
        <w:trPr>
          <w:trHeight w:val="20"/>
        </w:trPr>
        <w:tc>
          <w:tcPr>
            <w:tcW w:w="2520" w:type="pct"/>
            <w:shd w:val="clear" w:color="auto" w:fill="auto"/>
            <w:vAlign w:val="center"/>
          </w:tcPr>
          <w:p w14:paraId="2752F940" w14:textId="78A3E3FD" w:rsidR="00B15291" w:rsidRPr="00EA5703" w:rsidRDefault="00B15291" w:rsidP="00E96094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Food and Agriculture Organization (FAO)</w:t>
            </w:r>
          </w:p>
        </w:tc>
        <w:tc>
          <w:tcPr>
            <w:tcW w:w="1726" w:type="pct"/>
            <w:shd w:val="clear" w:color="auto" w:fill="auto"/>
            <w:vAlign w:val="center"/>
          </w:tcPr>
          <w:p w14:paraId="3530DF7F" w14:textId="426E4F34" w:rsidR="00B15291" w:rsidRPr="00EA5703" w:rsidRDefault="00B15291" w:rsidP="00E96094">
            <w:p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Consultant – Dairy Market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2EFADD69" w14:textId="1CE1661E" w:rsidR="00B15291" w:rsidRPr="00EA5703" w:rsidRDefault="00B15291" w:rsidP="00E96094">
            <w:p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Sep 2021 – Nov 2021</w:t>
            </w:r>
          </w:p>
        </w:tc>
      </w:tr>
    </w:tbl>
    <w:p w14:paraId="2E558B76" w14:textId="77777777" w:rsidR="005773E4" w:rsidRPr="00EA5703" w:rsidRDefault="008A0792" w:rsidP="001B1C3C">
      <w:pPr>
        <w:spacing w:before="24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iCs/>
        </w:rPr>
        <w:t xml:space="preserve"> </w:t>
      </w:r>
      <w:r w:rsidR="005375C9" w:rsidRPr="00EA5703">
        <w:rPr>
          <w:rFonts w:ascii="Book Antiqua" w:hAnsi="Book Antiqua" w:cs="Arial"/>
          <w:b/>
          <w:iCs/>
          <w:u w:val="single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7"/>
        <w:gridCol w:w="2520"/>
        <w:gridCol w:w="1666"/>
      </w:tblGrid>
      <w:tr w:rsidR="005773E4" w:rsidRPr="00EA5703" w14:paraId="2E558B7A" w14:textId="77777777" w:rsidTr="00C26464">
        <w:trPr>
          <w:trHeight w:val="20"/>
        </w:trPr>
        <w:tc>
          <w:tcPr>
            <w:tcW w:w="2736" w:type="pct"/>
            <w:shd w:val="clear" w:color="auto" w:fill="auto"/>
            <w:vAlign w:val="center"/>
          </w:tcPr>
          <w:p w14:paraId="2E558B77" w14:textId="77777777" w:rsidR="005773E4" w:rsidRPr="00EA5703" w:rsidRDefault="005773E4" w:rsidP="002B4F2A">
            <w:pPr>
              <w:jc w:val="center"/>
              <w:rPr>
                <w:rFonts w:ascii="Book Antiqua" w:hAnsi="Book Antiqua" w:cs="Arial"/>
                <w:b/>
                <w:iCs/>
                <w:u w:val="single"/>
              </w:rPr>
            </w:pPr>
            <w:r w:rsidRPr="00EA5703">
              <w:rPr>
                <w:rFonts w:ascii="Book Antiqua" w:hAnsi="Book Antiqua" w:cs="Arial"/>
                <w:b/>
                <w:iCs/>
                <w:u w:val="single"/>
              </w:rPr>
              <w:t>Institution</w:t>
            </w:r>
          </w:p>
        </w:tc>
        <w:tc>
          <w:tcPr>
            <w:tcW w:w="1363" w:type="pct"/>
            <w:shd w:val="clear" w:color="auto" w:fill="auto"/>
            <w:vAlign w:val="center"/>
          </w:tcPr>
          <w:p w14:paraId="2E558B78" w14:textId="77777777" w:rsidR="005773E4" w:rsidRPr="00EA5703" w:rsidRDefault="005375C9" w:rsidP="002B4F2A">
            <w:pPr>
              <w:rPr>
                <w:rFonts w:ascii="Book Antiqua" w:hAnsi="Book Antiqua" w:cs="Arial"/>
                <w:b/>
                <w:iCs/>
                <w:u w:val="single"/>
              </w:rPr>
            </w:pPr>
            <w:r w:rsidRPr="00EA5703">
              <w:rPr>
                <w:rFonts w:ascii="Book Antiqua" w:hAnsi="Book Antiqua" w:cs="Arial"/>
                <w:b/>
                <w:iCs/>
                <w:u w:val="single"/>
              </w:rPr>
              <w:t>Qualification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E558B79" w14:textId="77777777" w:rsidR="005773E4" w:rsidRPr="00EA5703" w:rsidRDefault="005773E4" w:rsidP="002B4F2A">
            <w:pPr>
              <w:rPr>
                <w:rFonts w:ascii="Book Antiqua" w:hAnsi="Book Antiqua" w:cs="Arial"/>
                <w:b/>
                <w:iCs/>
                <w:u w:val="single"/>
              </w:rPr>
            </w:pPr>
            <w:r w:rsidRPr="00EA5703">
              <w:rPr>
                <w:rFonts w:ascii="Book Antiqua" w:hAnsi="Book Antiqua" w:cs="Arial"/>
                <w:b/>
                <w:iCs/>
                <w:u w:val="single"/>
              </w:rPr>
              <w:t>Year</w:t>
            </w:r>
          </w:p>
        </w:tc>
      </w:tr>
      <w:tr w:rsidR="005773E4" w:rsidRPr="00EA5703" w14:paraId="2E558B7F" w14:textId="77777777" w:rsidTr="00C26464">
        <w:trPr>
          <w:trHeight w:val="20"/>
        </w:trPr>
        <w:tc>
          <w:tcPr>
            <w:tcW w:w="2736" w:type="pct"/>
            <w:shd w:val="clear" w:color="auto" w:fill="auto"/>
            <w:vAlign w:val="center"/>
          </w:tcPr>
          <w:p w14:paraId="2E558B7B" w14:textId="77777777" w:rsidR="002B4F2A" w:rsidRPr="00EA5703" w:rsidRDefault="005773E4" w:rsidP="002B4F2A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ICAR – National Dairy Research Institute</w:t>
            </w:r>
          </w:p>
          <w:p w14:paraId="2E558B7C" w14:textId="77777777" w:rsidR="005773E4" w:rsidRPr="00EA5703" w:rsidRDefault="005773E4" w:rsidP="002B4F2A">
            <w:pPr>
              <w:pStyle w:val="ListParagraph"/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Karnal, Haryana, India</w:t>
            </w:r>
          </w:p>
        </w:tc>
        <w:tc>
          <w:tcPr>
            <w:tcW w:w="1363" w:type="pct"/>
            <w:shd w:val="clear" w:color="auto" w:fill="auto"/>
            <w:vAlign w:val="center"/>
          </w:tcPr>
          <w:p w14:paraId="2E558B7D" w14:textId="724A810C" w:rsidR="005773E4" w:rsidRPr="00EA5703" w:rsidRDefault="005773E4" w:rsidP="005773E4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Ph.D.</w:t>
            </w:r>
            <w:r w:rsidR="00AB7759">
              <w:rPr>
                <w:rFonts w:ascii="Book Antiqua" w:hAnsi="Book Antiqua" w:cs="Arial"/>
                <w:iCs/>
              </w:rPr>
              <w:t xml:space="preserve"> (Agricultural Economics)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E558B7E" w14:textId="77777777" w:rsidR="005773E4" w:rsidRPr="00EA5703" w:rsidRDefault="005773E4" w:rsidP="005726B3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 xml:space="preserve">2018 to </w:t>
            </w:r>
            <w:r w:rsidR="005726B3" w:rsidRPr="00EA5703">
              <w:rPr>
                <w:rFonts w:ascii="Book Antiqua" w:hAnsi="Book Antiqua" w:cs="Arial"/>
                <w:iCs/>
              </w:rPr>
              <w:t>2022</w:t>
            </w:r>
          </w:p>
        </w:tc>
      </w:tr>
      <w:tr w:rsidR="005773E4" w:rsidRPr="00EA5703" w14:paraId="2E558B85" w14:textId="77777777" w:rsidTr="00C26464">
        <w:trPr>
          <w:trHeight w:val="20"/>
        </w:trPr>
        <w:tc>
          <w:tcPr>
            <w:tcW w:w="2736" w:type="pct"/>
            <w:shd w:val="clear" w:color="auto" w:fill="auto"/>
            <w:vAlign w:val="center"/>
          </w:tcPr>
          <w:p w14:paraId="2E558B80" w14:textId="77777777" w:rsidR="002B4F2A" w:rsidRPr="00EA5703" w:rsidRDefault="005773E4" w:rsidP="002B4F2A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University of Agricultural Sciences</w:t>
            </w:r>
          </w:p>
          <w:p w14:paraId="2E558B81" w14:textId="77777777" w:rsidR="005773E4" w:rsidRPr="00EA5703" w:rsidRDefault="005773E4" w:rsidP="002B4F2A">
            <w:pPr>
              <w:pStyle w:val="ListParagraph"/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Raichur, Karnataka, India</w:t>
            </w:r>
          </w:p>
        </w:tc>
        <w:tc>
          <w:tcPr>
            <w:tcW w:w="1363" w:type="pct"/>
            <w:shd w:val="clear" w:color="auto" w:fill="auto"/>
            <w:vAlign w:val="center"/>
          </w:tcPr>
          <w:p w14:paraId="2E558B82" w14:textId="416767B0" w:rsidR="00252BAD" w:rsidRPr="00EA5703" w:rsidRDefault="005773E4" w:rsidP="005773E4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M.Sc.</w:t>
            </w:r>
            <w:r w:rsidR="00864730" w:rsidRPr="00EA5703">
              <w:rPr>
                <w:rFonts w:ascii="Book Antiqua" w:hAnsi="Book Antiqua" w:cs="Arial"/>
                <w:iCs/>
              </w:rPr>
              <w:t xml:space="preserve"> </w:t>
            </w:r>
            <w:r w:rsidRPr="00EA5703">
              <w:rPr>
                <w:rFonts w:ascii="Book Antiqua" w:hAnsi="Book Antiqua" w:cs="Arial"/>
                <w:iCs/>
              </w:rPr>
              <w:t xml:space="preserve">(Agriculture) in </w:t>
            </w:r>
          </w:p>
          <w:p w14:paraId="2E558B83" w14:textId="77777777" w:rsidR="005773E4" w:rsidRPr="00EA5703" w:rsidRDefault="005773E4" w:rsidP="005773E4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Agricultural Economics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E558B84" w14:textId="77777777" w:rsidR="005773E4" w:rsidRPr="00EA5703" w:rsidRDefault="005773E4" w:rsidP="005773E4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2016-2018</w:t>
            </w:r>
          </w:p>
        </w:tc>
      </w:tr>
      <w:tr w:rsidR="005773E4" w:rsidRPr="00EA5703" w14:paraId="2E558B8A" w14:textId="77777777" w:rsidTr="00C26464">
        <w:trPr>
          <w:trHeight w:val="20"/>
        </w:trPr>
        <w:tc>
          <w:tcPr>
            <w:tcW w:w="2736" w:type="pct"/>
            <w:shd w:val="clear" w:color="auto" w:fill="auto"/>
            <w:vAlign w:val="center"/>
          </w:tcPr>
          <w:p w14:paraId="2E558B86" w14:textId="77777777" w:rsidR="002B4F2A" w:rsidRPr="00EA5703" w:rsidRDefault="005773E4" w:rsidP="002B4F2A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University of Agricultural Sciences</w:t>
            </w:r>
          </w:p>
          <w:p w14:paraId="2E558B87" w14:textId="77777777" w:rsidR="005773E4" w:rsidRPr="00EA5703" w:rsidRDefault="005773E4" w:rsidP="002B4F2A">
            <w:pPr>
              <w:pStyle w:val="ListParagraph"/>
              <w:spacing w:before="240"/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Bengaluru, Karnataka, India</w:t>
            </w:r>
          </w:p>
        </w:tc>
        <w:tc>
          <w:tcPr>
            <w:tcW w:w="1363" w:type="pct"/>
            <w:shd w:val="clear" w:color="auto" w:fill="auto"/>
            <w:vAlign w:val="center"/>
          </w:tcPr>
          <w:p w14:paraId="2E558B88" w14:textId="77777777" w:rsidR="005773E4" w:rsidRPr="00EA5703" w:rsidRDefault="005773E4" w:rsidP="005773E4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B. Sc. (Agriculture)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E558B89" w14:textId="77777777" w:rsidR="005773E4" w:rsidRPr="00EA5703" w:rsidRDefault="005773E4" w:rsidP="005773E4">
            <w:pPr>
              <w:rPr>
                <w:rFonts w:ascii="Book Antiqua" w:hAnsi="Book Antiqua" w:cs="Arial"/>
                <w:iCs/>
              </w:rPr>
            </w:pPr>
            <w:r w:rsidRPr="00EA5703">
              <w:rPr>
                <w:rFonts w:ascii="Book Antiqua" w:hAnsi="Book Antiqua" w:cs="Arial"/>
                <w:iCs/>
              </w:rPr>
              <w:t>2012-2016</w:t>
            </w:r>
          </w:p>
        </w:tc>
      </w:tr>
    </w:tbl>
    <w:p w14:paraId="2E558B8B" w14:textId="20B1DFDD" w:rsidR="00906977" w:rsidRPr="00EA5703" w:rsidRDefault="002B4F2A" w:rsidP="005773E4">
      <w:pPr>
        <w:spacing w:before="24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 xml:space="preserve">Additional </w:t>
      </w:r>
      <w:r w:rsidR="00906977" w:rsidRPr="00EA5703">
        <w:rPr>
          <w:rFonts w:ascii="Book Antiqua" w:hAnsi="Book Antiqua" w:cs="Arial"/>
          <w:b/>
          <w:iCs/>
          <w:u w:val="single"/>
        </w:rPr>
        <w:t>Course</w:t>
      </w:r>
      <w:r w:rsidR="00F110F3" w:rsidRPr="00EA5703">
        <w:rPr>
          <w:rFonts w:ascii="Book Antiqua" w:hAnsi="Book Antiqua" w:cs="Arial"/>
          <w:b/>
          <w:iCs/>
          <w:u w:val="single"/>
        </w:rPr>
        <w:t xml:space="preserve">: </w:t>
      </w:r>
    </w:p>
    <w:p w14:paraId="2E558B8C" w14:textId="77777777" w:rsidR="00906977" w:rsidRDefault="00906977" w:rsidP="00F80575">
      <w:pPr>
        <w:pStyle w:val="ListParagraph"/>
        <w:numPr>
          <w:ilvl w:val="0"/>
          <w:numId w:val="2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/>
          <w:iCs/>
          <w:u w:val="single"/>
        </w:rPr>
        <w:t>Intermediate Development Economics</w:t>
      </w:r>
      <w:r w:rsidRPr="00EA5703">
        <w:rPr>
          <w:rFonts w:ascii="Book Antiqua" w:hAnsi="Book Antiqua" w:cs="Arial"/>
          <w:iCs/>
        </w:rPr>
        <w:t xml:space="preserve"> with Professor Johannes Haushofer at Stockholm University as part of the Remote Exchange Student program sponsored by the International Economic Association, Fall Semester 2021.</w:t>
      </w:r>
    </w:p>
    <w:p w14:paraId="5F67993E" w14:textId="77777777" w:rsidR="00E96094" w:rsidRPr="00E96094" w:rsidRDefault="00E96094" w:rsidP="00E96094">
      <w:pPr>
        <w:spacing w:before="240"/>
        <w:jc w:val="both"/>
        <w:rPr>
          <w:rFonts w:ascii="Book Antiqua" w:hAnsi="Book Antiqua" w:cs="Arial"/>
          <w:iCs/>
        </w:rPr>
      </w:pPr>
    </w:p>
    <w:p w14:paraId="2E558B8F" w14:textId="520C8C1A" w:rsidR="002727DD" w:rsidRPr="00EA5703" w:rsidRDefault="002727DD" w:rsidP="005773E4">
      <w:pPr>
        <w:spacing w:before="24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lastRenderedPageBreak/>
        <w:t>FELLOWSHIPS AND AWARDS</w:t>
      </w:r>
    </w:p>
    <w:p w14:paraId="59C0956E" w14:textId="5C501721" w:rsidR="007555A3" w:rsidRPr="00EA5703" w:rsidRDefault="007555A3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First Best Paper Award</w:t>
      </w:r>
      <w:r w:rsidR="00D658A9" w:rsidRPr="00EA5703">
        <w:rPr>
          <w:rFonts w:ascii="Book Antiqua" w:hAnsi="Book Antiqua" w:cs="Arial"/>
          <w:iCs/>
        </w:rPr>
        <w:t xml:space="preserve"> from </w:t>
      </w:r>
      <w:r w:rsidR="00104A33" w:rsidRPr="00EA5703">
        <w:rPr>
          <w:rFonts w:ascii="Book Antiqua" w:hAnsi="Book Antiqua" w:cs="Arial"/>
          <w:iCs/>
        </w:rPr>
        <w:t xml:space="preserve">the </w:t>
      </w:r>
      <w:r w:rsidR="00D658A9" w:rsidRPr="00EA5703">
        <w:rPr>
          <w:rFonts w:ascii="Book Antiqua" w:hAnsi="Book Antiqua" w:cs="Arial"/>
          <w:iCs/>
        </w:rPr>
        <w:t>Indian Dairy Association</w:t>
      </w:r>
      <w:r w:rsidR="00104A33" w:rsidRPr="00EA5703">
        <w:rPr>
          <w:rFonts w:ascii="Book Antiqua" w:hAnsi="Book Antiqua" w:cs="Arial"/>
          <w:iCs/>
        </w:rPr>
        <w:t xml:space="preserve"> at the 50</w:t>
      </w:r>
      <w:r w:rsidR="00104A33" w:rsidRPr="00EA5703">
        <w:rPr>
          <w:rFonts w:ascii="Book Antiqua" w:hAnsi="Book Antiqua" w:cs="Arial"/>
          <w:iCs/>
          <w:vertAlign w:val="superscript"/>
        </w:rPr>
        <w:t>th</w:t>
      </w:r>
      <w:r w:rsidR="00104A33" w:rsidRPr="00EA5703">
        <w:rPr>
          <w:rFonts w:ascii="Book Antiqua" w:hAnsi="Book Antiqua" w:cs="Arial"/>
          <w:iCs/>
        </w:rPr>
        <w:t xml:space="preserve"> Dairy Industry Conference, 2024</w:t>
      </w:r>
    </w:p>
    <w:p w14:paraId="397D0CBC" w14:textId="20EDB189" w:rsidR="000B59D6" w:rsidRPr="00EA5703" w:rsidRDefault="001E3524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Citation and </w:t>
      </w:r>
      <w:r w:rsidR="00CB7E10" w:rsidRPr="00EA5703">
        <w:rPr>
          <w:rFonts w:ascii="Book Antiqua" w:hAnsi="Book Antiqua" w:cs="Arial"/>
          <w:iCs/>
        </w:rPr>
        <w:t>Director’s Gold medal for</w:t>
      </w:r>
      <w:r w:rsidRPr="00EA5703">
        <w:rPr>
          <w:rFonts w:ascii="Book Antiqua" w:hAnsi="Book Antiqua" w:cs="Arial"/>
          <w:iCs/>
        </w:rPr>
        <w:t xml:space="preserve"> </w:t>
      </w:r>
      <w:r w:rsidR="000B59D6" w:rsidRPr="00EA5703">
        <w:rPr>
          <w:rFonts w:ascii="Book Antiqua" w:hAnsi="Book Antiqua" w:cs="Arial"/>
          <w:iCs/>
        </w:rPr>
        <w:t>academic excellence in PhD from ICAR-National Dairy Research Institute</w:t>
      </w:r>
    </w:p>
    <w:p w14:paraId="0D5E685C" w14:textId="77777777" w:rsidR="000B59D6" w:rsidRPr="00EA5703" w:rsidRDefault="000B59D6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Best PhD Thesis award 2021-22 (Social Science &amp; Management Group) from ICAR-National Dairy Research Institute</w:t>
      </w:r>
    </w:p>
    <w:p w14:paraId="2E558B90" w14:textId="67C7BEBF" w:rsidR="00E1052D" w:rsidRPr="00EA5703" w:rsidRDefault="00E1052D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Best PhD presentation award (2</w:t>
      </w:r>
      <w:r w:rsidRPr="00EA5703">
        <w:rPr>
          <w:rFonts w:ascii="Book Antiqua" w:hAnsi="Book Antiqua" w:cs="Arial"/>
          <w:iCs/>
          <w:vertAlign w:val="superscript"/>
        </w:rPr>
        <w:t>nd</w:t>
      </w:r>
      <w:r w:rsidRPr="00EA5703">
        <w:rPr>
          <w:rFonts w:ascii="Book Antiqua" w:hAnsi="Book Antiqua" w:cs="Arial"/>
          <w:iCs/>
        </w:rPr>
        <w:t xml:space="preserve"> Prize) at 81</w:t>
      </w:r>
      <w:r w:rsidRPr="00EA5703">
        <w:rPr>
          <w:rFonts w:ascii="Book Antiqua" w:hAnsi="Book Antiqua" w:cs="Arial"/>
          <w:iCs/>
          <w:vertAlign w:val="superscript"/>
        </w:rPr>
        <w:t>st</w:t>
      </w:r>
      <w:r w:rsidRPr="00EA5703">
        <w:rPr>
          <w:rFonts w:ascii="Book Antiqua" w:hAnsi="Book Antiqua" w:cs="Arial"/>
          <w:iCs/>
        </w:rPr>
        <w:t xml:space="preserve"> Annual Conference of Indian Society of Agricultural Economics (ISAE), 2021</w:t>
      </w:r>
    </w:p>
    <w:p w14:paraId="2E558B92" w14:textId="07F8C0B5" w:rsidR="002727DD" w:rsidRPr="00EA5703" w:rsidRDefault="002727DD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R</w:t>
      </w:r>
      <w:r w:rsidR="00EA5703" w:rsidRPr="00EA5703">
        <w:rPr>
          <w:rFonts w:ascii="Book Antiqua" w:hAnsi="Book Antiqua" w:cs="Arial"/>
          <w:iCs/>
        </w:rPr>
        <w:t>. T.</w:t>
      </w:r>
      <w:r w:rsidRPr="00EA5703">
        <w:rPr>
          <w:rFonts w:ascii="Book Antiqua" w:hAnsi="Book Antiqua" w:cs="Arial"/>
          <w:iCs/>
        </w:rPr>
        <w:t xml:space="preserve"> Doshi Best Paper Presentation award (2</w:t>
      </w:r>
      <w:r w:rsidRPr="00EA5703">
        <w:rPr>
          <w:rFonts w:ascii="Book Antiqua" w:hAnsi="Book Antiqua" w:cs="Arial"/>
          <w:iCs/>
          <w:vertAlign w:val="superscript"/>
        </w:rPr>
        <w:t>nd</w:t>
      </w:r>
      <w:r w:rsidRPr="00EA5703">
        <w:rPr>
          <w:rFonts w:ascii="Book Antiqua" w:hAnsi="Book Antiqua" w:cs="Arial"/>
          <w:iCs/>
        </w:rPr>
        <w:t xml:space="preserve"> Prize) at 28</w:t>
      </w:r>
      <w:r w:rsidRPr="00EA5703">
        <w:rPr>
          <w:rFonts w:ascii="Book Antiqua" w:hAnsi="Book Antiqua" w:cs="Arial"/>
          <w:iCs/>
          <w:vertAlign w:val="superscript"/>
        </w:rPr>
        <w:t>th</w:t>
      </w:r>
      <w:r w:rsidRPr="00EA5703">
        <w:rPr>
          <w:rFonts w:ascii="Book Antiqua" w:hAnsi="Book Antiqua" w:cs="Arial"/>
          <w:iCs/>
        </w:rPr>
        <w:t xml:space="preserve"> Annual Conference of Agricultural Economics Research Association (AERA), 2020</w:t>
      </w:r>
    </w:p>
    <w:p w14:paraId="2E558B93" w14:textId="77777777" w:rsidR="002727DD" w:rsidRPr="00EA5703" w:rsidRDefault="002727DD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ICAR – National Dairy Research Institutional fellowship for </w:t>
      </w:r>
      <w:proofErr w:type="spellStart"/>
      <w:r w:rsidRPr="00EA5703">
        <w:rPr>
          <w:rFonts w:ascii="Book Antiqua" w:hAnsi="Book Antiqua" w:cs="Arial"/>
          <w:iCs/>
        </w:rPr>
        <w:t>Ph.D</w:t>
      </w:r>
      <w:proofErr w:type="spellEnd"/>
      <w:r w:rsidRPr="00EA5703">
        <w:rPr>
          <w:rFonts w:ascii="Book Antiqua" w:hAnsi="Book Antiqua" w:cs="Arial"/>
          <w:iCs/>
        </w:rPr>
        <w:t>, 2018-2021</w:t>
      </w:r>
    </w:p>
    <w:p w14:paraId="7334E427" w14:textId="77777777" w:rsidR="000B59D6" w:rsidRPr="00EA5703" w:rsidRDefault="000B59D6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ICAR – National Eligibility Test (NET) for Assistant Professor</w:t>
      </w:r>
    </w:p>
    <w:p w14:paraId="2E558B94" w14:textId="77777777" w:rsidR="003B162D" w:rsidRPr="00EA5703" w:rsidRDefault="003B162D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UGC – National Eligibility Test (NET) </w:t>
      </w:r>
      <w:r w:rsidR="0011483A" w:rsidRPr="00EA5703">
        <w:rPr>
          <w:rFonts w:ascii="Book Antiqua" w:hAnsi="Book Antiqua" w:cs="Arial"/>
          <w:iCs/>
        </w:rPr>
        <w:t>for Assistant Professor</w:t>
      </w:r>
    </w:p>
    <w:p w14:paraId="2E558B95" w14:textId="77777777" w:rsidR="002727DD" w:rsidRPr="00EA5703" w:rsidRDefault="002727DD" w:rsidP="00F80575">
      <w:pPr>
        <w:pStyle w:val="ListParagraph"/>
        <w:numPr>
          <w:ilvl w:val="0"/>
          <w:numId w:val="3"/>
        </w:numPr>
        <w:spacing w:before="24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Best research poster presentation (2</w:t>
      </w:r>
      <w:r w:rsidRPr="00EA5703">
        <w:rPr>
          <w:rFonts w:ascii="Book Antiqua" w:hAnsi="Book Antiqua" w:cs="Arial"/>
          <w:iCs/>
          <w:vertAlign w:val="superscript"/>
        </w:rPr>
        <w:t>nd</w:t>
      </w:r>
      <w:r w:rsidRPr="00EA5703">
        <w:rPr>
          <w:rFonts w:ascii="Book Antiqua" w:hAnsi="Book Antiqua" w:cs="Arial"/>
          <w:iCs/>
        </w:rPr>
        <w:t xml:space="preserve"> Prize) </w:t>
      </w:r>
      <w:r w:rsidR="003A01C5" w:rsidRPr="00EA5703">
        <w:rPr>
          <w:rFonts w:ascii="Book Antiqua" w:hAnsi="Book Antiqua" w:cs="Arial"/>
          <w:iCs/>
        </w:rPr>
        <w:t xml:space="preserve">in Social Sciences </w:t>
      </w:r>
      <w:r w:rsidRPr="00EA5703">
        <w:rPr>
          <w:rFonts w:ascii="Book Antiqua" w:hAnsi="Book Antiqua" w:cs="Arial"/>
          <w:iCs/>
        </w:rPr>
        <w:t>at the 1</w:t>
      </w:r>
      <w:r w:rsidRPr="00EA5703">
        <w:rPr>
          <w:rFonts w:ascii="Book Antiqua" w:hAnsi="Book Antiqua" w:cs="Arial"/>
          <w:iCs/>
          <w:vertAlign w:val="superscript"/>
        </w:rPr>
        <w:t>st</w:t>
      </w:r>
      <w:r w:rsidRPr="00EA5703">
        <w:rPr>
          <w:rFonts w:ascii="Book Antiqua" w:hAnsi="Book Antiqua" w:cs="Arial"/>
          <w:iCs/>
        </w:rPr>
        <w:t xml:space="preserve"> Post-Graduate Research Conference, UAS Raichur, 2018</w:t>
      </w:r>
    </w:p>
    <w:p w14:paraId="2E558B99" w14:textId="77777777" w:rsidR="00EB574C" w:rsidRPr="00EA5703" w:rsidRDefault="00EB574C" w:rsidP="003A01C5">
      <w:pPr>
        <w:spacing w:before="24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>FIELDS OF INTEREST</w:t>
      </w:r>
    </w:p>
    <w:p w14:paraId="7983B95B" w14:textId="21434883" w:rsidR="00466FBB" w:rsidRPr="00EA5703" w:rsidRDefault="00466FBB" w:rsidP="00F80575">
      <w:pPr>
        <w:pStyle w:val="ListParagraph"/>
        <w:numPr>
          <w:ilvl w:val="0"/>
          <w:numId w:val="6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Carbon credits from agriculture</w:t>
      </w:r>
      <w:r w:rsidR="008927B9" w:rsidRPr="00EA5703">
        <w:rPr>
          <w:rFonts w:ascii="Book Antiqua" w:hAnsi="Book Antiqua" w:cs="Arial"/>
          <w:iCs/>
        </w:rPr>
        <w:t xml:space="preserve">; </w:t>
      </w:r>
      <w:r w:rsidR="00EB574C" w:rsidRPr="00EA5703">
        <w:rPr>
          <w:rFonts w:ascii="Book Antiqua" w:hAnsi="Book Antiqua" w:cs="Arial"/>
          <w:iCs/>
        </w:rPr>
        <w:t>Impact evaluation</w:t>
      </w:r>
      <w:r w:rsidR="008927B9" w:rsidRPr="00EA5703">
        <w:rPr>
          <w:rFonts w:ascii="Book Antiqua" w:hAnsi="Book Antiqua" w:cs="Arial"/>
          <w:iCs/>
        </w:rPr>
        <w:t xml:space="preserve">; </w:t>
      </w:r>
      <w:r w:rsidR="00EB574C" w:rsidRPr="00EA5703">
        <w:rPr>
          <w:rFonts w:ascii="Book Antiqua" w:hAnsi="Book Antiqua" w:cs="Arial"/>
          <w:iCs/>
        </w:rPr>
        <w:t>Agricultural policy evaluation</w:t>
      </w:r>
      <w:r w:rsidR="008927B9" w:rsidRPr="00EA5703">
        <w:rPr>
          <w:rFonts w:ascii="Book Antiqua" w:hAnsi="Book Antiqua" w:cs="Arial"/>
          <w:iCs/>
        </w:rPr>
        <w:t xml:space="preserve">; </w:t>
      </w:r>
      <w:r w:rsidR="00DA6954" w:rsidRPr="00EA5703">
        <w:rPr>
          <w:rFonts w:ascii="Book Antiqua" w:hAnsi="Book Antiqua" w:cs="Arial"/>
          <w:iCs/>
        </w:rPr>
        <w:t>Livestock and dairy economics</w:t>
      </w:r>
      <w:r w:rsidR="008927B9" w:rsidRPr="00EA5703">
        <w:rPr>
          <w:rFonts w:ascii="Book Antiqua" w:hAnsi="Book Antiqua" w:cs="Arial"/>
          <w:iCs/>
        </w:rPr>
        <w:t xml:space="preserve">; </w:t>
      </w:r>
      <w:r w:rsidR="0082422A" w:rsidRPr="00EA5703">
        <w:rPr>
          <w:rFonts w:ascii="Book Antiqua" w:hAnsi="Book Antiqua" w:cs="Arial"/>
          <w:iCs/>
        </w:rPr>
        <w:t>Development economics</w:t>
      </w:r>
    </w:p>
    <w:p w14:paraId="2E558BA0" w14:textId="77777777" w:rsidR="00EB574C" w:rsidRPr="00EA5703" w:rsidRDefault="00EB574C" w:rsidP="009D4B66">
      <w:pPr>
        <w:spacing w:before="24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>PROFESSIONAL SERVICES</w:t>
      </w:r>
    </w:p>
    <w:p w14:paraId="2E558BA1" w14:textId="14F78FF6" w:rsidR="005B6E8C" w:rsidRPr="00EA5703" w:rsidRDefault="005B6E8C" w:rsidP="00F80575"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Peer reviewer: </w:t>
      </w:r>
      <w:r w:rsidR="000D5E11" w:rsidRPr="00EA5703">
        <w:rPr>
          <w:rFonts w:ascii="Book Antiqua" w:hAnsi="Book Antiqua" w:cs="Arial"/>
          <w:i/>
        </w:rPr>
        <w:t>Agricultural Economics</w:t>
      </w:r>
      <w:r w:rsidR="000D5E11" w:rsidRPr="00EA5703">
        <w:rPr>
          <w:rFonts w:ascii="Book Antiqua" w:hAnsi="Book Antiqua" w:cs="Arial"/>
          <w:iCs/>
        </w:rPr>
        <w:t xml:space="preserve">, </w:t>
      </w:r>
      <w:r w:rsidR="00154385" w:rsidRPr="00EA5703">
        <w:rPr>
          <w:rFonts w:ascii="Book Antiqua" w:hAnsi="Book Antiqua" w:cs="Arial"/>
          <w:i/>
        </w:rPr>
        <w:t>Climate Policy</w:t>
      </w:r>
      <w:r w:rsidR="00154385" w:rsidRPr="00EA5703">
        <w:rPr>
          <w:rFonts w:ascii="Book Antiqua" w:hAnsi="Book Antiqua" w:cs="Arial"/>
          <w:iCs/>
        </w:rPr>
        <w:t xml:space="preserve">, </w:t>
      </w:r>
      <w:r w:rsidRPr="00EA5703">
        <w:rPr>
          <w:rFonts w:ascii="Book Antiqua" w:hAnsi="Book Antiqua" w:cs="Arial"/>
          <w:i/>
          <w:iCs/>
        </w:rPr>
        <w:t>Annals of Public and Cooperative Economics</w:t>
      </w:r>
      <w:r w:rsidRPr="00EA5703">
        <w:rPr>
          <w:rFonts w:ascii="Book Antiqua" w:hAnsi="Book Antiqua" w:cs="Arial"/>
          <w:iCs/>
        </w:rPr>
        <w:t xml:space="preserve">, </w:t>
      </w:r>
      <w:r w:rsidRPr="00EA5703">
        <w:rPr>
          <w:rFonts w:ascii="Book Antiqua" w:hAnsi="Book Antiqua" w:cs="Arial"/>
          <w:i/>
          <w:iCs/>
        </w:rPr>
        <w:t>Frontiers in Sustainable Food Systems</w:t>
      </w:r>
      <w:r w:rsidRPr="00EA5703">
        <w:rPr>
          <w:rFonts w:ascii="Book Antiqua" w:hAnsi="Book Antiqua" w:cs="Arial"/>
          <w:iCs/>
        </w:rPr>
        <w:t xml:space="preserve">, </w:t>
      </w:r>
      <w:r w:rsidRPr="00EA5703">
        <w:rPr>
          <w:rFonts w:ascii="Book Antiqua" w:hAnsi="Book Antiqua" w:cs="Arial"/>
          <w:i/>
          <w:iCs/>
        </w:rPr>
        <w:t>Applied Economics</w:t>
      </w:r>
      <w:r w:rsidRPr="00EA5703">
        <w:rPr>
          <w:rFonts w:ascii="Book Antiqua" w:hAnsi="Book Antiqua" w:cs="Arial"/>
          <w:iCs/>
        </w:rPr>
        <w:t>,</w:t>
      </w:r>
      <w:r w:rsidR="00BA634B" w:rsidRPr="00EA5703">
        <w:rPr>
          <w:rFonts w:ascii="Book Antiqua" w:hAnsi="Book Antiqua" w:cs="Arial"/>
          <w:iCs/>
        </w:rPr>
        <w:t xml:space="preserve"> </w:t>
      </w:r>
      <w:r w:rsidR="00BA634B" w:rsidRPr="00EA5703">
        <w:rPr>
          <w:rFonts w:ascii="Book Antiqua" w:hAnsi="Book Antiqua" w:cs="Arial"/>
          <w:i/>
        </w:rPr>
        <w:t>Cogent Food &amp; Agriculture</w:t>
      </w:r>
      <w:r w:rsidR="00963A83">
        <w:rPr>
          <w:rFonts w:ascii="Book Antiqua" w:hAnsi="Book Antiqua" w:cs="Arial"/>
          <w:i/>
        </w:rPr>
        <w:t>,</w:t>
      </w:r>
      <w:r w:rsidRPr="00EA5703">
        <w:rPr>
          <w:rFonts w:ascii="Book Antiqua" w:hAnsi="Book Antiqua" w:cs="Arial"/>
          <w:iCs/>
        </w:rPr>
        <w:t xml:space="preserve"> and </w:t>
      </w:r>
      <w:r w:rsidRPr="00EA5703">
        <w:rPr>
          <w:rFonts w:ascii="Book Antiqua" w:hAnsi="Book Antiqua" w:cs="Arial"/>
          <w:i/>
          <w:iCs/>
        </w:rPr>
        <w:t>Agricultural Finance Review</w:t>
      </w:r>
      <w:r w:rsidRPr="00EA5703">
        <w:rPr>
          <w:rFonts w:ascii="Book Antiqua" w:hAnsi="Book Antiqua" w:cs="Arial"/>
          <w:iCs/>
        </w:rPr>
        <w:t xml:space="preserve"> </w:t>
      </w:r>
    </w:p>
    <w:p w14:paraId="2E558BA2" w14:textId="3A7B1F4C" w:rsidR="00FC4845" w:rsidRPr="00EA5703" w:rsidRDefault="00FC4845" w:rsidP="00F80575"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Member, International Association of Agricultural Economists (IAAE), 2021-2022</w:t>
      </w:r>
      <w:r w:rsidR="004E6407" w:rsidRPr="00EA5703">
        <w:rPr>
          <w:rFonts w:ascii="Book Antiqua" w:hAnsi="Book Antiqua" w:cs="Arial"/>
          <w:iCs/>
        </w:rPr>
        <w:t>, 2024-2025.</w:t>
      </w:r>
    </w:p>
    <w:p w14:paraId="2E558BA3" w14:textId="77777777" w:rsidR="00EB574C" w:rsidRPr="00EA5703" w:rsidRDefault="00EB574C" w:rsidP="00F80575"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Life Member, Agricultural </w:t>
      </w:r>
      <w:r w:rsidR="0011483A" w:rsidRPr="00EA5703">
        <w:rPr>
          <w:rFonts w:ascii="Book Antiqua" w:hAnsi="Book Antiqua" w:cs="Arial"/>
          <w:iCs/>
        </w:rPr>
        <w:t>Econom</w:t>
      </w:r>
      <w:r w:rsidR="00230F53" w:rsidRPr="00EA5703">
        <w:rPr>
          <w:rFonts w:ascii="Book Antiqua" w:hAnsi="Book Antiqua" w:cs="Arial"/>
          <w:iCs/>
        </w:rPr>
        <w:t>ics Research Association (AERA)</w:t>
      </w:r>
    </w:p>
    <w:p w14:paraId="2E558BA4" w14:textId="56E351F7" w:rsidR="00EB574C" w:rsidRPr="00EA5703" w:rsidRDefault="004E6407" w:rsidP="00F80575"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Life </w:t>
      </w:r>
      <w:r w:rsidR="00EB574C" w:rsidRPr="00EA5703">
        <w:rPr>
          <w:rFonts w:ascii="Book Antiqua" w:hAnsi="Book Antiqua" w:cs="Arial"/>
          <w:iCs/>
        </w:rPr>
        <w:t>Member,</w:t>
      </w:r>
      <w:r w:rsidR="003F340C" w:rsidRPr="00EA5703">
        <w:rPr>
          <w:rFonts w:ascii="Book Antiqua" w:hAnsi="Book Antiqua" w:cs="Arial"/>
          <w:iCs/>
        </w:rPr>
        <w:t xml:space="preserve"> Indian</w:t>
      </w:r>
      <w:r w:rsidR="00EB574C" w:rsidRPr="00EA5703">
        <w:rPr>
          <w:rFonts w:ascii="Book Antiqua" w:hAnsi="Book Antiqua" w:cs="Arial"/>
          <w:iCs/>
        </w:rPr>
        <w:t xml:space="preserve"> Society of Agricultural Economics</w:t>
      </w:r>
      <w:r w:rsidR="0011483A" w:rsidRPr="00EA5703">
        <w:rPr>
          <w:rFonts w:ascii="Book Antiqua" w:hAnsi="Book Antiqua" w:cs="Arial"/>
          <w:iCs/>
        </w:rPr>
        <w:t xml:space="preserve"> (ISAE)</w:t>
      </w:r>
    </w:p>
    <w:p w14:paraId="2E558BA5" w14:textId="77777777" w:rsidR="00EB574C" w:rsidRPr="00EA5703" w:rsidRDefault="00EB574C" w:rsidP="00F80575"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Member, Indian Society for Plantation Crops, 2020</w:t>
      </w:r>
    </w:p>
    <w:p w14:paraId="2E558BA6" w14:textId="427635A5" w:rsidR="00FA63DE" w:rsidRPr="00EA5703" w:rsidRDefault="00EB574C" w:rsidP="00F80575"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Member, Society of Economics and Development, </w:t>
      </w:r>
      <w:r w:rsidR="003B162D" w:rsidRPr="00EA5703">
        <w:rPr>
          <w:rFonts w:ascii="Book Antiqua" w:hAnsi="Book Antiqua" w:cs="Arial"/>
          <w:iCs/>
        </w:rPr>
        <w:t>2018-2019</w:t>
      </w:r>
      <w:r w:rsidR="00193591" w:rsidRPr="00EA5703">
        <w:rPr>
          <w:rFonts w:ascii="Book Antiqua" w:hAnsi="Book Antiqua" w:cs="Arial"/>
          <w:iCs/>
        </w:rPr>
        <w:t>, 2022</w:t>
      </w:r>
      <w:r w:rsidR="00545A05">
        <w:rPr>
          <w:rFonts w:ascii="Book Antiqua" w:hAnsi="Book Antiqua" w:cs="Arial"/>
          <w:iCs/>
        </w:rPr>
        <w:t>,</w:t>
      </w:r>
      <w:r w:rsidR="00193591" w:rsidRPr="00EA5703">
        <w:rPr>
          <w:rFonts w:ascii="Book Antiqua" w:hAnsi="Book Antiqua" w:cs="Arial"/>
          <w:iCs/>
        </w:rPr>
        <w:t xml:space="preserve"> and 2023</w:t>
      </w:r>
    </w:p>
    <w:p w14:paraId="1179FF8A" w14:textId="5621E6D1" w:rsidR="00F42627" w:rsidRDefault="00F42627" w:rsidP="00BB70FF">
      <w:pPr>
        <w:spacing w:before="240" w:after="0"/>
        <w:jc w:val="both"/>
        <w:rPr>
          <w:rFonts w:ascii="Book Antiqua" w:hAnsi="Book Antiqua" w:cs="Arial"/>
          <w:b/>
          <w:iCs/>
          <w:u w:val="single"/>
          <w:lang w:val="en-IN"/>
        </w:rPr>
      </w:pPr>
      <w:r w:rsidRPr="00F42627">
        <w:rPr>
          <w:rFonts w:ascii="Book Antiqua" w:hAnsi="Book Antiqua" w:cs="Arial"/>
          <w:b/>
          <w:iCs/>
          <w:u w:val="single"/>
          <w:lang w:val="en-IN"/>
        </w:rPr>
        <w:t>RESEARCH PROJEC</w:t>
      </w:r>
      <w:r>
        <w:rPr>
          <w:rFonts w:ascii="Book Antiqua" w:hAnsi="Book Antiqua" w:cs="Arial"/>
          <w:b/>
          <w:iCs/>
          <w:u w:val="single"/>
          <w:lang w:val="en-IN"/>
        </w:rPr>
        <w:t>TS</w:t>
      </w:r>
    </w:p>
    <w:p w14:paraId="6C6936B9" w14:textId="1C314FED" w:rsidR="004351B7" w:rsidRPr="004351B7" w:rsidRDefault="004351B7" w:rsidP="00F42627">
      <w:pPr>
        <w:pStyle w:val="ListParagraph"/>
        <w:numPr>
          <w:ilvl w:val="0"/>
          <w:numId w:val="18"/>
        </w:num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>
        <w:rPr>
          <w:rFonts w:ascii="Book Antiqua" w:hAnsi="Book Antiqua" w:cs="Arial"/>
          <w:bCs/>
          <w:iCs/>
        </w:rPr>
        <w:t xml:space="preserve">2025: Part of the </w:t>
      </w:r>
      <w:r w:rsidR="001B3A86">
        <w:rPr>
          <w:rFonts w:ascii="Book Antiqua" w:hAnsi="Book Antiqua" w:cs="Arial"/>
          <w:bCs/>
          <w:iCs/>
        </w:rPr>
        <w:t xml:space="preserve">Novo Nordisk Foundation funded </w:t>
      </w:r>
      <w:proofErr w:type="spellStart"/>
      <w:r w:rsidR="001B3A86" w:rsidRPr="001B3A86">
        <w:rPr>
          <w:rFonts w:ascii="Book Antiqua" w:hAnsi="Book Antiqua" w:cs="Arial"/>
          <w:bCs/>
          <w:iCs/>
        </w:rPr>
        <w:t>CropSustaiN</w:t>
      </w:r>
      <w:proofErr w:type="spellEnd"/>
      <w:r w:rsidR="001B3A86" w:rsidRPr="001B3A86">
        <w:rPr>
          <w:rFonts w:ascii="Book Antiqua" w:hAnsi="Book Antiqua" w:cs="Arial"/>
          <w:bCs/>
          <w:iCs/>
        </w:rPr>
        <w:t xml:space="preserve"> BNI Wheat Mission</w:t>
      </w:r>
      <w:r w:rsidR="001B3A86">
        <w:rPr>
          <w:rFonts w:ascii="Book Antiqua" w:hAnsi="Book Antiqua" w:cs="Arial"/>
          <w:bCs/>
          <w:iCs/>
        </w:rPr>
        <w:t>.</w:t>
      </w:r>
    </w:p>
    <w:p w14:paraId="4C988821" w14:textId="0BE1B1A8" w:rsidR="00F42627" w:rsidRPr="00247A57" w:rsidRDefault="00247A57" w:rsidP="00F42627">
      <w:pPr>
        <w:pStyle w:val="ListParagraph"/>
        <w:numPr>
          <w:ilvl w:val="0"/>
          <w:numId w:val="18"/>
        </w:num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>
        <w:rPr>
          <w:rFonts w:ascii="Book Antiqua" w:hAnsi="Book Antiqua" w:cs="Arial"/>
          <w:bCs/>
          <w:iCs/>
        </w:rPr>
        <w:t xml:space="preserve">2024: </w:t>
      </w:r>
      <w:r w:rsidR="008D3F3F" w:rsidRPr="008D3F3F">
        <w:rPr>
          <w:rFonts w:ascii="Book Antiqua" w:hAnsi="Book Antiqua" w:cs="Arial"/>
          <w:bCs/>
          <w:iCs/>
        </w:rPr>
        <w:t>Principal Investigator (PI) of</w:t>
      </w:r>
      <w:r w:rsidR="008D3F3F">
        <w:rPr>
          <w:rFonts w:ascii="Book Antiqua" w:hAnsi="Book Antiqua" w:cs="Arial"/>
          <w:bCs/>
          <w:iCs/>
        </w:rPr>
        <w:t xml:space="preserve"> the CIMMYT Innovation Fund project titled “</w:t>
      </w:r>
      <w:r w:rsidR="0011537F">
        <w:rPr>
          <w:rFonts w:ascii="Book Antiqua" w:hAnsi="Book Antiqua" w:cs="Arial"/>
          <w:bCs/>
          <w:iCs/>
        </w:rPr>
        <w:t xml:space="preserve">Carbon Farming in Kenya: </w:t>
      </w:r>
      <w:r w:rsidR="0011537F" w:rsidRPr="0011537F">
        <w:rPr>
          <w:rFonts w:ascii="Book Antiqua" w:hAnsi="Book Antiqua" w:cs="Arial"/>
          <w:bCs/>
          <w:iCs/>
        </w:rPr>
        <w:t>Assessing Women's Participation, Gendered Impacts, and Best Practices for Global Application</w:t>
      </w:r>
      <w:r>
        <w:rPr>
          <w:rFonts w:ascii="Book Antiqua" w:hAnsi="Book Antiqua" w:cs="Arial"/>
          <w:bCs/>
          <w:iCs/>
        </w:rPr>
        <w:t>.</w:t>
      </w:r>
      <w:r w:rsidR="008D3F3F">
        <w:rPr>
          <w:rFonts w:ascii="Book Antiqua" w:hAnsi="Book Antiqua" w:cs="Arial"/>
          <w:bCs/>
          <w:iCs/>
        </w:rPr>
        <w:t>”</w:t>
      </w:r>
    </w:p>
    <w:p w14:paraId="2E2855CF" w14:textId="43BD5139" w:rsidR="00247A57" w:rsidRPr="00852F9B" w:rsidRDefault="00247A57" w:rsidP="00F42627">
      <w:pPr>
        <w:pStyle w:val="ListParagraph"/>
        <w:numPr>
          <w:ilvl w:val="0"/>
          <w:numId w:val="18"/>
        </w:num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>
        <w:rPr>
          <w:rFonts w:ascii="Book Antiqua" w:hAnsi="Book Antiqua" w:cs="Arial"/>
          <w:bCs/>
          <w:iCs/>
        </w:rPr>
        <w:t>2023-2024: Part</w:t>
      </w:r>
      <w:r w:rsidR="00B4123A">
        <w:rPr>
          <w:rFonts w:ascii="Book Antiqua" w:hAnsi="Book Antiqua" w:cs="Arial"/>
          <w:bCs/>
          <w:iCs/>
        </w:rPr>
        <w:t xml:space="preserve"> of the </w:t>
      </w:r>
      <w:r w:rsidR="00852F9B">
        <w:rPr>
          <w:rFonts w:ascii="Book Antiqua" w:hAnsi="Book Antiqua" w:cs="Arial"/>
          <w:bCs/>
          <w:iCs/>
        </w:rPr>
        <w:t xml:space="preserve">CGIAR Initiative: </w:t>
      </w:r>
      <w:r w:rsidR="00852F9B" w:rsidRPr="00852F9B">
        <w:rPr>
          <w:rFonts w:ascii="Book Antiqua" w:hAnsi="Book Antiqua" w:cs="Arial"/>
          <w:bCs/>
          <w:iCs/>
        </w:rPr>
        <w:t>Transforming Agrifood Systems in South Asia</w:t>
      </w:r>
    </w:p>
    <w:p w14:paraId="7FF79322" w14:textId="67AB190F" w:rsidR="00852F9B" w:rsidRPr="00F04BA3" w:rsidRDefault="00852F9B" w:rsidP="00043ADA">
      <w:pPr>
        <w:pStyle w:val="ListParagraph"/>
        <w:numPr>
          <w:ilvl w:val="0"/>
          <w:numId w:val="18"/>
        </w:num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 w:rsidRPr="00511FCE">
        <w:rPr>
          <w:rFonts w:ascii="Book Antiqua" w:hAnsi="Book Antiqua" w:cs="Arial"/>
          <w:bCs/>
          <w:iCs/>
        </w:rPr>
        <w:t>2023</w:t>
      </w:r>
      <w:r w:rsidR="003E0350" w:rsidRPr="00511FCE">
        <w:rPr>
          <w:rFonts w:ascii="Book Antiqua" w:hAnsi="Book Antiqua" w:cs="Arial"/>
          <w:bCs/>
          <w:iCs/>
        </w:rPr>
        <w:t>-2024: Part of the CGIAR Initiative: Digital Innovation</w:t>
      </w:r>
    </w:p>
    <w:p w14:paraId="10620CED" w14:textId="49B16D16" w:rsidR="009E6DA1" w:rsidRPr="00780AA2" w:rsidRDefault="00F04BA3" w:rsidP="00BB70FF">
      <w:pPr>
        <w:pStyle w:val="ListParagraph"/>
        <w:numPr>
          <w:ilvl w:val="0"/>
          <w:numId w:val="18"/>
        </w:num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 w:rsidRPr="00156EE1">
        <w:rPr>
          <w:rFonts w:ascii="Book Antiqua" w:hAnsi="Book Antiqua" w:cs="Arial"/>
          <w:bCs/>
          <w:iCs/>
        </w:rPr>
        <w:lastRenderedPageBreak/>
        <w:t xml:space="preserve">2023-2024: Part of </w:t>
      </w:r>
      <w:r w:rsidR="00156EE1" w:rsidRPr="00156EE1">
        <w:rPr>
          <w:rFonts w:ascii="Book Antiqua" w:hAnsi="Book Antiqua" w:cs="Arial"/>
          <w:bCs/>
          <w:iCs/>
          <w:lang w:val="en-IN"/>
        </w:rPr>
        <w:t>the socioeconomics research program, at ICAR-CIMMYT India- Socio-Economic Program, funded by the Indian Council of Agricultural Research (ICAR), New Delhi</w:t>
      </w:r>
    </w:p>
    <w:p w14:paraId="2E558BB1" w14:textId="148012E8" w:rsidR="009D4B66" w:rsidRPr="00EA5703" w:rsidRDefault="0093191C" w:rsidP="00BB70FF">
      <w:p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>PUBLICATIONS</w:t>
      </w:r>
    </w:p>
    <w:p w14:paraId="2E558BB2" w14:textId="4B95EC2A" w:rsidR="000F3E28" w:rsidRPr="00EA5703" w:rsidRDefault="000F3E28" w:rsidP="000F3E28">
      <w:p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 xml:space="preserve">JOURNAL ARTICLES </w:t>
      </w:r>
    </w:p>
    <w:p w14:paraId="4A6EFF72" w14:textId="7F950FD4" w:rsidR="00207992" w:rsidRPr="00EA5703" w:rsidRDefault="00207992" w:rsidP="00207992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202</w:t>
      </w:r>
      <w:r>
        <w:rPr>
          <w:rFonts w:ascii="Book Antiqua" w:hAnsi="Book Antiqua" w:cs="Arial"/>
          <w:b/>
          <w:iCs/>
        </w:rPr>
        <w:t>5</w:t>
      </w:r>
    </w:p>
    <w:p w14:paraId="12CC809F" w14:textId="5C4EED97" w:rsidR="00207992" w:rsidRPr="00E96094" w:rsidRDefault="00207992" w:rsidP="003007C8">
      <w:pPr>
        <w:pStyle w:val="ListParagraph"/>
        <w:numPr>
          <w:ilvl w:val="0"/>
          <w:numId w:val="17"/>
        </w:numPr>
        <w:spacing w:after="0"/>
        <w:jc w:val="both"/>
        <w:rPr>
          <w:rFonts w:ascii="Book Antiqua" w:hAnsi="Book Antiqua" w:cs="Arial"/>
          <w:b/>
          <w:iCs/>
        </w:rPr>
      </w:pPr>
      <w:r w:rsidRPr="00207992">
        <w:rPr>
          <w:rFonts w:ascii="Book Antiqua" w:hAnsi="Book Antiqua" w:cs="Arial"/>
          <w:iCs/>
        </w:rPr>
        <w:t xml:space="preserve">"Towards a Robust Voluntary Carbon Market for Agriculture in India", </w:t>
      </w:r>
      <w:hyperlink r:id="rId9" w:history="1">
        <w:r w:rsidRPr="00A13D42">
          <w:rPr>
            <w:rStyle w:val="Hyperlink"/>
            <w:rFonts w:ascii="Book Antiqua" w:hAnsi="Book Antiqua" w:cs="Arial"/>
            <w:i/>
          </w:rPr>
          <w:t>Economic &amp; Political Weekly</w:t>
        </w:r>
      </w:hyperlink>
      <w:r w:rsidRPr="00207992">
        <w:rPr>
          <w:rFonts w:ascii="Book Antiqua" w:hAnsi="Book Antiqua" w:cs="Arial"/>
          <w:iCs/>
        </w:rPr>
        <w:t xml:space="preserve">, </w:t>
      </w:r>
      <w:r w:rsidR="00A055BC">
        <w:rPr>
          <w:rFonts w:ascii="Book Antiqua" w:hAnsi="Book Antiqua" w:cs="Arial"/>
          <w:iCs/>
        </w:rPr>
        <w:t xml:space="preserve">Volume 60, </w:t>
      </w:r>
      <w:r w:rsidR="00A13D42">
        <w:rPr>
          <w:rFonts w:ascii="Book Antiqua" w:hAnsi="Book Antiqua" w:cs="Arial"/>
          <w:iCs/>
        </w:rPr>
        <w:t>7, February 2025</w:t>
      </w:r>
      <w:r w:rsidRPr="00207992">
        <w:rPr>
          <w:rFonts w:ascii="Book Antiqua" w:hAnsi="Book Antiqua" w:cs="Arial"/>
          <w:iCs/>
        </w:rPr>
        <w:t>.</w:t>
      </w:r>
    </w:p>
    <w:p w14:paraId="5F1DFF86" w14:textId="571D1C1E" w:rsidR="004804B6" w:rsidRPr="00EA5703" w:rsidRDefault="004804B6" w:rsidP="004804B6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202</w:t>
      </w:r>
      <w:r w:rsidR="00255D54" w:rsidRPr="00EA5703">
        <w:rPr>
          <w:rFonts w:ascii="Book Antiqua" w:hAnsi="Book Antiqua" w:cs="Arial"/>
          <w:b/>
          <w:iCs/>
        </w:rPr>
        <w:t>4</w:t>
      </w:r>
    </w:p>
    <w:p w14:paraId="56CB2A14" w14:textId="658685A2" w:rsidR="00A36B3A" w:rsidRPr="00EA5703" w:rsidRDefault="00A36B3A" w:rsidP="003007C8">
      <w:pPr>
        <w:pStyle w:val="ListParagraph"/>
        <w:numPr>
          <w:ilvl w:val="0"/>
          <w:numId w:val="16"/>
        </w:numPr>
        <w:ind w:left="714" w:hanging="357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“Seed Market Dynamics and Diffusion of Improved Wheat Varieties in Bihar, India: A Supply-Side Perspective." </w:t>
      </w:r>
      <w:r w:rsidR="0000664E" w:rsidRPr="00EA5703">
        <w:rPr>
          <w:rFonts w:ascii="Book Antiqua" w:hAnsi="Book Antiqua" w:cs="Arial"/>
          <w:iCs/>
        </w:rPr>
        <w:t xml:space="preserve">(with </w:t>
      </w:r>
      <w:r w:rsidR="00037F51" w:rsidRPr="00EA5703">
        <w:rPr>
          <w:rFonts w:ascii="Book Antiqua" w:hAnsi="Book Antiqua" w:cs="Arial"/>
          <w:iCs/>
        </w:rPr>
        <w:t>H</w:t>
      </w:r>
      <w:r w:rsidR="006571FA" w:rsidRPr="00EA5703">
        <w:rPr>
          <w:rFonts w:ascii="Book Antiqua" w:hAnsi="Book Antiqua" w:cs="Arial"/>
          <w:iCs/>
        </w:rPr>
        <w:t>ari</w:t>
      </w:r>
      <w:r w:rsidR="00037F51" w:rsidRPr="00EA5703">
        <w:rPr>
          <w:rFonts w:ascii="Book Antiqua" w:hAnsi="Book Antiqua" w:cs="Arial"/>
          <w:iCs/>
        </w:rPr>
        <w:t xml:space="preserve"> K</w:t>
      </w:r>
      <w:r w:rsidR="006571FA" w:rsidRPr="00EA5703">
        <w:rPr>
          <w:rFonts w:ascii="Book Antiqua" w:hAnsi="Book Antiqua" w:cs="Arial"/>
          <w:iCs/>
        </w:rPr>
        <w:t>rishnan</w:t>
      </w:r>
      <w:r w:rsidR="00037F51" w:rsidRPr="00EA5703">
        <w:rPr>
          <w:rFonts w:ascii="Book Antiqua" w:hAnsi="Book Antiqua" w:cs="Arial"/>
          <w:iCs/>
        </w:rPr>
        <w:t xml:space="preserve"> </w:t>
      </w:r>
      <w:r w:rsidR="0000664E" w:rsidRPr="00EA5703">
        <w:rPr>
          <w:rFonts w:ascii="Book Antiqua" w:hAnsi="Book Antiqua" w:cs="Arial"/>
          <w:iCs/>
        </w:rPr>
        <w:t xml:space="preserve">Kala-Satheesh, </w:t>
      </w:r>
      <w:r w:rsidR="00037F51" w:rsidRPr="00EA5703">
        <w:rPr>
          <w:rFonts w:ascii="Book Antiqua" w:hAnsi="Book Antiqua" w:cs="Arial"/>
          <w:iCs/>
        </w:rPr>
        <w:t>D</w:t>
      </w:r>
      <w:r w:rsidR="006571FA" w:rsidRPr="00EA5703">
        <w:rPr>
          <w:rFonts w:ascii="Book Antiqua" w:hAnsi="Book Antiqua" w:cs="Arial"/>
          <w:iCs/>
        </w:rPr>
        <w:t>risya</w:t>
      </w:r>
      <w:r w:rsidR="00037F51" w:rsidRPr="00EA5703">
        <w:rPr>
          <w:rFonts w:ascii="Book Antiqua" w:hAnsi="Book Antiqua" w:cs="Arial"/>
          <w:iCs/>
        </w:rPr>
        <w:t xml:space="preserve"> </w:t>
      </w:r>
      <w:r w:rsidR="0000664E" w:rsidRPr="00EA5703">
        <w:rPr>
          <w:rFonts w:ascii="Book Antiqua" w:hAnsi="Book Antiqua" w:cs="Arial"/>
          <w:iCs/>
        </w:rPr>
        <w:t>Kuriyedath,</w:t>
      </w:r>
      <w:r w:rsidR="006571FA" w:rsidRPr="00EA5703">
        <w:rPr>
          <w:rFonts w:ascii="Book Antiqua" w:hAnsi="Book Antiqua" w:cs="Arial"/>
          <w:iCs/>
        </w:rPr>
        <w:t xml:space="preserve"> Jesna</w:t>
      </w:r>
      <w:r w:rsidR="0000664E" w:rsidRPr="00EA5703">
        <w:rPr>
          <w:rFonts w:ascii="Book Antiqua" w:hAnsi="Book Antiqua" w:cs="Arial"/>
          <w:iCs/>
        </w:rPr>
        <w:t xml:space="preserve"> Jaleel, </w:t>
      </w:r>
      <w:r w:rsidR="006571FA" w:rsidRPr="00EA5703">
        <w:rPr>
          <w:rFonts w:ascii="Book Antiqua" w:hAnsi="Book Antiqua" w:cs="Arial"/>
          <w:iCs/>
        </w:rPr>
        <w:t>Nihal E</w:t>
      </w:r>
      <w:r w:rsidR="00C952DA" w:rsidRPr="00EA5703">
        <w:rPr>
          <w:rFonts w:ascii="Book Antiqua" w:hAnsi="Book Antiqua" w:cs="Arial"/>
          <w:iCs/>
        </w:rPr>
        <w:t xml:space="preserve">. </w:t>
      </w:r>
      <w:r w:rsidR="006571FA" w:rsidRPr="00EA5703">
        <w:rPr>
          <w:rFonts w:ascii="Book Antiqua" w:hAnsi="Book Antiqua" w:cs="Arial"/>
          <w:iCs/>
        </w:rPr>
        <w:t>P</w:t>
      </w:r>
      <w:r w:rsidR="00C952DA" w:rsidRPr="00EA5703">
        <w:rPr>
          <w:rFonts w:ascii="Book Antiqua" w:hAnsi="Book Antiqua" w:cs="Arial"/>
          <w:iCs/>
        </w:rPr>
        <w:t>.</w:t>
      </w:r>
      <w:r w:rsidR="006571FA" w:rsidRPr="00EA5703">
        <w:rPr>
          <w:rFonts w:ascii="Book Antiqua" w:hAnsi="Book Antiqua" w:cs="Arial"/>
          <w:iCs/>
        </w:rPr>
        <w:t xml:space="preserve"> </w:t>
      </w:r>
      <w:r w:rsidR="0000664E" w:rsidRPr="00EA5703">
        <w:rPr>
          <w:rFonts w:ascii="Book Antiqua" w:hAnsi="Book Antiqua" w:cs="Arial"/>
          <w:iCs/>
        </w:rPr>
        <w:t xml:space="preserve">Rahman, </w:t>
      </w:r>
      <w:r w:rsidR="006571FA" w:rsidRPr="00EA5703">
        <w:rPr>
          <w:rFonts w:ascii="Book Antiqua" w:hAnsi="Book Antiqua" w:cs="Arial"/>
          <w:iCs/>
        </w:rPr>
        <w:t>Archana R</w:t>
      </w:r>
      <w:r w:rsidR="00C952DA" w:rsidRPr="00EA5703">
        <w:rPr>
          <w:rFonts w:ascii="Book Antiqua" w:hAnsi="Book Antiqua" w:cs="Arial"/>
          <w:iCs/>
        </w:rPr>
        <w:t>.</w:t>
      </w:r>
      <w:r w:rsidR="0000664E" w:rsidRPr="00EA5703">
        <w:rPr>
          <w:rFonts w:ascii="Book Antiqua" w:hAnsi="Book Antiqua" w:cs="Arial"/>
          <w:iCs/>
        </w:rPr>
        <w:t xml:space="preserve"> Sathyan, </w:t>
      </w:r>
      <w:r w:rsidR="006571FA" w:rsidRPr="00EA5703">
        <w:rPr>
          <w:rFonts w:ascii="Book Antiqua" w:hAnsi="Book Antiqua" w:cs="Arial"/>
          <w:iCs/>
        </w:rPr>
        <w:t>Vijayalaxmi D</w:t>
      </w:r>
      <w:r w:rsidR="00C952DA" w:rsidRPr="00EA5703">
        <w:rPr>
          <w:rFonts w:ascii="Book Antiqua" w:hAnsi="Book Antiqua" w:cs="Arial"/>
          <w:iCs/>
        </w:rPr>
        <w:t>.</w:t>
      </w:r>
      <w:r w:rsidR="0000664E" w:rsidRPr="00EA5703">
        <w:rPr>
          <w:rFonts w:ascii="Book Antiqua" w:hAnsi="Book Antiqua" w:cs="Arial"/>
          <w:iCs/>
        </w:rPr>
        <w:t xml:space="preserve"> </w:t>
      </w:r>
      <w:proofErr w:type="spellStart"/>
      <w:r w:rsidR="0000664E" w:rsidRPr="00EA5703">
        <w:rPr>
          <w:rFonts w:ascii="Book Antiqua" w:hAnsi="Book Antiqua" w:cs="Arial"/>
          <w:iCs/>
        </w:rPr>
        <w:t>Khed</w:t>
      </w:r>
      <w:proofErr w:type="spellEnd"/>
      <w:r w:rsidR="0000664E" w:rsidRPr="00EA5703">
        <w:rPr>
          <w:rFonts w:ascii="Book Antiqua" w:hAnsi="Book Antiqua" w:cs="Arial"/>
          <w:iCs/>
        </w:rPr>
        <w:t xml:space="preserve">, </w:t>
      </w:r>
      <w:r w:rsidR="00C952DA" w:rsidRPr="00EA5703">
        <w:rPr>
          <w:rFonts w:ascii="Book Antiqua" w:hAnsi="Book Antiqua" w:cs="Arial"/>
          <w:iCs/>
        </w:rPr>
        <w:t>Vijesh V.</w:t>
      </w:r>
      <w:r w:rsidR="0000664E" w:rsidRPr="00EA5703">
        <w:rPr>
          <w:rFonts w:ascii="Book Antiqua" w:hAnsi="Book Antiqua" w:cs="Arial"/>
          <w:iCs/>
        </w:rPr>
        <w:t xml:space="preserve"> Krishna</w:t>
      </w:r>
      <w:r w:rsidR="00C952DA" w:rsidRPr="00EA5703">
        <w:rPr>
          <w:rFonts w:ascii="Book Antiqua" w:hAnsi="Book Antiqua" w:cs="Arial"/>
          <w:iCs/>
        </w:rPr>
        <w:t xml:space="preserve">), </w:t>
      </w:r>
      <w:hyperlink r:id="rId10" w:history="1">
        <w:r w:rsidRPr="004B18E8">
          <w:rPr>
            <w:rStyle w:val="Hyperlink"/>
            <w:rFonts w:ascii="Book Antiqua" w:hAnsi="Book Antiqua" w:cs="Arial"/>
            <w:i/>
            <w:iCs/>
          </w:rPr>
          <w:t>Agricultural and Food Economics</w:t>
        </w:r>
      </w:hyperlink>
      <w:r w:rsidR="00C952DA" w:rsidRPr="00EA5703">
        <w:rPr>
          <w:rFonts w:ascii="Book Antiqua" w:hAnsi="Book Antiqua" w:cs="Arial"/>
          <w:i/>
          <w:iCs/>
          <w:u w:val="single"/>
        </w:rPr>
        <w:t xml:space="preserve">, </w:t>
      </w:r>
      <w:r w:rsidR="00FB20E4">
        <w:rPr>
          <w:rFonts w:ascii="Book Antiqua" w:hAnsi="Book Antiqua" w:cs="Arial"/>
        </w:rPr>
        <w:t>Volume 12</w:t>
      </w:r>
      <w:r w:rsidR="003A3CE9">
        <w:rPr>
          <w:rFonts w:ascii="Book Antiqua" w:hAnsi="Book Antiqua" w:cs="Arial"/>
        </w:rPr>
        <w:t>, 38, November 2024.</w:t>
      </w:r>
    </w:p>
    <w:p w14:paraId="725DC81D" w14:textId="36D4F4FA" w:rsidR="00292824" w:rsidRPr="00EA5703" w:rsidRDefault="00292824" w:rsidP="00F80575">
      <w:pPr>
        <w:pStyle w:val="ListParagraph"/>
        <w:numPr>
          <w:ilvl w:val="0"/>
          <w:numId w:val="16"/>
        </w:numPr>
        <w:spacing w:before="240"/>
        <w:ind w:left="714" w:hanging="357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“Carbon Farming in India: Are the Existing Projects Inclusive, Additional, and Permanent?” (with Vijesh V. Krishna), </w:t>
      </w:r>
      <w:hyperlink r:id="rId11" w:history="1">
        <w:r w:rsidRPr="00EA5703">
          <w:rPr>
            <w:rStyle w:val="Hyperlink"/>
            <w:rFonts w:ascii="Book Antiqua" w:hAnsi="Book Antiqua" w:cs="Arial"/>
            <w:i/>
          </w:rPr>
          <w:t>Climate Policy</w:t>
        </w:r>
      </w:hyperlink>
      <w:r w:rsidRPr="00EA5703">
        <w:rPr>
          <w:rFonts w:ascii="Book Antiqua" w:hAnsi="Book Antiqua" w:cs="Arial"/>
          <w:iCs/>
        </w:rPr>
        <w:t xml:space="preserve">, </w:t>
      </w:r>
      <w:r w:rsidR="00F300B5" w:rsidRPr="00EA5703">
        <w:rPr>
          <w:rFonts w:ascii="Book Antiqua" w:hAnsi="Book Antiqua" w:cs="Arial"/>
          <w:iCs/>
        </w:rPr>
        <w:t>1–16, October 2024.</w:t>
      </w:r>
    </w:p>
    <w:p w14:paraId="79DE3ECA" w14:textId="741EEEB0" w:rsidR="00AE735A" w:rsidRPr="00EA5703" w:rsidRDefault="00AE735A" w:rsidP="00F80575">
      <w:pPr>
        <w:pStyle w:val="ListParagraph"/>
        <w:numPr>
          <w:ilvl w:val="0"/>
          <w:numId w:val="16"/>
        </w:numPr>
        <w:spacing w:before="240"/>
        <w:ind w:left="714" w:hanging="357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“Evaluating the potential and eligibility of conservation agriculture practices for carbon credits” (with Noufa C. </w:t>
      </w:r>
      <w:proofErr w:type="spellStart"/>
      <w:r w:rsidRPr="00EA5703">
        <w:rPr>
          <w:rFonts w:ascii="Book Antiqua" w:hAnsi="Book Antiqua" w:cs="Arial"/>
          <w:iCs/>
        </w:rPr>
        <w:t>Konath</w:t>
      </w:r>
      <w:proofErr w:type="spellEnd"/>
      <w:r w:rsidRPr="00EA5703">
        <w:rPr>
          <w:rFonts w:ascii="Book Antiqua" w:hAnsi="Book Antiqua" w:cs="Arial"/>
          <w:iCs/>
        </w:rPr>
        <w:t>, Tek B. Sapkota</w:t>
      </w:r>
      <w:r w:rsidR="00E31E54" w:rsidRPr="00EA5703">
        <w:rPr>
          <w:rFonts w:ascii="Book Antiqua" w:hAnsi="Book Antiqua" w:cs="Arial"/>
          <w:iCs/>
        </w:rPr>
        <w:t xml:space="preserve">, Vijesh V. Krishna), </w:t>
      </w:r>
      <w:hyperlink r:id="rId12" w:history="1">
        <w:r w:rsidR="00E31E54" w:rsidRPr="00EA5703">
          <w:rPr>
            <w:rStyle w:val="Hyperlink"/>
            <w:rFonts w:ascii="Book Antiqua" w:hAnsi="Book Antiqua" w:cs="Arial"/>
            <w:i/>
          </w:rPr>
          <w:t>Scientific Reports</w:t>
        </w:r>
      </w:hyperlink>
      <w:r w:rsidR="00E31E54" w:rsidRPr="00EA5703">
        <w:rPr>
          <w:rFonts w:ascii="Book Antiqua" w:hAnsi="Book Antiqua" w:cs="Arial"/>
          <w:iCs/>
        </w:rPr>
        <w:t>, Volume 14, 9193, April 2024.</w:t>
      </w:r>
    </w:p>
    <w:p w14:paraId="0AF244AC" w14:textId="51C195EF" w:rsidR="004804B6" w:rsidRPr="00EA5703" w:rsidRDefault="004804B6" w:rsidP="00F80575">
      <w:pPr>
        <w:pStyle w:val="ListParagraph"/>
        <w:numPr>
          <w:ilvl w:val="0"/>
          <w:numId w:val="16"/>
        </w:numPr>
        <w:spacing w:before="240"/>
        <w:ind w:left="714" w:hanging="357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“</w:t>
      </w:r>
      <w:r w:rsidR="009B277C" w:rsidRPr="00EA5703">
        <w:rPr>
          <w:rFonts w:ascii="Book Antiqua" w:hAnsi="Book Antiqua" w:cs="Arial"/>
          <w:iCs/>
        </w:rPr>
        <w:t>Shaping India's climate future: A perspective on harnessing carbon credits from agriculture</w:t>
      </w:r>
      <w:r w:rsidRPr="00EA5703">
        <w:rPr>
          <w:rFonts w:ascii="Book Antiqua" w:hAnsi="Book Antiqua" w:cs="Arial"/>
          <w:iCs/>
        </w:rPr>
        <w:t xml:space="preserve">” (with </w:t>
      </w:r>
      <w:r w:rsidR="009B277C" w:rsidRPr="00EA5703">
        <w:rPr>
          <w:rFonts w:ascii="Book Antiqua" w:hAnsi="Book Antiqua" w:cs="Arial"/>
          <w:iCs/>
        </w:rPr>
        <w:t xml:space="preserve">Ananya Khurana, Dilip </w:t>
      </w:r>
      <w:proofErr w:type="spellStart"/>
      <w:r w:rsidR="009B277C" w:rsidRPr="00EA5703">
        <w:rPr>
          <w:rFonts w:ascii="Book Antiqua" w:hAnsi="Book Antiqua" w:cs="Arial"/>
          <w:iCs/>
        </w:rPr>
        <w:t>K</w:t>
      </w:r>
      <w:r w:rsidR="00034710" w:rsidRPr="00EA5703">
        <w:rPr>
          <w:rFonts w:ascii="Book Antiqua" w:hAnsi="Book Antiqua" w:cs="Arial"/>
          <w:iCs/>
        </w:rPr>
        <w:t>ajale</w:t>
      </w:r>
      <w:proofErr w:type="spellEnd"/>
      <w:r w:rsidR="00034710" w:rsidRPr="00EA5703">
        <w:rPr>
          <w:rFonts w:ascii="Book Antiqua" w:hAnsi="Book Antiqua" w:cs="Arial"/>
          <w:iCs/>
        </w:rPr>
        <w:t>, Vijesh V. Krishna</w:t>
      </w:r>
      <w:r w:rsidRPr="00EA5703">
        <w:rPr>
          <w:rFonts w:ascii="Book Antiqua" w:hAnsi="Book Antiqua" w:cs="Arial"/>
          <w:iCs/>
        </w:rPr>
        <w:t xml:space="preserve">), </w:t>
      </w:r>
      <w:hyperlink r:id="rId13" w:history="1">
        <w:r w:rsidR="00034710" w:rsidRPr="00EA5703">
          <w:rPr>
            <w:rStyle w:val="Hyperlink"/>
            <w:rFonts w:ascii="Book Antiqua" w:hAnsi="Book Antiqua" w:cs="Arial"/>
            <w:i/>
          </w:rPr>
          <w:t>Outlook on Agriculture</w:t>
        </w:r>
      </w:hyperlink>
      <w:r w:rsidRPr="00EA5703">
        <w:rPr>
          <w:rFonts w:ascii="Book Antiqua" w:hAnsi="Book Antiqua" w:cs="Arial"/>
          <w:iCs/>
        </w:rPr>
        <w:t xml:space="preserve">, </w:t>
      </w:r>
      <w:proofErr w:type="spellStart"/>
      <w:r w:rsidR="00255D54" w:rsidRPr="00EA5703">
        <w:rPr>
          <w:rFonts w:ascii="Book Antiqua" w:hAnsi="Book Antiqua" w:cs="Arial"/>
          <w:iCs/>
        </w:rPr>
        <w:t>OnlineFirst</w:t>
      </w:r>
      <w:proofErr w:type="spellEnd"/>
      <w:r w:rsidRPr="00EA5703">
        <w:rPr>
          <w:rFonts w:ascii="Book Antiqua" w:hAnsi="Book Antiqua" w:cs="Arial"/>
          <w:iCs/>
        </w:rPr>
        <w:t xml:space="preserve">, </w:t>
      </w:r>
      <w:r w:rsidR="00255D54" w:rsidRPr="00EA5703">
        <w:rPr>
          <w:rFonts w:ascii="Book Antiqua" w:hAnsi="Book Antiqua" w:cs="Arial"/>
          <w:iCs/>
        </w:rPr>
        <w:t>March 2024.</w:t>
      </w:r>
    </w:p>
    <w:p w14:paraId="4F2C920B" w14:textId="73A7E467" w:rsidR="00991559" w:rsidRPr="00EA5703" w:rsidRDefault="00991559" w:rsidP="00F80575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2023</w:t>
      </w:r>
    </w:p>
    <w:p w14:paraId="58F87851" w14:textId="6B654642" w:rsidR="00991559" w:rsidRPr="00EA5703" w:rsidRDefault="00991559" w:rsidP="00F80575">
      <w:pPr>
        <w:pStyle w:val="ListParagraph"/>
        <w:numPr>
          <w:ilvl w:val="0"/>
          <w:numId w:val="9"/>
        </w:numPr>
        <w:spacing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iCs/>
        </w:rPr>
        <w:t>“</w:t>
      </w:r>
      <w:r w:rsidR="00AF743D" w:rsidRPr="00EA5703">
        <w:rPr>
          <w:rFonts w:ascii="Book Antiqua" w:hAnsi="Book Antiqua" w:cs="Arial"/>
          <w:iCs/>
        </w:rPr>
        <w:t>Bearing fruit or falling flat? The story of contract farming in India</w:t>
      </w:r>
      <w:r w:rsidRPr="00EA5703">
        <w:rPr>
          <w:rFonts w:ascii="Book Antiqua" w:hAnsi="Book Antiqua" w:cs="Arial"/>
          <w:iCs/>
        </w:rPr>
        <w:t xml:space="preserve">” (with </w:t>
      </w:r>
      <w:proofErr w:type="spellStart"/>
      <w:r w:rsidR="00AF743D" w:rsidRPr="00EA5703">
        <w:rPr>
          <w:rFonts w:ascii="Book Antiqua" w:hAnsi="Book Antiqua" w:cs="Arial"/>
          <w:iCs/>
        </w:rPr>
        <w:t>Manjisha</w:t>
      </w:r>
      <w:proofErr w:type="spellEnd"/>
      <w:r w:rsidR="00AF743D" w:rsidRPr="00EA5703">
        <w:rPr>
          <w:rFonts w:ascii="Book Antiqua" w:hAnsi="Book Antiqua" w:cs="Arial"/>
          <w:iCs/>
        </w:rPr>
        <w:t xml:space="preserve"> Sinha, Sheela </w:t>
      </w:r>
      <w:proofErr w:type="spellStart"/>
      <w:r w:rsidR="00AF743D" w:rsidRPr="00EA5703">
        <w:rPr>
          <w:rFonts w:ascii="Book Antiqua" w:hAnsi="Book Antiqua" w:cs="Arial"/>
          <w:iCs/>
        </w:rPr>
        <w:t>Kharkwal</w:t>
      </w:r>
      <w:proofErr w:type="spellEnd"/>
      <w:r w:rsidR="00385CCF" w:rsidRPr="00EA5703">
        <w:rPr>
          <w:rFonts w:ascii="Book Antiqua" w:hAnsi="Book Antiqua" w:cs="Arial"/>
          <w:iCs/>
        </w:rPr>
        <w:t>, Apoorva Srinivas</w:t>
      </w:r>
      <w:r w:rsidRPr="00EA5703">
        <w:rPr>
          <w:rFonts w:ascii="Book Antiqua" w:hAnsi="Book Antiqua" w:cs="Arial"/>
          <w:iCs/>
        </w:rPr>
        <w:t xml:space="preserve">), </w:t>
      </w:r>
      <w:hyperlink r:id="rId14" w:history="1">
        <w:r w:rsidR="00385CCF" w:rsidRPr="00EA5703">
          <w:rPr>
            <w:rStyle w:val="Hyperlink"/>
            <w:rFonts w:ascii="Book Antiqua" w:hAnsi="Book Antiqua" w:cs="Arial"/>
            <w:i/>
            <w:iCs/>
          </w:rPr>
          <w:t>Agricultural Economics Research Review</w:t>
        </w:r>
      </w:hyperlink>
      <w:r w:rsidR="00385CCF" w:rsidRPr="00EA5703">
        <w:rPr>
          <w:rFonts w:ascii="Book Antiqua" w:hAnsi="Book Antiqua" w:cs="Arial"/>
          <w:bCs/>
          <w:iCs/>
        </w:rPr>
        <w:t>, Volume 36, No. 1, June 2023</w:t>
      </w:r>
      <w:r w:rsidRPr="00EA5703">
        <w:rPr>
          <w:rFonts w:ascii="Book Antiqua" w:hAnsi="Book Antiqua" w:cs="Arial"/>
          <w:iCs/>
        </w:rPr>
        <w:t>.</w:t>
      </w:r>
    </w:p>
    <w:p w14:paraId="02C03E1F" w14:textId="75678EA4" w:rsidR="00A721E4" w:rsidRPr="00EA5703" w:rsidRDefault="00A721E4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“Consumer response to COVID-19 induced lockdown in India</w:t>
      </w:r>
      <w:r w:rsidRPr="00EA5703">
        <w:rPr>
          <w:rFonts w:ascii="Book Antiqua" w:hAnsi="Book Antiqua" w:cs="Arial"/>
          <w:bCs/>
          <w:iCs/>
        </w:rPr>
        <w:t xml:space="preserve">” </w:t>
      </w:r>
      <w:r w:rsidRPr="00EA5703">
        <w:rPr>
          <w:rFonts w:ascii="Book Antiqua" w:hAnsi="Book Antiqua" w:cs="Arial"/>
          <w:iCs/>
        </w:rPr>
        <w:t xml:space="preserve">(with Kamlesh Kumar Acharya, Chaitanya A Adhav, Sendhil Ramadas, and P </w:t>
      </w:r>
      <w:proofErr w:type="spellStart"/>
      <w:r w:rsidRPr="00EA5703">
        <w:rPr>
          <w:rFonts w:ascii="Book Antiqua" w:hAnsi="Book Antiqua" w:cs="Arial"/>
          <w:iCs/>
        </w:rPr>
        <w:t>Ramasundaram</w:t>
      </w:r>
      <w:proofErr w:type="spellEnd"/>
      <w:r w:rsidRPr="00EA5703">
        <w:rPr>
          <w:rFonts w:ascii="Book Antiqua" w:hAnsi="Book Antiqua" w:cs="Arial"/>
          <w:iCs/>
        </w:rPr>
        <w:t xml:space="preserve">), </w:t>
      </w:r>
      <w:hyperlink r:id="rId15" w:history="1">
        <w:r w:rsidRPr="00EA5703">
          <w:rPr>
            <w:rStyle w:val="Hyperlink"/>
            <w:rFonts w:ascii="Book Antiqua" w:hAnsi="Book Antiqua" w:cs="Arial"/>
            <w:i/>
          </w:rPr>
          <w:t>Indian Journal of Economics and Development</w:t>
        </w:r>
      </w:hyperlink>
      <w:r w:rsidRPr="00EA5703">
        <w:rPr>
          <w:rFonts w:ascii="Book Antiqua" w:hAnsi="Book Antiqua" w:cs="Arial"/>
          <w:iCs/>
        </w:rPr>
        <w:t xml:space="preserve">, </w:t>
      </w:r>
      <w:r w:rsidR="00ED0B65" w:rsidRPr="00EA5703">
        <w:rPr>
          <w:rFonts w:ascii="Book Antiqua" w:hAnsi="Book Antiqua" w:cs="Arial"/>
          <w:iCs/>
        </w:rPr>
        <w:t xml:space="preserve">Volume 19, No. 2, </w:t>
      </w:r>
      <w:r w:rsidRPr="00EA5703">
        <w:rPr>
          <w:rFonts w:ascii="Book Antiqua" w:hAnsi="Book Antiqua" w:cs="Arial"/>
          <w:iCs/>
        </w:rPr>
        <w:t>June 2023.</w:t>
      </w:r>
    </w:p>
    <w:p w14:paraId="2E558BB3" w14:textId="12581A5F" w:rsidR="00306DA9" w:rsidRPr="00EA5703" w:rsidRDefault="00306DA9" w:rsidP="00F80575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2022</w:t>
      </w:r>
    </w:p>
    <w:p w14:paraId="2E558BB4" w14:textId="248636FB" w:rsidR="008A0792" w:rsidRPr="00EA5703" w:rsidRDefault="008A0792" w:rsidP="00F80575">
      <w:pPr>
        <w:pStyle w:val="ListParagraph"/>
        <w:numPr>
          <w:ilvl w:val="0"/>
          <w:numId w:val="9"/>
        </w:numPr>
        <w:spacing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iCs/>
        </w:rPr>
        <w:t xml:space="preserve">“Understating Emerging Value Chains and Business Performance: Evidence from Dairy Industry in India” (with A. K. Dixit, Smita </w:t>
      </w:r>
      <w:proofErr w:type="spellStart"/>
      <w:r w:rsidRPr="00EA5703">
        <w:rPr>
          <w:rFonts w:ascii="Book Antiqua" w:hAnsi="Book Antiqua" w:cs="Arial"/>
          <w:iCs/>
        </w:rPr>
        <w:t>Sirohi</w:t>
      </w:r>
      <w:proofErr w:type="spellEnd"/>
      <w:r w:rsidRPr="00EA5703">
        <w:rPr>
          <w:rFonts w:ascii="Book Antiqua" w:hAnsi="Book Antiqua" w:cs="Arial"/>
          <w:iCs/>
        </w:rPr>
        <w:t xml:space="preserve">, K Ravishankar, Shiv Kumar, Gunjan Bhandari, A. K. Sharma, Amit Thakur, Gaganpreet Bhullar, Arti Thakur), </w:t>
      </w:r>
      <w:hyperlink r:id="rId16" w:history="1">
        <w:r w:rsidRPr="00EA5703">
          <w:rPr>
            <w:rStyle w:val="Hyperlink"/>
            <w:rFonts w:ascii="Book Antiqua" w:hAnsi="Book Antiqua" w:cs="Arial"/>
            <w:i/>
            <w:iCs/>
          </w:rPr>
          <w:t>Journal of Agribusiness in Developing and Emerging Economies</w:t>
        </w:r>
      </w:hyperlink>
      <w:r w:rsidRPr="00EA5703">
        <w:rPr>
          <w:rFonts w:ascii="Book Antiqua" w:hAnsi="Book Antiqua" w:cs="Arial"/>
          <w:iCs/>
        </w:rPr>
        <w:t xml:space="preserve">, </w:t>
      </w:r>
      <w:r w:rsidR="00D96833" w:rsidRPr="00EA5703">
        <w:rPr>
          <w:rFonts w:ascii="Book Antiqua" w:hAnsi="Book Antiqua" w:cs="Arial"/>
          <w:iCs/>
        </w:rPr>
        <w:t>Volume 14, No. 3</w:t>
      </w:r>
      <w:r w:rsidRPr="00EA5703">
        <w:rPr>
          <w:rFonts w:ascii="Book Antiqua" w:hAnsi="Book Antiqua" w:cs="Arial"/>
          <w:iCs/>
        </w:rPr>
        <w:t xml:space="preserve">, </w:t>
      </w:r>
      <w:r w:rsidR="00D96833" w:rsidRPr="00EA5703">
        <w:rPr>
          <w:rFonts w:ascii="Book Antiqua" w:hAnsi="Book Antiqua" w:cs="Arial"/>
          <w:iCs/>
        </w:rPr>
        <w:t xml:space="preserve">November </w:t>
      </w:r>
      <w:r w:rsidRPr="00EA5703">
        <w:rPr>
          <w:rFonts w:ascii="Book Antiqua" w:hAnsi="Book Antiqua" w:cs="Arial"/>
          <w:iCs/>
        </w:rPr>
        <w:t>2022.</w:t>
      </w:r>
    </w:p>
    <w:p w14:paraId="07C326D5" w14:textId="77777777" w:rsidR="00436B00" w:rsidRPr="00EA5703" w:rsidRDefault="00436B00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bCs/>
          <w:iCs/>
        </w:rPr>
        <w:t xml:space="preserve">“Impact of COVID-19 on Onion prices and volatility across spatially separated markets of India: Evidence from Regression Discontinuity Design” (with Babita </w:t>
      </w:r>
      <w:proofErr w:type="spellStart"/>
      <w:r w:rsidRPr="00EA5703">
        <w:rPr>
          <w:rFonts w:ascii="Book Antiqua" w:hAnsi="Book Antiqua" w:cs="Arial"/>
          <w:bCs/>
          <w:iCs/>
        </w:rPr>
        <w:t>Kathayat</w:t>
      </w:r>
      <w:proofErr w:type="spellEnd"/>
      <w:r w:rsidRPr="00EA5703">
        <w:rPr>
          <w:rFonts w:ascii="Book Antiqua" w:hAnsi="Book Antiqua" w:cs="Arial"/>
          <w:bCs/>
          <w:iCs/>
        </w:rPr>
        <w:t xml:space="preserve"> and </w:t>
      </w:r>
      <w:proofErr w:type="spellStart"/>
      <w:r w:rsidRPr="00EA5703">
        <w:rPr>
          <w:rFonts w:ascii="Book Antiqua" w:hAnsi="Book Antiqua" w:cs="Arial"/>
          <w:iCs/>
        </w:rPr>
        <w:t>Darshnaben</w:t>
      </w:r>
      <w:proofErr w:type="spellEnd"/>
      <w:r w:rsidRPr="00EA5703">
        <w:rPr>
          <w:rFonts w:ascii="Book Antiqua" w:hAnsi="Book Antiqua" w:cs="Arial"/>
          <w:iCs/>
        </w:rPr>
        <w:t xml:space="preserve"> Mahida), </w:t>
      </w:r>
      <w:hyperlink r:id="rId17" w:history="1">
        <w:r w:rsidRPr="00EA5703">
          <w:rPr>
            <w:rStyle w:val="Hyperlink"/>
            <w:rFonts w:ascii="Book Antiqua" w:hAnsi="Book Antiqua" w:cs="Arial"/>
            <w:i/>
            <w:iCs/>
          </w:rPr>
          <w:t>Indian Journal of Economics and Development</w:t>
        </w:r>
      </w:hyperlink>
      <w:r w:rsidRPr="00EA5703">
        <w:rPr>
          <w:rFonts w:ascii="Book Antiqua" w:hAnsi="Book Antiqua" w:cs="Arial"/>
          <w:iCs/>
        </w:rPr>
        <w:t>, Volume 18, No. 3, September 2022.</w:t>
      </w:r>
    </w:p>
    <w:p w14:paraId="2E558BB5" w14:textId="05DCC21E" w:rsidR="00C26464" w:rsidRPr="00EA5703" w:rsidRDefault="00C26464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iCs/>
        </w:rPr>
        <w:lastRenderedPageBreak/>
        <w:t xml:space="preserve">“Do the prices of a preventive animal health product affect dairy farmers’ willingness to pay and product use? Evidence from an experimental study” </w:t>
      </w:r>
      <w:r w:rsidRPr="00EA5703">
        <w:rPr>
          <w:rFonts w:ascii="Book Antiqua" w:hAnsi="Book Antiqua" w:cs="Arial"/>
          <w:bCs/>
          <w:iCs/>
        </w:rPr>
        <w:t xml:space="preserve">(with B. S. Chandel, Sendhil Ramadas, Anil Kumar Dixit, Gopal </w:t>
      </w:r>
      <w:proofErr w:type="spellStart"/>
      <w:r w:rsidRPr="00EA5703">
        <w:rPr>
          <w:rFonts w:ascii="Book Antiqua" w:hAnsi="Book Antiqua" w:cs="Arial"/>
          <w:bCs/>
          <w:iCs/>
        </w:rPr>
        <w:t>Sankhala</w:t>
      </w:r>
      <w:proofErr w:type="spellEnd"/>
      <w:r w:rsidRPr="00EA5703">
        <w:rPr>
          <w:rFonts w:ascii="Book Antiqua" w:hAnsi="Book Antiqua" w:cs="Arial"/>
          <w:bCs/>
          <w:iCs/>
        </w:rPr>
        <w:t xml:space="preserve">, Veena Mani, and B. S. Meena), </w:t>
      </w:r>
      <w:hyperlink r:id="rId18" w:history="1">
        <w:r w:rsidRPr="00EA5703">
          <w:rPr>
            <w:rStyle w:val="Hyperlink"/>
            <w:rFonts w:ascii="Book Antiqua" w:hAnsi="Book Antiqua" w:cs="Arial"/>
            <w:bCs/>
            <w:i/>
            <w:iCs/>
          </w:rPr>
          <w:t>Journal of Behavioral and Experimental Economics</w:t>
        </w:r>
      </w:hyperlink>
      <w:r w:rsidRPr="00EA5703">
        <w:rPr>
          <w:rFonts w:ascii="Book Antiqua" w:hAnsi="Book Antiqua" w:cs="Arial"/>
          <w:bCs/>
          <w:iCs/>
        </w:rPr>
        <w:t xml:space="preserve">, </w:t>
      </w:r>
      <w:r w:rsidR="000547BC" w:rsidRPr="00EA5703">
        <w:rPr>
          <w:rFonts w:ascii="Book Antiqua" w:hAnsi="Book Antiqua" w:cs="Arial"/>
          <w:bCs/>
          <w:iCs/>
        </w:rPr>
        <w:t xml:space="preserve">Volume 100, </w:t>
      </w:r>
      <w:r w:rsidRPr="00EA5703">
        <w:rPr>
          <w:rFonts w:ascii="Book Antiqua" w:hAnsi="Book Antiqua" w:cs="Arial"/>
          <w:bCs/>
          <w:iCs/>
        </w:rPr>
        <w:t>August 2022.</w:t>
      </w:r>
    </w:p>
    <w:p w14:paraId="2E558BB6" w14:textId="2694A4FF" w:rsidR="00FA63DE" w:rsidRPr="00EA5703" w:rsidRDefault="00FA63DE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bCs/>
          <w:iCs/>
        </w:rPr>
        <w:t xml:space="preserve">“COVID-19 induced lockdown effects on agricultural commodity prices and consumer </w:t>
      </w:r>
      <w:proofErr w:type="spellStart"/>
      <w:r w:rsidRPr="00EA5703">
        <w:rPr>
          <w:rFonts w:ascii="Book Antiqua" w:hAnsi="Book Antiqua" w:cs="Arial"/>
          <w:bCs/>
          <w:iCs/>
        </w:rPr>
        <w:t>behaviour</w:t>
      </w:r>
      <w:proofErr w:type="spellEnd"/>
      <w:r w:rsidRPr="00EA5703">
        <w:rPr>
          <w:rFonts w:ascii="Book Antiqua" w:hAnsi="Book Antiqua" w:cs="Arial"/>
          <w:bCs/>
          <w:iCs/>
        </w:rPr>
        <w:t xml:space="preserve"> in India - Implications for food loss and waste management” (with </w:t>
      </w:r>
      <w:r w:rsidRPr="00EA5703">
        <w:rPr>
          <w:rFonts w:ascii="Book Antiqua" w:hAnsi="Book Antiqua" w:cs="Arial"/>
          <w:iCs/>
        </w:rPr>
        <w:t xml:space="preserve">Kamlesh Kumar Acharya, Chaitanya A Adhav, Sendhil Ramadas, and P </w:t>
      </w:r>
      <w:proofErr w:type="spellStart"/>
      <w:r w:rsidRPr="00EA5703">
        <w:rPr>
          <w:rFonts w:ascii="Book Antiqua" w:hAnsi="Book Antiqua" w:cs="Arial"/>
          <w:iCs/>
        </w:rPr>
        <w:t>Ramasundaram</w:t>
      </w:r>
      <w:proofErr w:type="spellEnd"/>
      <w:r w:rsidRPr="00EA5703">
        <w:rPr>
          <w:rFonts w:ascii="Book Antiqua" w:hAnsi="Book Antiqua" w:cs="Arial"/>
          <w:iCs/>
        </w:rPr>
        <w:t xml:space="preserve">), </w:t>
      </w:r>
      <w:hyperlink r:id="rId19" w:history="1">
        <w:r w:rsidRPr="00EA5703">
          <w:rPr>
            <w:rStyle w:val="Hyperlink"/>
            <w:rFonts w:ascii="Book Antiqua" w:hAnsi="Book Antiqua" w:cs="Arial"/>
            <w:i/>
            <w:iCs/>
          </w:rPr>
          <w:t>Socio-Economic Planning Sciences</w:t>
        </w:r>
      </w:hyperlink>
      <w:r w:rsidRPr="00EA5703">
        <w:rPr>
          <w:rFonts w:ascii="Book Antiqua" w:hAnsi="Book Antiqua" w:cs="Arial"/>
          <w:iCs/>
        </w:rPr>
        <w:t>, Volume 82, Part A, August 2022.</w:t>
      </w:r>
    </w:p>
    <w:p w14:paraId="2E558BB7" w14:textId="706155AC" w:rsidR="00FA63DE" w:rsidRPr="00EA5703" w:rsidRDefault="00FA63DE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bCs/>
          <w:iCs/>
        </w:rPr>
        <w:t>“COVID-19 induced lockdown effect on wheat supply chain and prices in India – Insights from state interventions led resilience” (with</w:t>
      </w:r>
      <w:r w:rsidRPr="00EA5703">
        <w:rPr>
          <w:rFonts w:ascii="Book Antiqua" w:hAnsi="Book Antiqua" w:cs="Arial"/>
          <w:iCs/>
        </w:rPr>
        <w:t xml:space="preserve"> Kamlesh Kumar Acharya, Chaitanya A Adhav, Sendhil Ramadas, P </w:t>
      </w:r>
      <w:proofErr w:type="spellStart"/>
      <w:r w:rsidRPr="00EA5703">
        <w:rPr>
          <w:rFonts w:ascii="Book Antiqua" w:hAnsi="Book Antiqua" w:cs="Arial"/>
          <w:iCs/>
        </w:rPr>
        <w:t>Ramasundaram</w:t>
      </w:r>
      <w:proofErr w:type="spellEnd"/>
      <w:r w:rsidRPr="00EA5703">
        <w:rPr>
          <w:rFonts w:ascii="Book Antiqua" w:hAnsi="Book Antiqua" w:cs="Arial"/>
          <w:iCs/>
        </w:rPr>
        <w:t xml:space="preserve">, </w:t>
      </w:r>
      <w:r w:rsidRPr="00EA5703">
        <w:rPr>
          <w:rFonts w:ascii="Book Antiqua" w:hAnsi="Book Antiqua" w:cs="Arial"/>
          <w:bCs/>
          <w:iCs/>
        </w:rPr>
        <w:t xml:space="preserve">Anuj Kumar, Satyavir Singh, and GP Singh), </w:t>
      </w:r>
      <w:hyperlink r:id="rId20" w:history="1">
        <w:r w:rsidRPr="00EA5703">
          <w:rPr>
            <w:rStyle w:val="Hyperlink"/>
            <w:rFonts w:ascii="Book Antiqua" w:hAnsi="Book Antiqua" w:cs="Arial"/>
            <w:bCs/>
            <w:i/>
            <w:iCs/>
          </w:rPr>
          <w:t>Socio-Economic Planning Sciences</w:t>
        </w:r>
      </w:hyperlink>
      <w:r w:rsidRPr="00EA5703">
        <w:rPr>
          <w:rFonts w:ascii="Book Antiqua" w:hAnsi="Book Antiqua" w:cs="Arial"/>
          <w:bCs/>
          <w:iCs/>
        </w:rPr>
        <w:t>, Online first, June 2022.</w:t>
      </w:r>
      <w:r w:rsidRPr="00EA5703">
        <w:rPr>
          <w:rFonts w:ascii="Book Antiqua" w:hAnsi="Book Antiqua" w:cs="Arial"/>
          <w:iCs/>
        </w:rPr>
        <w:t xml:space="preserve"> </w:t>
      </w:r>
    </w:p>
    <w:p w14:paraId="2E558BB8" w14:textId="6821BF84" w:rsidR="00FA63DE" w:rsidRPr="00EA5703" w:rsidRDefault="00FA63DE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bCs/>
          <w:iCs/>
        </w:rPr>
        <w:t xml:space="preserve">“Anionic mineral mixture prevents milk fever and improves farmer income: evidence from a randomized controlled trial” (with B. S. Chandel, Gopal </w:t>
      </w:r>
      <w:proofErr w:type="spellStart"/>
      <w:r w:rsidRPr="00EA5703">
        <w:rPr>
          <w:rFonts w:ascii="Book Antiqua" w:hAnsi="Book Antiqua" w:cs="Arial"/>
          <w:bCs/>
          <w:iCs/>
        </w:rPr>
        <w:t>Sankhala</w:t>
      </w:r>
      <w:proofErr w:type="spellEnd"/>
      <w:r w:rsidRPr="00EA5703">
        <w:rPr>
          <w:rFonts w:ascii="Book Antiqua" w:hAnsi="Book Antiqua" w:cs="Arial"/>
          <w:bCs/>
          <w:iCs/>
        </w:rPr>
        <w:t xml:space="preserve">, Veena Mani, Sendhil Ramadas, Anil Kumar Dixit and B. S. Meena), </w:t>
      </w:r>
      <w:hyperlink r:id="rId21" w:history="1">
        <w:r w:rsidRPr="00EA5703">
          <w:rPr>
            <w:rStyle w:val="Hyperlink"/>
            <w:rFonts w:ascii="Book Antiqua" w:hAnsi="Book Antiqua" w:cs="Arial"/>
            <w:i/>
            <w:iCs/>
          </w:rPr>
          <w:t>Agricultural Economics Research Review</w:t>
        </w:r>
      </w:hyperlink>
      <w:r w:rsidRPr="00EA5703">
        <w:rPr>
          <w:rFonts w:ascii="Book Antiqua" w:hAnsi="Book Antiqua" w:cs="Arial"/>
          <w:bCs/>
          <w:iCs/>
        </w:rPr>
        <w:t xml:space="preserve">, </w:t>
      </w:r>
      <w:r w:rsidR="00456496" w:rsidRPr="00EA5703">
        <w:rPr>
          <w:rFonts w:ascii="Book Antiqua" w:hAnsi="Book Antiqua" w:cs="Arial"/>
          <w:bCs/>
          <w:iCs/>
        </w:rPr>
        <w:t>Volume 35, No. 1, June 2022.</w:t>
      </w:r>
    </w:p>
    <w:p w14:paraId="2E558BBA" w14:textId="77777777" w:rsidR="002D2D50" w:rsidRPr="00EA5703" w:rsidRDefault="002D2D50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bCs/>
          <w:iCs/>
        </w:rPr>
        <w:t xml:space="preserve">“Biofortification in Wheat: Research Progress, Potential Impact, and Policy Imperatives” (with Sendhil Ramadas, P </w:t>
      </w:r>
      <w:proofErr w:type="spellStart"/>
      <w:r w:rsidRPr="00EA5703">
        <w:rPr>
          <w:rFonts w:ascii="Book Antiqua" w:hAnsi="Book Antiqua" w:cs="Arial"/>
          <w:bCs/>
          <w:iCs/>
        </w:rPr>
        <w:t>Ramasundaram</w:t>
      </w:r>
      <w:proofErr w:type="spellEnd"/>
      <w:r w:rsidRPr="00EA5703">
        <w:rPr>
          <w:rFonts w:ascii="Book Antiqua" w:hAnsi="Book Antiqua" w:cs="Arial"/>
          <w:bCs/>
          <w:iCs/>
        </w:rPr>
        <w:t xml:space="preserve">, Vikas Gupta, K </w:t>
      </w:r>
      <w:proofErr w:type="spellStart"/>
      <w:r w:rsidRPr="00EA5703">
        <w:rPr>
          <w:rFonts w:ascii="Book Antiqua" w:hAnsi="Book Antiqua" w:cs="Arial"/>
          <w:bCs/>
          <w:iCs/>
        </w:rPr>
        <w:t>Gopalareddy</w:t>
      </w:r>
      <w:proofErr w:type="spellEnd"/>
      <w:r w:rsidRPr="00EA5703">
        <w:rPr>
          <w:rFonts w:ascii="Book Antiqua" w:hAnsi="Book Antiqua" w:cs="Arial"/>
          <w:bCs/>
          <w:iCs/>
        </w:rPr>
        <w:t>, OP Gupta, Anuj Kumar, Satyavir Singh, and GP Singh), Working Paper, April 2022.</w:t>
      </w:r>
    </w:p>
    <w:p w14:paraId="2E558BBB" w14:textId="6AB2FF55" w:rsidR="00306DA9" w:rsidRPr="00EA5703" w:rsidRDefault="00306DA9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bCs/>
          <w:iCs/>
        </w:rPr>
      </w:pPr>
      <w:r w:rsidRPr="00EA5703">
        <w:rPr>
          <w:rFonts w:ascii="Book Antiqua" w:hAnsi="Book Antiqua" w:cs="Arial"/>
          <w:bCs/>
          <w:iCs/>
        </w:rPr>
        <w:t>“</w:t>
      </w:r>
      <w:r w:rsidRPr="00EA5703">
        <w:rPr>
          <w:rFonts w:ascii="Book Antiqua" w:hAnsi="Book Antiqua" w:cs="Arial"/>
          <w:iCs/>
        </w:rPr>
        <w:t>Dairy infrastructure development index: measuring regional inequalities across districts of Gujarat</w:t>
      </w:r>
      <w:r w:rsidRPr="00EA5703">
        <w:rPr>
          <w:rFonts w:ascii="Book Antiqua" w:hAnsi="Book Antiqua" w:cs="Arial"/>
          <w:bCs/>
          <w:iCs/>
        </w:rPr>
        <w:t xml:space="preserve">” (with </w:t>
      </w:r>
      <w:proofErr w:type="spellStart"/>
      <w:r w:rsidRPr="00EA5703">
        <w:rPr>
          <w:rFonts w:ascii="Book Antiqua" w:hAnsi="Book Antiqua" w:cs="Arial"/>
          <w:iCs/>
        </w:rPr>
        <w:t>Darshnaben</w:t>
      </w:r>
      <w:proofErr w:type="spellEnd"/>
      <w:r w:rsidRPr="00EA5703">
        <w:rPr>
          <w:rFonts w:ascii="Book Antiqua" w:hAnsi="Book Antiqua" w:cs="Arial"/>
          <w:iCs/>
        </w:rPr>
        <w:t xml:space="preserve"> P Mahida), </w:t>
      </w:r>
      <w:hyperlink r:id="rId22" w:history="1">
        <w:r w:rsidRPr="00EA5703">
          <w:rPr>
            <w:rStyle w:val="Hyperlink"/>
            <w:rFonts w:ascii="Book Antiqua" w:hAnsi="Book Antiqua" w:cs="Arial"/>
            <w:i/>
            <w:iCs/>
          </w:rPr>
          <w:t>Indian Journal of Dairy Science</w:t>
        </w:r>
      </w:hyperlink>
      <w:r w:rsidRPr="00EA5703">
        <w:rPr>
          <w:rFonts w:ascii="Book Antiqua" w:hAnsi="Book Antiqua" w:cs="Arial"/>
          <w:iCs/>
        </w:rPr>
        <w:t>, Volume 75, No. 1, February 2022.</w:t>
      </w:r>
    </w:p>
    <w:p w14:paraId="2E558BBC" w14:textId="77777777" w:rsidR="006445CF" w:rsidRPr="00EA5703" w:rsidRDefault="006445CF" w:rsidP="00F80575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2021</w:t>
      </w:r>
    </w:p>
    <w:p w14:paraId="2E558BBD" w14:textId="2E168C7B" w:rsidR="00485443" w:rsidRPr="00EA5703" w:rsidRDefault="00485443" w:rsidP="00F80575">
      <w:pPr>
        <w:pStyle w:val="ListParagraph"/>
        <w:numPr>
          <w:ilvl w:val="0"/>
          <w:numId w:val="10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bCs/>
          <w:iCs/>
        </w:rPr>
        <w:t>“</w:t>
      </w:r>
      <w:r w:rsidR="00900A52" w:rsidRPr="00EA5703">
        <w:rPr>
          <w:rFonts w:ascii="Book Antiqua" w:hAnsi="Book Antiqua" w:cs="Arial"/>
          <w:bCs/>
          <w:iCs/>
        </w:rPr>
        <w:t>An introduction to randomized evaluations and its application in agricultural economics</w:t>
      </w:r>
      <w:r w:rsidRPr="00EA5703">
        <w:rPr>
          <w:rFonts w:ascii="Book Antiqua" w:hAnsi="Book Antiqua" w:cs="Arial"/>
          <w:bCs/>
          <w:iCs/>
        </w:rPr>
        <w:t>”</w:t>
      </w:r>
      <w:r w:rsidRPr="00EA5703">
        <w:rPr>
          <w:rFonts w:ascii="Book Antiqua" w:hAnsi="Book Antiqua" w:cs="Arial"/>
          <w:iCs/>
        </w:rPr>
        <w:t xml:space="preserve">, </w:t>
      </w:r>
      <w:hyperlink r:id="rId23" w:history="1">
        <w:r w:rsidR="00900A52" w:rsidRPr="00EA5703">
          <w:rPr>
            <w:rStyle w:val="Hyperlink"/>
            <w:rFonts w:ascii="Book Antiqua" w:hAnsi="Book Antiqua" w:cs="Arial"/>
            <w:i/>
            <w:iCs/>
          </w:rPr>
          <w:t>Agricultural Economics Research Review</w:t>
        </w:r>
      </w:hyperlink>
      <w:r w:rsidR="00900A52" w:rsidRPr="00EA5703">
        <w:rPr>
          <w:rFonts w:ascii="Book Antiqua" w:hAnsi="Book Antiqua" w:cs="Arial"/>
          <w:iCs/>
        </w:rPr>
        <w:t>, Volume 34, No. 2, December 2021.</w:t>
      </w:r>
    </w:p>
    <w:p w14:paraId="2E558BBF" w14:textId="77777777" w:rsidR="005F6B20" w:rsidRPr="00EA5703" w:rsidRDefault="005F6B20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bCs/>
          <w:iCs/>
        </w:rPr>
        <w:t xml:space="preserve">“Estimation of Economic Losses Due to Milk Fever and Efficiency Gains if Prevented: Evidence from Haryana, India” (with B. S. Chandel, Gopal </w:t>
      </w:r>
      <w:proofErr w:type="spellStart"/>
      <w:r w:rsidRPr="00EA5703">
        <w:rPr>
          <w:rFonts w:ascii="Book Antiqua" w:hAnsi="Book Antiqua" w:cs="Arial"/>
          <w:bCs/>
          <w:iCs/>
        </w:rPr>
        <w:t>Sankhala</w:t>
      </w:r>
      <w:proofErr w:type="spellEnd"/>
      <w:r w:rsidRPr="00EA5703">
        <w:rPr>
          <w:rFonts w:ascii="Book Antiqua" w:hAnsi="Book Antiqua" w:cs="Arial"/>
          <w:bCs/>
          <w:iCs/>
        </w:rPr>
        <w:t>, Veena Mani, Sendhil Ramadas, Anil Kumar Dixit and B. S. Meena), Working Paper, May 2021.</w:t>
      </w:r>
    </w:p>
    <w:p w14:paraId="2E558BC0" w14:textId="0FFB9CD8" w:rsidR="006445CF" w:rsidRPr="00EA5703" w:rsidRDefault="006445CF" w:rsidP="00F80575">
      <w:pPr>
        <w:pStyle w:val="ListParagraph"/>
        <w:numPr>
          <w:ilvl w:val="0"/>
          <w:numId w:val="9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“Impact of COVID-19 on Indian Agricultural System: A 10-Point Strategy for Post-Pandemic Recovery” (with Kamlesh Kumar Acharya, Chaitanya A Adhav, Sendhil Ramadas, and P </w:t>
      </w:r>
      <w:proofErr w:type="spellStart"/>
      <w:r w:rsidRPr="00EA5703">
        <w:rPr>
          <w:rFonts w:ascii="Book Antiqua" w:hAnsi="Book Antiqua" w:cs="Arial"/>
          <w:iCs/>
        </w:rPr>
        <w:t>Ramasundaram</w:t>
      </w:r>
      <w:proofErr w:type="spellEnd"/>
      <w:r w:rsidRPr="00EA5703">
        <w:rPr>
          <w:rFonts w:ascii="Book Antiqua" w:hAnsi="Book Antiqua" w:cs="Arial"/>
          <w:iCs/>
        </w:rPr>
        <w:t xml:space="preserve">), </w:t>
      </w:r>
      <w:hyperlink r:id="rId24" w:history="1">
        <w:r w:rsidRPr="00EA5703">
          <w:rPr>
            <w:rStyle w:val="Hyperlink"/>
            <w:rFonts w:ascii="Book Antiqua" w:hAnsi="Book Antiqua" w:cs="Arial"/>
            <w:i/>
            <w:iCs/>
          </w:rPr>
          <w:t>Outlook on Agriculture</w:t>
        </w:r>
      </w:hyperlink>
      <w:r w:rsidRPr="00EA5703">
        <w:rPr>
          <w:rFonts w:ascii="Book Antiqua" w:hAnsi="Book Antiqua" w:cs="Arial"/>
          <w:iCs/>
        </w:rPr>
        <w:t xml:space="preserve">, </w:t>
      </w:r>
      <w:r w:rsidR="003A5A22" w:rsidRPr="00EA5703">
        <w:rPr>
          <w:rFonts w:ascii="Book Antiqua" w:hAnsi="Book Antiqua" w:cs="Arial"/>
          <w:iCs/>
        </w:rPr>
        <w:t>Volume 50</w:t>
      </w:r>
      <w:r w:rsidRPr="00EA5703">
        <w:rPr>
          <w:rFonts w:ascii="Book Antiqua" w:hAnsi="Book Antiqua" w:cs="Arial"/>
          <w:iCs/>
        </w:rPr>
        <w:t>,</w:t>
      </w:r>
      <w:r w:rsidR="003A5A22" w:rsidRPr="00EA5703">
        <w:rPr>
          <w:rFonts w:ascii="Book Antiqua" w:hAnsi="Book Antiqua" w:cs="Arial"/>
          <w:iCs/>
        </w:rPr>
        <w:t xml:space="preserve"> No. 1,</w:t>
      </w:r>
      <w:r w:rsidRPr="00EA5703">
        <w:rPr>
          <w:rFonts w:ascii="Book Antiqua" w:hAnsi="Book Antiqua" w:cs="Arial"/>
          <w:iCs/>
        </w:rPr>
        <w:t xml:space="preserve"> January 2021.</w:t>
      </w:r>
    </w:p>
    <w:p w14:paraId="2E558BC2" w14:textId="77777777" w:rsidR="000F3E28" w:rsidRPr="00EA5703" w:rsidRDefault="000F3E28" w:rsidP="00F80575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2020</w:t>
      </w:r>
    </w:p>
    <w:p w14:paraId="2E558BC3" w14:textId="08D923F8" w:rsidR="006729AC" w:rsidRPr="00EA5703" w:rsidRDefault="006729AC" w:rsidP="00F80575">
      <w:pPr>
        <w:pStyle w:val="ListParagraph"/>
        <w:numPr>
          <w:ilvl w:val="0"/>
          <w:numId w:val="10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“Choice of paddy marketing channel and its impact: evidence from Indian farm households” (with </w:t>
      </w:r>
      <w:proofErr w:type="spellStart"/>
      <w:r w:rsidRPr="00EA5703">
        <w:rPr>
          <w:rFonts w:ascii="Book Antiqua" w:hAnsi="Book Antiqua" w:cs="Arial"/>
          <w:iCs/>
        </w:rPr>
        <w:t>Manjisha</w:t>
      </w:r>
      <w:proofErr w:type="spellEnd"/>
      <w:r w:rsidRPr="00EA5703">
        <w:rPr>
          <w:rFonts w:ascii="Book Antiqua" w:hAnsi="Book Antiqua" w:cs="Arial"/>
          <w:iCs/>
        </w:rPr>
        <w:t xml:space="preserve"> Sinha), </w:t>
      </w:r>
      <w:hyperlink r:id="rId25" w:history="1">
        <w:r w:rsidRPr="00EA5703">
          <w:rPr>
            <w:rStyle w:val="Hyperlink"/>
            <w:rFonts w:ascii="Book Antiqua" w:hAnsi="Book Antiqua" w:cs="Arial"/>
            <w:i/>
            <w:iCs/>
          </w:rPr>
          <w:t>Agricultural Economics Research Review</w:t>
        </w:r>
      </w:hyperlink>
      <w:r w:rsidRPr="00EA5703">
        <w:rPr>
          <w:rFonts w:ascii="Book Antiqua" w:hAnsi="Book Antiqua" w:cs="Arial"/>
          <w:iCs/>
        </w:rPr>
        <w:t>, Volume 33, No. 2, December 2020.</w:t>
      </w:r>
    </w:p>
    <w:p w14:paraId="2E558BC4" w14:textId="6736E18F" w:rsidR="006445CF" w:rsidRPr="00EA5703" w:rsidRDefault="006445CF" w:rsidP="00F80575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“Interlink between factor and product markets: opportunity for the future of Indian agriculture” (with B. S. Chandel), </w:t>
      </w:r>
      <w:hyperlink r:id="rId26" w:history="1">
        <w:r w:rsidRPr="00EA5703">
          <w:rPr>
            <w:rStyle w:val="Hyperlink"/>
            <w:rFonts w:ascii="Book Antiqua" w:hAnsi="Book Antiqua" w:cs="Arial"/>
            <w:i/>
            <w:iCs/>
          </w:rPr>
          <w:t>Agricultural Economics Research Review</w:t>
        </w:r>
      </w:hyperlink>
      <w:r w:rsidRPr="00EA5703">
        <w:rPr>
          <w:rFonts w:ascii="Book Antiqua" w:hAnsi="Book Antiqua" w:cs="Arial"/>
          <w:iCs/>
        </w:rPr>
        <w:t>, Volume 33 (Conference Number), December 2020.</w:t>
      </w:r>
    </w:p>
    <w:p w14:paraId="2E558BC5" w14:textId="1A565435" w:rsidR="000F3E28" w:rsidRPr="00EA5703" w:rsidRDefault="000F3E28" w:rsidP="00F80575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lastRenderedPageBreak/>
        <w:t xml:space="preserve">“Correlates and impact of crop insurance in India: evidence from a nationally representative survey” (with </w:t>
      </w:r>
      <w:proofErr w:type="spellStart"/>
      <w:r w:rsidRPr="00EA5703">
        <w:rPr>
          <w:rFonts w:ascii="Book Antiqua" w:hAnsi="Book Antiqua" w:cs="Arial"/>
          <w:iCs/>
        </w:rPr>
        <w:t>Darshnaben</w:t>
      </w:r>
      <w:proofErr w:type="spellEnd"/>
      <w:r w:rsidRPr="00EA5703">
        <w:rPr>
          <w:rFonts w:ascii="Book Antiqua" w:hAnsi="Book Antiqua" w:cs="Arial"/>
          <w:iCs/>
        </w:rPr>
        <w:t xml:space="preserve"> Mahida, Priyanka Lal and B. S. Chandel), </w:t>
      </w:r>
      <w:hyperlink r:id="rId27" w:history="1">
        <w:r w:rsidRPr="00EA5703">
          <w:rPr>
            <w:rStyle w:val="Hyperlink"/>
            <w:rFonts w:ascii="Book Antiqua" w:hAnsi="Book Antiqua" w:cs="Arial"/>
            <w:i/>
            <w:iCs/>
          </w:rPr>
          <w:t>Agricultural Finance Review</w:t>
        </w:r>
      </w:hyperlink>
      <w:r w:rsidRPr="00EA5703">
        <w:rPr>
          <w:rFonts w:ascii="Book Antiqua" w:hAnsi="Book Antiqua" w:cs="Arial"/>
          <w:i/>
          <w:iCs/>
        </w:rPr>
        <w:t xml:space="preserve">, </w:t>
      </w:r>
      <w:r w:rsidR="005F6B20" w:rsidRPr="00EA5703">
        <w:rPr>
          <w:rFonts w:ascii="Book Antiqua" w:hAnsi="Book Antiqua" w:cs="Arial"/>
          <w:iCs/>
        </w:rPr>
        <w:t>Volume 81, No. 2</w:t>
      </w:r>
      <w:r w:rsidRPr="00EA5703">
        <w:rPr>
          <w:rFonts w:ascii="Book Antiqua" w:hAnsi="Book Antiqua" w:cs="Arial"/>
          <w:iCs/>
        </w:rPr>
        <w:t xml:space="preserve">, </w:t>
      </w:r>
      <w:r w:rsidR="00FA5774" w:rsidRPr="00EA5703">
        <w:rPr>
          <w:rFonts w:ascii="Book Antiqua" w:hAnsi="Book Antiqua" w:cs="Arial"/>
          <w:iCs/>
        </w:rPr>
        <w:t>August 2020.</w:t>
      </w:r>
    </w:p>
    <w:p w14:paraId="2E558BC6" w14:textId="52DB90A3" w:rsidR="00FA5774" w:rsidRPr="00EA5703" w:rsidRDefault="00FA5774" w:rsidP="00F80575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“Price analysis and forecasting for decision making: Insights from wheat markets in India” (with Babita </w:t>
      </w:r>
      <w:proofErr w:type="spellStart"/>
      <w:r w:rsidRPr="00EA5703">
        <w:rPr>
          <w:rFonts w:ascii="Book Antiqua" w:hAnsi="Book Antiqua" w:cs="Arial"/>
          <w:iCs/>
        </w:rPr>
        <w:t>Kathayat</w:t>
      </w:r>
      <w:proofErr w:type="spellEnd"/>
      <w:r w:rsidRPr="00EA5703">
        <w:rPr>
          <w:rFonts w:ascii="Book Antiqua" w:hAnsi="Book Antiqua" w:cs="Arial"/>
          <w:iCs/>
        </w:rPr>
        <w:t xml:space="preserve">, S. Karthiga, and Sendhil Ramadas), </w:t>
      </w:r>
      <w:hyperlink r:id="rId28" w:history="1">
        <w:r w:rsidRPr="00EA5703">
          <w:rPr>
            <w:rStyle w:val="Hyperlink"/>
            <w:rFonts w:ascii="Book Antiqua" w:hAnsi="Book Antiqua" w:cs="Arial"/>
            <w:i/>
            <w:iCs/>
          </w:rPr>
          <w:t>Indian Journal of Agricultural Sciences</w:t>
        </w:r>
      </w:hyperlink>
      <w:r w:rsidRPr="00EA5703">
        <w:rPr>
          <w:rFonts w:ascii="Book Antiqua" w:hAnsi="Book Antiqua" w:cs="Arial"/>
          <w:i/>
          <w:iCs/>
        </w:rPr>
        <w:t>,</w:t>
      </w:r>
      <w:r w:rsidRPr="00EA5703">
        <w:rPr>
          <w:rFonts w:ascii="Book Antiqua" w:hAnsi="Book Antiqua" w:cs="Arial"/>
          <w:iCs/>
        </w:rPr>
        <w:t xml:space="preserve"> Volume 90, No. 5, May 2020.</w:t>
      </w:r>
    </w:p>
    <w:p w14:paraId="2E558BC7" w14:textId="0EBE59C8" w:rsidR="00FA5774" w:rsidRPr="00EA5703" w:rsidRDefault="00FA5774" w:rsidP="00F80575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“Why are the pepper prices declining? An analysis of changing production and trade scenario in India” (with B. S. Chandel), </w:t>
      </w:r>
      <w:hyperlink r:id="rId29" w:history="1">
        <w:r w:rsidRPr="00EA5703">
          <w:rPr>
            <w:rStyle w:val="Hyperlink"/>
            <w:rFonts w:ascii="Book Antiqua" w:hAnsi="Book Antiqua" w:cs="Arial"/>
            <w:i/>
            <w:iCs/>
          </w:rPr>
          <w:t>Journal of Plantation Crops</w:t>
        </w:r>
      </w:hyperlink>
      <w:r w:rsidRPr="00EA5703">
        <w:rPr>
          <w:rFonts w:ascii="Book Antiqua" w:hAnsi="Book Antiqua" w:cs="Arial"/>
          <w:iCs/>
        </w:rPr>
        <w:t>, Volume 48, No. 1, April 2020.</w:t>
      </w:r>
    </w:p>
    <w:p w14:paraId="2E558BC8" w14:textId="52EB05B1" w:rsidR="00FA5774" w:rsidRDefault="00FA5774" w:rsidP="00F80575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“Local Dairy Supply Chains: A profitability Analysis in Haryana” (with Amit Thakur, Anil Kumar Dixit, Kamlesh Kumar Acharya, and Tulika Kumari), </w:t>
      </w:r>
      <w:hyperlink r:id="rId30" w:history="1">
        <w:r w:rsidRPr="00EA5703">
          <w:rPr>
            <w:rStyle w:val="Hyperlink"/>
            <w:rFonts w:ascii="Book Antiqua" w:hAnsi="Book Antiqua" w:cs="Arial"/>
            <w:i/>
            <w:iCs/>
          </w:rPr>
          <w:t>Indian Journal of Economics and Development</w:t>
        </w:r>
      </w:hyperlink>
      <w:r w:rsidRPr="00EA5703">
        <w:rPr>
          <w:rFonts w:ascii="Book Antiqua" w:hAnsi="Book Antiqua" w:cs="Arial"/>
          <w:iCs/>
        </w:rPr>
        <w:t>, Volume 16, Conference No., February 2020.</w:t>
      </w:r>
    </w:p>
    <w:p w14:paraId="2E558BC9" w14:textId="522BB7B1" w:rsidR="005375C9" w:rsidRPr="00EA5703" w:rsidRDefault="005375C9" w:rsidP="00F80575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2019</w:t>
      </w:r>
    </w:p>
    <w:p w14:paraId="2E558BCA" w14:textId="11B98EE1" w:rsidR="00FA5774" w:rsidRPr="00EA5703" w:rsidRDefault="00FA5774" w:rsidP="00F80575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“Why Do Farmers </w:t>
      </w:r>
      <w:proofErr w:type="spellStart"/>
      <w:r w:rsidRPr="00EA5703">
        <w:rPr>
          <w:rFonts w:ascii="Book Antiqua" w:hAnsi="Book Antiqua" w:cs="Arial"/>
          <w:iCs/>
        </w:rPr>
        <w:t>Opt</w:t>
      </w:r>
      <w:proofErr w:type="spellEnd"/>
      <w:r w:rsidRPr="00EA5703">
        <w:rPr>
          <w:rFonts w:ascii="Book Antiqua" w:hAnsi="Book Antiqua" w:cs="Arial"/>
          <w:iCs/>
        </w:rPr>
        <w:t xml:space="preserve"> for Crop Insurance? A Discriminant Analysis” (with </w:t>
      </w:r>
      <w:r w:rsidR="0092407B" w:rsidRPr="00EA5703">
        <w:rPr>
          <w:rFonts w:ascii="Book Antiqua" w:hAnsi="Book Antiqua" w:cs="Arial"/>
          <w:iCs/>
        </w:rPr>
        <w:t xml:space="preserve">G. B. Lokesh, Amrutha T. Joshi, B. S. Reddy and B. </w:t>
      </w:r>
      <w:proofErr w:type="spellStart"/>
      <w:r w:rsidR="0092407B" w:rsidRPr="00EA5703">
        <w:rPr>
          <w:rFonts w:ascii="Book Antiqua" w:hAnsi="Book Antiqua" w:cs="Arial"/>
          <w:iCs/>
        </w:rPr>
        <w:t>Hulagur</w:t>
      </w:r>
      <w:proofErr w:type="spellEnd"/>
      <w:r w:rsidR="0092407B" w:rsidRPr="00EA5703">
        <w:rPr>
          <w:rFonts w:ascii="Book Antiqua" w:hAnsi="Book Antiqua" w:cs="Arial"/>
          <w:iCs/>
        </w:rPr>
        <w:t xml:space="preserve">), </w:t>
      </w:r>
      <w:hyperlink r:id="rId31" w:history="1">
        <w:r w:rsidR="0092407B" w:rsidRPr="00EA5703">
          <w:rPr>
            <w:rStyle w:val="Hyperlink"/>
            <w:rFonts w:ascii="Book Antiqua" w:hAnsi="Book Antiqua" w:cs="Arial"/>
            <w:i/>
            <w:iCs/>
          </w:rPr>
          <w:t>Indian Journal of Economics and Development</w:t>
        </w:r>
      </w:hyperlink>
      <w:r w:rsidR="0092407B" w:rsidRPr="00EA5703">
        <w:rPr>
          <w:rFonts w:ascii="Book Antiqua" w:hAnsi="Book Antiqua" w:cs="Arial"/>
          <w:iCs/>
        </w:rPr>
        <w:t>, Volume 15, No. 4, December 2019.</w:t>
      </w:r>
    </w:p>
    <w:p w14:paraId="2E558BCB" w14:textId="3797C7BF" w:rsidR="0092407B" w:rsidRPr="00EA5703" w:rsidRDefault="0092407B" w:rsidP="00F80575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“Universal Basic Income for India: The Way </w:t>
      </w:r>
      <w:r w:rsidR="005375C9" w:rsidRPr="00EA5703">
        <w:rPr>
          <w:rFonts w:ascii="Book Antiqua" w:hAnsi="Book Antiqua" w:cs="Arial"/>
          <w:iCs/>
        </w:rPr>
        <w:t>towards</w:t>
      </w:r>
      <w:r w:rsidRPr="00EA5703">
        <w:rPr>
          <w:rFonts w:ascii="Book Antiqua" w:hAnsi="Book Antiqua" w:cs="Arial"/>
          <w:iCs/>
        </w:rPr>
        <w:t xml:space="preserve"> Right to Equality</w:t>
      </w:r>
      <w:r w:rsidR="005375C9" w:rsidRPr="00EA5703">
        <w:rPr>
          <w:rFonts w:ascii="Book Antiqua" w:hAnsi="Book Antiqua" w:cs="Arial"/>
          <w:iCs/>
        </w:rPr>
        <w:t xml:space="preserve"> </w:t>
      </w:r>
      <w:r w:rsidRPr="00EA5703">
        <w:rPr>
          <w:rFonts w:ascii="Book Antiqua" w:hAnsi="Book Antiqua" w:cs="Arial"/>
          <w:iCs/>
        </w:rPr>
        <w:t>-</w:t>
      </w:r>
      <w:r w:rsidR="005375C9" w:rsidRPr="00EA5703">
        <w:rPr>
          <w:rFonts w:ascii="Book Antiqua" w:hAnsi="Book Antiqua" w:cs="Arial"/>
          <w:iCs/>
        </w:rPr>
        <w:t xml:space="preserve"> </w:t>
      </w:r>
      <w:r w:rsidRPr="00EA5703">
        <w:rPr>
          <w:rFonts w:ascii="Book Antiqua" w:hAnsi="Book Antiqua" w:cs="Arial"/>
          <w:iCs/>
        </w:rPr>
        <w:t xml:space="preserve">A Review” (with Apoorva Srinivas), </w:t>
      </w:r>
      <w:hyperlink r:id="rId32" w:history="1">
        <w:r w:rsidRPr="00EA5703">
          <w:rPr>
            <w:rStyle w:val="Hyperlink"/>
            <w:rFonts w:ascii="Book Antiqua" w:hAnsi="Book Antiqua" w:cs="Arial"/>
            <w:i/>
            <w:iCs/>
          </w:rPr>
          <w:t>Indian Journal of Economics and Development</w:t>
        </w:r>
      </w:hyperlink>
      <w:r w:rsidRPr="00EA5703">
        <w:rPr>
          <w:rFonts w:ascii="Book Antiqua" w:hAnsi="Book Antiqua" w:cs="Arial"/>
          <w:iCs/>
        </w:rPr>
        <w:t>, Volume 15, No. 1, April 2019.</w:t>
      </w:r>
    </w:p>
    <w:p w14:paraId="2E558BCC" w14:textId="77777777" w:rsidR="005375C9" w:rsidRPr="00EA5703" w:rsidRDefault="005375C9" w:rsidP="00F80575">
      <w:pPr>
        <w:spacing w:before="240" w:after="0"/>
        <w:jc w:val="both"/>
        <w:rPr>
          <w:rFonts w:ascii="Book Antiqua" w:hAnsi="Book Antiqua" w:cs="Arial"/>
          <w:b/>
          <w:iCs/>
        </w:rPr>
      </w:pPr>
      <w:r w:rsidRPr="00EA5703">
        <w:rPr>
          <w:rFonts w:ascii="Book Antiqua" w:hAnsi="Book Antiqua" w:cs="Arial"/>
          <w:b/>
          <w:iCs/>
        </w:rPr>
        <w:t>2018</w:t>
      </w:r>
    </w:p>
    <w:p w14:paraId="2E558BCD" w14:textId="5FEB7A13" w:rsidR="0092407B" w:rsidRPr="00EA5703" w:rsidRDefault="0092407B" w:rsidP="00F80575">
      <w:pPr>
        <w:pStyle w:val="ListParagraph"/>
        <w:numPr>
          <w:ilvl w:val="0"/>
          <w:numId w:val="12"/>
        </w:numPr>
        <w:spacing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“Performance of Pradhan Mantri Fasal Bima Yojana (PMFBY) in Hyderabad-Karnataka (H-K) region” (with G. B. Lokesh, Amrutha T. Joshi, B. S. Reddy and B. </w:t>
      </w:r>
      <w:proofErr w:type="spellStart"/>
      <w:r w:rsidRPr="00EA5703">
        <w:rPr>
          <w:rFonts w:ascii="Book Antiqua" w:hAnsi="Book Antiqua" w:cs="Arial"/>
          <w:iCs/>
        </w:rPr>
        <w:t>Hulagur</w:t>
      </w:r>
      <w:proofErr w:type="spellEnd"/>
      <w:r w:rsidRPr="00EA5703">
        <w:rPr>
          <w:rFonts w:ascii="Book Antiqua" w:hAnsi="Book Antiqua" w:cs="Arial"/>
          <w:iCs/>
        </w:rPr>
        <w:t xml:space="preserve">), </w:t>
      </w:r>
      <w:hyperlink r:id="rId33" w:history="1">
        <w:r w:rsidRPr="00EA5703">
          <w:rPr>
            <w:rStyle w:val="Hyperlink"/>
            <w:rFonts w:ascii="Book Antiqua" w:hAnsi="Book Antiqua" w:cs="Arial"/>
            <w:i/>
            <w:iCs/>
          </w:rPr>
          <w:t>Journal of Farm Sciences</w:t>
        </w:r>
      </w:hyperlink>
      <w:r w:rsidRPr="00EA5703">
        <w:rPr>
          <w:rFonts w:ascii="Book Antiqua" w:hAnsi="Book Antiqua" w:cs="Arial"/>
          <w:iCs/>
        </w:rPr>
        <w:t>, Volume 31, No. 4, December 2018.</w:t>
      </w:r>
    </w:p>
    <w:p w14:paraId="2E558BCE" w14:textId="14D5A430" w:rsidR="0092407B" w:rsidRPr="00EA5703" w:rsidRDefault="0092407B" w:rsidP="00F80575">
      <w:p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>BOOK CHAPTER</w:t>
      </w:r>
    </w:p>
    <w:p w14:paraId="2E558BCF" w14:textId="77777777" w:rsidR="000547BC" w:rsidRPr="00EA5703" w:rsidRDefault="000547BC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2022 Impact Assessment: An Overview of Methodological Approaches, in </w:t>
      </w:r>
      <w:r w:rsidRPr="00EA5703">
        <w:rPr>
          <w:rFonts w:ascii="Book Antiqua" w:hAnsi="Book Antiqua" w:cs="Arial"/>
          <w:iCs/>
          <w:u w:val="single"/>
        </w:rPr>
        <w:t>Advances in Agricultural Extension Research</w:t>
      </w:r>
      <w:r w:rsidRPr="00EA5703">
        <w:rPr>
          <w:rFonts w:ascii="Book Antiqua" w:hAnsi="Book Antiqua" w:cs="Arial"/>
          <w:iCs/>
        </w:rPr>
        <w:t xml:space="preserve">. Compendium of training lectures in the ICAR-Winter School on Advances in Agricultural Extension Research, ICAR-NDRI, Karnal </w:t>
      </w:r>
    </w:p>
    <w:p w14:paraId="2E558BD0" w14:textId="77777777" w:rsidR="0092407B" w:rsidRPr="00EA5703" w:rsidRDefault="0092407B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2020 Randomized Control Trials for Social Science Research</w:t>
      </w:r>
      <w:r w:rsidR="000547BC" w:rsidRPr="00EA5703">
        <w:rPr>
          <w:rFonts w:ascii="Book Antiqua" w:hAnsi="Book Antiqua" w:cs="Arial"/>
          <w:iCs/>
        </w:rPr>
        <w:t>,</w:t>
      </w:r>
      <w:r w:rsidRPr="00EA5703">
        <w:rPr>
          <w:rFonts w:ascii="Book Antiqua" w:hAnsi="Book Antiqua" w:cs="Arial"/>
          <w:iCs/>
        </w:rPr>
        <w:t xml:space="preserve"> in </w:t>
      </w:r>
      <w:r w:rsidRPr="00EA5703">
        <w:rPr>
          <w:rFonts w:ascii="Book Antiqua" w:hAnsi="Book Antiqua" w:cs="Arial"/>
          <w:iCs/>
          <w:u w:val="single"/>
        </w:rPr>
        <w:t>Manual on Advanced Research Methodology for the Social Sciences, ICAR- Research Complex for North Eastern Hill Region</w:t>
      </w:r>
      <w:r w:rsidRPr="00EA5703">
        <w:rPr>
          <w:rFonts w:ascii="Book Antiqua" w:hAnsi="Book Antiqua" w:cs="Arial"/>
          <w:iCs/>
        </w:rPr>
        <w:t xml:space="preserve">, </w:t>
      </w:r>
      <w:proofErr w:type="spellStart"/>
      <w:r w:rsidRPr="00EA5703">
        <w:rPr>
          <w:rFonts w:ascii="Book Antiqua" w:hAnsi="Book Antiqua" w:cs="Arial"/>
          <w:iCs/>
        </w:rPr>
        <w:t>Umiam</w:t>
      </w:r>
      <w:proofErr w:type="spellEnd"/>
      <w:r w:rsidRPr="00EA5703">
        <w:rPr>
          <w:rFonts w:ascii="Book Antiqua" w:hAnsi="Book Antiqua" w:cs="Arial"/>
          <w:iCs/>
        </w:rPr>
        <w:t>, Meghalaya.</w:t>
      </w:r>
    </w:p>
    <w:p w14:paraId="2E558BD1" w14:textId="77777777" w:rsidR="003E1AA2" w:rsidRPr="00EA5703" w:rsidRDefault="003E1AA2" w:rsidP="00F80575">
      <w:p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>TECHNICAL REPORT</w:t>
      </w:r>
    </w:p>
    <w:p w14:paraId="35F58A06" w14:textId="2F5521C4" w:rsidR="003574C8" w:rsidRPr="003574C8" w:rsidRDefault="00A778F0" w:rsidP="003574C8">
      <w:pPr>
        <w:pStyle w:val="ListParagraph"/>
        <w:numPr>
          <w:ilvl w:val="0"/>
          <w:numId w:val="12"/>
        </w:numPr>
        <w:spacing w:before="240"/>
        <w:jc w:val="both"/>
        <w:rPr>
          <w:rFonts w:ascii="Book Antiqua" w:hAnsi="Book Antiqua" w:cs="Arial"/>
          <w:iCs/>
          <w:lang w:val="en-IN"/>
        </w:rPr>
      </w:pPr>
      <w:r>
        <w:rPr>
          <w:rFonts w:ascii="Book Antiqua" w:hAnsi="Book Antiqua" w:cs="Arial"/>
          <w:iCs/>
        </w:rPr>
        <w:t>202</w:t>
      </w:r>
      <w:r w:rsidR="003574C8">
        <w:rPr>
          <w:rFonts w:ascii="Book Antiqua" w:hAnsi="Book Antiqua" w:cs="Arial"/>
          <w:iCs/>
        </w:rPr>
        <w:t xml:space="preserve">4 </w:t>
      </w:r>
      <w:r w:rsidR="003574C8" w:rsidRPr="005A013D">
        <w:rPr>
          <w:rFonts w:ascii="Book Antiqua" w:hAnsi="Book Antiqua" w:cs="Arial"/>
          <w:iCs/>
          <w:u w:val="single"/>
          <w:lang w:val="en-IN"/>
        </w:rPr>
        <w:t>The digital landscape in Eastern India: Findings from the digital needs assessment surveys from Bihar and Odisha, India</w:t>
      </w:r>
      <w:r w:rsidR="001E6389">
        <w:rPr>
          <w:rFonts w:ascii="Book Antiqua" w:hAnsi="Book Antiqua" w:cs="Arial"/>
          <w:iCs/>
          <w:u w:val="single"/>
          <w:lang w:val="en-IN"/>
        </w:rPr>
        <w:t xml:space="preserve"> </w:t>
      </w:r>
      <w:r w:rsidR="001E6389">
        <w:rPr>
          <w:rFonts w:ascii="Book Antiqua" w:hAnsi="Book Antiqua" w:cs="Arial"/>
          <w:iCs/>
          <w:lang w:val="en-IN"/>
        </w:rPr>
        <w:t xml:space="preserve">(with Vijayalaxmi </w:t>
      </w:r>
      <w:proofErr w:type="spellStart"/>
      <w:r w:rsidR="001E6389">
        <w:rPr>
          <w:rFonts w:ascii="Book Antiqua" w:hAnsi="Book Antiqua" w:cs="Arial"/>
          <w:iCs/>
          <w:lang w:val="en-IN"/>
        </w:rPr>
        <w:t>Khed</w:t>
      </w:r>
      <w:proofErr w:type="spellEnd"/>
      <w:r w:rsidR="001E6389">
        <w:rPr>
          <w:rFonts w:ascii="Book Antiqua" w:hAnsi="Book Antiqua" w:cs="Arial"/>
          <w:iCs/>
          <w:lang w:val="en-IN"/>
        </w:rPr>
        <w:t xml:space="preserve">, Niyati </w:t>
      </w:r>
      <w:proofErr w:type="spellStart"/>
      <w:r w:rsidR="001E6389">
        <w:rPr>
          <w:rFonts w:ascii="Book Antiqua" w:hAnsi="Book Antiqua" w:cs="Arial"/>
          <w:iCs/>
          <w:lang w:val="en-IN"/>
        </w:rPr>
        <w:t>Singaraju</w:t>
      </w:r>
      <w:proofErr w:type="spellEnd"/>
      <w:r w:rsidR="001E6389">
        <w:rPr>
          <w:rFonts w:ascii="Book Antiqua" w:hAnsi="Book Antiqua" w:cs="Arial"/>
          <w:iCs/>
          <w:lang w:val="en-IN"/>
        </w:rPr>
        <w:t xml:space="preserve">, </w:t>
      </w:r>
      <w:r w:rsidR="00E96094">
        <w:rPr>
          <w:rFonts w:ascii="Book Antiqua" w:hAnsi="Book Antiqua" w:cs="Arial"/>
          <w:iCs/>
          <w:lang w:val="en-IN"/>
        </w:rPr>
        <w:t xml:space="preserve">Hom </w:t>
      </w:r>
      <w:proofErr w:type="spellStart"/>
      <w:r w:rsidR="00E96094">
        <w:rPr>
          <w:rFonts w:ascii="Book Antiqua" w:hAnsi="Book Antiqua" w:cs="Arial"/>
          <w:iCs/>
          <w:lang w:val="en-IN"/>
        </w:rPr>
        <w:t>Gartaula</w:t>
      </w:r>
      <w:proofErr w:type="spellEnd"/>
      <w:r w:rsidR="00E96094">
        <w:rPr>
          <w:rFonts w:ascii="Book Antiqua" w:hAnsi="Book Antiqua" w:cs="Arial"/>
          <w:iCs/>
          <w:lang w:val="en-IN"/>
        </w:rPr>
        <w:t>)</w:t>
      </w:r>
      <w:r w:rsidR="003574C8">
        <w:rPr>
          <w:rFonts w:ascii="Book Antiqua" w:hAnsi="Book Antiqua" w:cs="Arial"/>
          <w:iCs/>
          <w:lang w:val="en-IN"/>
        </w:rPr>
        <w:t xml:space="preserve">, </w:t>
      </w:r>
      <w:r w:rsidR="005A013D" w:rsidRPr="005A013D">
        <w:rPr>
          <w:rFonts w:ascii="Book Antiqua" w:hAnsi="Book Antiqua" w:cs="Arial"/>
          <w:iCs/>
          <w:lang w:val="en-IN"/>
        </w:rPr>
        <w:t>CGIAR Initiative on Digital Innovation</w:t>
      </w:r>
      <w:r w:rsidR="005A013D">
        <w:rPr>
          <w:rFonts w:ascii="Book Antiqua" w:hAnsi="Book Antiqua" w:cs="Arial"/>
          <w:iCs/>
          <w:lang w:val="en-IN"/>
        </w:rPr>
        <w:t>.</w:t>
      </w:r>
    </w:p>
    <w:p w14:paraId="59008C5E" w14:textId="561688F4" w:rsidR="0037566C" w:rsidRPr="00EA5703" w:rsidRDefault="0037566C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2023 </w:t>
      </w:r>
      <w:r w:rsidR="00A611F5" w:rsidRPr="00EA5703">
        <w:rPr>
          <w:rFonts w:ascii="Book Antiqua" w:hAnsi="Book Antiqua" w:cs="Arial"/>
          <w:iCs/>
          <w:u w:val="single"/>
        </w:rPr>
        <w:t>Carbon farming in India: Case studies from Maharashtra and Telangana</w:t>
      </w:r>
      <w:r w:rsidR="00A611F5" w:rsidRPr="00EA5703">
        <w:rPr>
          <w:rFonts w:ascii="Book Antiqua" w:hAnsi="Book Antiqua" w:cs="Arial"/>
          <w:iCs/>
        </w:rPr>
        <w:t xml:space="preserve"> (with Ananya Khurana and Banda Sainath)</w:t>
      </w:r>
      <w:r w:rsidR="008E7C13" w:rsidRPr="00EA5703">
        <w:rPr>
          <w:rFonts w:ascii="Book Antiqua" w:hAnsi="Book Antiqua" w:cs="Arial"/>
          <w:iCs/>
        </w:rPr>
        <w:t>, TAFFSA Research Note</w:t>
      </w:r>
      <w:r w:rsidR="00000251" w:rsidRPr="00EA5703">
        <w:rPr>
          <w:rFonts w:ascii="Book Antiqua" w:hAnsi="Book Antiqua" w:cs="Arial"/>
          <w:iCs/>
        </w:rPr>
        <w:t xml:space="preserve"> 10, </w:t>
      </w:r>
      <w:r w:rsidR="006B221B" w:rsidRPr="00EA5703">
        <w:rPr>
          <w:rFonts w:ascii="Book Antiqua" w:hAnsi="Book Antiqua" w:cs="Arial"/>
          <w:iCs/>
        </w:rPr>
        <w:t>Transforming Agrifood Systems in South Asia (TAFSSA).</w:t>
      </w:r>
    </w:p>
    <w:p w14:paraId="48B059D7" w14:textId="181782C5" w:rsidR="00385D88" w:rsidRPr="00EA5703" w:rsidRDefault="00385D88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2023 </w:t>
      </w:r>
      <w:r w:rsidR="005A03A2" w:rsidRPr="00EA5703">
        <w:rPr>
          <w:rFonts w:ascii="Book Antiqua" w:hAnsi="Book Antiqua" w:cs="Arial"/>
          <w:iCs/>
          <w:u w:val="single"/>
        </w:rPr>
        <w:t>Improving the resilience of the agricultural sector to external shocks: The impact of the COVID-19 pandemic on the dairy industry with reference to India</w:t>
      </w:r>
      <w:r w:rsidR="005A03A2" w:rsidRPr="00EA5703">
        <w:rPr>
          <w:rFonts w:ascii="Book Antiqua" w:hAnsi="Book Antiqua" w:cs="Arial"/>
          <w:iCs/>
        </w:rPr>
        <w:t xml:space="preserve"> (with Upali </w:t>
      </w:r>
      <w:r w:rsidR="005A03A2" w:rsidRPr="00EA5703">
        <w:rPr>
          <w:rFonts w:ascii="Book Antiqua" w:hAnsi="Book Antiqua" w:cs="Arial"/>
          <w:iCs/>
        </w:rPr>
        <w:lastRenderedPageBreak/>
        <w:t>Wickramasinghe</w:t>
      </w:r>
      <w:r w:rsidR="00D50B83" w:rsidRPr="00EA5703">
        <w:rPr>
          <w:rFonts w:ascii="Book Antiqua" w:hAnsi="Book Antiqua" w:cs="Arial"/>
          <w:iCs/>
        </w:rPr>
        <w:t>, G. A.), FAO Commodity and Trade Policy Research Working Paper</w:t>
      </w:r>
      <w:r w:rsidR="00DA7EC0" w:rsidRPr="00EA5703">
        <w:rPr>
          <w:rFonts w:ascii="Book Antiqua" w:hAnsi="Book Antiqua" w:cs="Arial"/>
          <w:iCs/>
        </w:rPr>
        <w:t>, No. 57, FAO, Rome.</w:t>
      </w:r>
    </w:p>
    <w:p w14:paraId="2E558BD2" w14:textId="7482602B" w:rsidR="003E1AA2" w:rsidRPr="00EA5703" w:rsidRDefault="003E1AA2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2021 National Webinar on </w:t>
      </w:r>
      <w:r w:rsidRPr="00EA5703">
        <w:rPr>
          <w:rFonts w:ascii="Book Antiqua" w:hAnsi="Book Antiqua" w:cs="Arial"/>
          <w:iCs/>
          <w:u w:val="single"/>
        </w:rPr>
        <w:t>Marketing of Agricultural Commodities: Challenges &amp; Opportunities</w:t>
      </w:r>
      <w:r w:rsidRPr="00EA5703">
        <w:rPr>
          <w:rFonts w:ascii="Book Antiqua" w:hAnsi="Book Antiqua" w:cs="Arial"/>
          <w:iCs/>
        </w:rPr>
        <w:t>, January 12-14, 2021, Division of Dairy Economics, Statistics &amp; Management, ICAR-National Dairy Research Institute Karnal-132001, Haryana.</w:t>
      </w:r>
    </w:p>
    <w:p w14:paraId="2E558BD3" w14:textId="77777777" w:rsidR="00446927" w:rsidRPr="00EA5703" w:rsidRDefault="004369C0" w:rsidP="00F80575">
      <w:pPr>
        <w:spacing w:before="240" w:after="0"/>
        <w:jc w:val="both"/>
        <w:rPr>
          <w:rFonts w:ascii="Book Antiqua" w:hAnsi="Book Antiqua" w:cs="Arial"/>
          <w:b/>
          <w:iCs/>
          <w:u w:val="single"/>
        </w:rPr>
      </w:pPr>
      <w:r w:rsidRPr="00EA5703">
        <w:rPr>
          <w:rFonts w:ascii="Book Antiqua" w:hAnsi="Book Antiqua" w:cs="Arial"/>
          <w:b/>
          <w:iCs/>
          <w:u w:val="single"/>
        </w:rPr>
        <w:t>POPULAR ARTICLES</w:t>
      </w:r>
    </w:p>
    <w:p w14:paraId="501A02D5" w14:textId="482B3717" w:rsidR="004E2CBA" w:rsidRDefault="004E2CBA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>
        <w:rPr>
          <w:rFonts w:ascii="Book Antiqua" w:hAnsi="Book Antiqua" w:cs="Arial"/>
          <w:iCs/>
        </w:rPr>
        <w:t>“</w:t>
      </w:r>
      <w:r w:rsidR="00FC3C48" w:rsidRPr="00FC3C48">
        <w:rPr>
          <w:rFonts w:ascii="Book Antiqua" w:hAnsi="Book Antiqua" w:cs="Arial"/>
          <w:iCs/>
        </w:rPr>
        <w:t xml:space="preserve">Strengthening the roots of an </w:t>
      </w:r>
      <w:proofErr w:type="spellStart"/>
      <w:r w:rsidR="00FC3C48" w:rsidRPr="00FC3C48">
        <w:rPr>
          <w:rFonts w:ascii="Book Antiqua" w:hAnsi="Book Antiqua" w:cs="Arial"/>
          <w:iCs/>
        </w:rPr>
        <w:t>agri</w:t>
      </w:r>
      <w:proofErr w:type="spellEnd"/>
      <w:r w:rsidR="00FC3C48" w:rsidRPr="00FC3C48">
        <w:rPr>
          <w:rFonts w:ascii="Book Antiqua" w:hAnsi="Book Antiqua" w:cs="Arial"/>
          <w:iCs/>
        </w:rPr>
        <w:t>-carbon market</w:t>
      </w:r>
      <w:r>
        <w:rPr>
          <w:rFonts w:ascii="Book Antiqua" w:hAnsi="Book Antiqua" w:cs="Arial"/>
          <w:iCs/>
        </w:rPr>
        <w:t>”</w:t>
      </w:r>
      <w:r w:rsidR="00FC3C48">
        <w:rPr>
          <w:rFonts w:ascii="Book Antiqua" w:hAnsi="Book Antiqua" w:cs="Arial"/>
          <w:iCs/>
        </w:rPr>
        <w:t xml:space="preserve"> (with Vijesh V. Krishna), </w:t>
      </w:r>
      <w:hyperlink r:id="rId34" w:history="1">
        <w:r w:rsidR="00FC3C48" w:rsidRPr="000268FA">
          <w:rPr>
            <w:rStyle w:val="Hyperlink"/>
            <w:rFonts w:ascii="Book Antiqua" w:hAnsi="Book Antiqua" w:cs="Arial"/>
            <w:i/>
          </w:rPr>
          <w:t>The Hindu</w:t>
        </w:r>
      </w:hyperlink>
      <w:r w:rsidR="000268FA">
        <w:rPr>
          <w:rFonts w:ascii="Book Antiqua" w:hAnsi="Book Antiqua" w:cs="Arial"/>
          <w:iCs/>
        </w:rPr>
        <w:t>, December 2024.</w:t>
      </w:r>
    </w:p>
    <w:p w14:paraId="53E3C0C0" w14:textId="0437147F" w:rsidR="003B5D8B" w:rsidRPr="00EA5703" w:rsidRDefault="003B5D8B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“</w:t>
      </w:r>
      <w:r w:rsidR="0000232B" w:rsidRPr="00EA5703">
        <w:rPr>
          <w:rFonts w:ascii="Book Antiqua" w:hAnsi="Book Antiqua" w:cs="Arial"/>
          <w:iCs/>
        </w:rPr>
        <w:t xml:space="preserve">Farming carbon credits” (with Pratap S. </w:t>
      </w:r>
      <w:proofErr w:type="spellStart"/>
      <w:r w:rsidR="0000232B" w:rsidRPr="00EA5703">
        <w:rPr>
          <w:rFonts w:ascii="Book Antiqua" w:hAnsi="Book Antiqua" w:cs="Arial"/>
          <w:iCs/>
        </w:rPr>
        <w:t>Birthal</w:t>
      </w:r>
      <w:proofErr w:type="spellEnd"/>
      <w:r w:rsidR="0000232B" w:rsidRPr="00EA5703">
        <w:rPr>
          <w:rFonts w:ascii="Book Antiqua" w:hAnsi="Book Antiqua" w:cs="Arial"/>
          <w:iCs/>
        </w:rPr>
        <w:t>)</w:t>
      </w:r>
      <w:r w:rsidR="001B1D24" w:rsidRPr="00EA5703">
        <w:rPr>
          <w:rFonts w:ascii="Book Antiqua" w:hAnsi="Book Antiqua" w:cs="Arial"/>
          <w:iCs/>
        </w:rPr>
        <w:t xml:space="preserve">, </w:t>
      </w:r>
      <w:hyperlink r:id="rId35" w:history="1">
        <w:r w:rsidR="001B1D24" w:rsidRPr="00EA5703">
          <w:rPr>
            <w:rStyle w:val="Hyperlink"/>
            <w:rFonts w:ascii="Book Antiqua" w:hAnsi="Book Antiqua" w:cs="Arial"/>
            <w:i/>
          </w:rPr>
          <w:t xml:space="preserve">The Hindu </w:t>
        </w:r>
        <w:proofErr w:type="spellStart"/>
        <w:r w:rsidR="001B1D24" w:rsidRPr="00EA5703">
          <w:rPr>
            <w:rStyle w:val="Hyperlink"/>
            <w:rFonts w:ascii="Book Antiqua" w:hAnsi="Book Antiqua" w:cs="Arial"/>
            <w:i/>
          </w:rPr>
          <w:t>BusinessLine</w:t>
        </w:r>
        <w:proofErr w:type="spellEnd"/>
      </w:hyperlink>
      <w:r w:rsidR="001B1D24" w:rsidRPr="00EA5703">
        <w:rPr>
          <w:rFonts w:ascii="Book Antiqua" w:hAnsi="Book Antiqua" w:cs="Arial"/>
          <w:iCs/>
        </w:rPr>
        <w:t>, November 2023.</w:t>
      </w:r>
    </w:p>
    <w:p w14:paraId="6121F0C9" w14:textId="68D0E462" w:rsidR="00F83E82" w:rsidRPr="00EA5703" w:rsidRDefault="00F83E82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“</w:t>
      </w:r>
      <w:r w:rsidR="00A959F3" w:rsidRPr="00EA5703">
        <w:rPr>
          <w:rFonts w:ascii="Book Antiqua" w:hAnsi="Book Antiqua" w:cs="Arial"/>
          <w:iCs/>
        </w:rPr>
        <w:t xml:space="preserve">Understanding carbon credits from agriculture”, </w:t>
      </w:r>
      <w:hyperlink r:id="rId36" w:history="1">
        <w:r w:rsidR="00A959F3" w:rsidRPr="00EA5703">
          <w:rPr>
            <w:rStyle w:val="Hyperlink"/>
            <w:rFonts w:ascii="Book Antiqua" w:hAnsi="Book Antiqua" w:cs="Arial"/>
            <w:i/>
          </w:rPr>
          <w:t>AESA Blog</w:t>
        </w:r>
      </w:hyperlink>
      <w:r w:rsidR="00A959F3" w:rsidRPr="00EA5703">
        <w:rPr>
          <w:rFonts w:ascii="Book Antiqua" w:hAnsi="Book Antiqua" w:cs="Arial"/>
          <w:iCs/>
        </w:rPr>
        <w:t xml:space="preserve">, </w:t>
      </w:r>
      <w:r w:rsidR="00347E38" w:rsidRPr="00EA5703">
        <w:rPr>
          <w:rFonts w:ascii="Book Antiqua" w:hAnsi="Book Antiqua" w:cs="Arial"/>
          <w:iCs/>
        </w:rPr>
        <w:t>October</w:t>
      </w:r>
      <w:r w:rsidR="00A959F3" w:rsidRPr="00EA5703">
        <w:rPr>
          <w:rFonts w:ascii="Book Antiqua" w:hAnsi="Book Antiqua" w:cs="Arial"/>
          <w:iCs/>
        </w:rPr>
        <w:t xml:space="preserve"> 2023.</w:t>
      </w:r>
    </w:p>
    <w:p w14:paraId="400D89AD" w14:textId="06878C12" w:rsidR="008214F5" w:rsidRPr="00EA5703" w:rsidRDefault="008214F5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>“</w:t>
      </w:r>
      <w:r w:rsidR="00C334C3" w:rsidRPr="00EA5703">
        <w:rPr>
          <w:rFonts w:ascii="Book Antiqua" w:hAnsi="Book Antiqua" w:cs="Arial"/>
          <w:iCs/>
        </w:rPr>
        <w:t>Milking the cash cow with carbon credits</w:t>
      </w:r>
      <w:r w:rsidR="009D2B48" w:rsidRPr="00EA5703">
        <w:rPr>
          <w:rFonts w:ascii="Book Antiqua" w:hAnsi="Book Antiqua" w:cs="Arial"/>
          <w:iCs/>
        </w:rPr>
        <w:t>” (with Bishwa Bhaskar Choudhary)</w:t>
      </w:r>
      <w:r w:rsidR="00FF1140" w:rsidRPr="00EA5703">
        <w:rPr>
          <w:rFonts w:ascii="Book Antiqua" w:hAnsi="Book Antiqua" w:cs="Arial"/>
          <w:iCs/>
        </w:rPr>
        <w:t xml:space="preserve">, </w:t>
      </w:r>
      <w:bookmarkStart w:id="0" w:name="_Hlk150272757"/>
      <w:r w:rsidR="00190572" w:rsidRPr="00EA5703">
        <w:rPr>
          <w:rFonts w:ascii="Book Antiqua" w:hAnsi="Book Antiqua" w:cs="Arial"/>
          <w:i/>
          <w:u w:val="single"/>
        </w:rPr>
        <w:fldChar w:fldCharType="begin"/>
      </w:r>
      <w:r w:rsidR="00190572" w:rsidRPr="00EA5703">
        <w:rPr>
          <w:rFonts w:ascii="Book Antiqua" w:hAnsi="Book Antiqua" w:cs="Arial"/>
          <w:i/>
          <w:u w:val="single"/>
        </w:rPr>
        <w:instrText>HYPERLINK "https://www.tribuneindia.com/news/features/milking-the-cash-cow-with-carbon-credits-534945"</w:instrText>
      </w:r>
      <w:r w:rsidR="00190572" w:rsidRPr="00EA5703">
        <w:rPr>
          <w:rFonts w:ascii="Book Antiqua" w:hAnsi="Book Antiqua" w:cs="Arial"/>
          <w:i/>
          <w:u w:val="single"/>
        </w:rPr>
      </w:r>
      <w:r w:rsidR="00190572" w:rsidRPr="00EA5703">
        <w:rPr>
          <w:rFonts w:ascii="Book Antiqua" w:hAnsi="Book Antiqua" w:cs="Arial"/>
          <w:i/>
          <w:u w:val="single"/>
        </w:rPr>
        <w:fldChar w:fldCharType="separate"/>
      </w:r>
      <w:r w:rsidR="00FF1140" w:rsidRPr="00EA5703">
        <w:rPr>
          <w:rStyle w:val="Hyperlink"/>
          <w:rFonts w:ascii="Book Antiqua" w:hAnsi="Book Antiqua" w:cs="Arial"/>
          <w:i/>
        </w:rPr>
        <w:t>The Tribune</w:t>
      </w:r>
      <w:r w:rsidR="00190572" w:rsidRPr="00EA5703">
        <w:rPr>
          <w:rFonts w:ascii="Book Antiqua" w:hAnsi="Book Antiqua" w:cs="Arial"/>
          <w:i/>
          <w:u w:val="single"/>
        </w:rPr>
        <w:fldChar w:fldCharType="end"/>
      </w:r>
      <w:r w:rsidR="00FF1140" w:rsidRPr="00EA5703">
        <w:rPr>
          <w:rFonts w:ascii="Book Antiqua" w:hAnsi="Book Antiqua" w:cs="Arial"/>
          <w:i/>
          <w:u w:val="single"/>
        </w:rPr>
        <w:t>,</w:t>
      </w:r>
      <w:r w:rsidR="00FF1140" w:rsidRPr="00EA5703">
        <w:rPr>
          <w:rFonts w:ascii="Book Antiqua" w:hAnsi="Book Antiqua" w:cs="Arial"/>
          <w:iCs/>
        </w:rPr>
        <w:t xml:space="preserve"> August 2023.</w:t>
      </w:r>
      <w:bookmarkEnd w:id="0"/>
    </w:p>
    <w:p w14:paraId="2E558BD4" w14:textId="6A61ABED" w:rsidR="000547BC" w:rsidRPr="00EA5703" w:rsidRDefault="000547BC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“Unlocking Rural Industrial System” (with Neelam Patel and Tanu Sethi), </w:t>
      </w:r>
      <w:r w:rsidRPr="00EA5703">
        <w:rPr>
          <w:rFonts w:ascii="Book Antiqua" w:hAnsi="Book Antiqua" w:cs="Arial"/>
          <w:i/>
          <w:iCs/>
          <w:u w:val="single"/>
        </w:rPr>
        <w:t>Kurukshetra: A Journal on Rural Development</w:t>
      </w:r>
      <w:r w:rsidRPr="00EA5703">
        <w:rPr>
          <w:rFonts w:ascii="Book Antiqua" w:hAnsi="Book Antiqua" w:cs="Arial"/>
          <w:iCs/>
        </w:rPr>
        <w:t>, August 2022.</w:t>
      </w:r>
    </w:p>
    <w:p w14:paraId="2E558BD5" w14:textId="4E53B188" w:rsidR="00446927" w:rsidRPr="00EA5703" w:rsidRDefault="00446927" w:rsidP="00F80575">
      <w:pPr>
        <w:pStyle w:val="ListParagraph"/>
        <w:numPr>
          <w:ilvl w:val="0"/>
          <w:numId w:val="12"/>
        </w:numPr>
        <w:spacing w:before="240" w:after="0"/>
        <w:jc w:val="both"/>
        <w:rPr>
          <w:rFonts w:ascii="Book Antiqua" w:hAnsi="Book Antiqua" w:cs="Arial"/>
          <w:iCs/>
        </w:rPr>
      </w:pPr>
      <w:r w:rsidRPr="00EA5703">
        <w:rPr>
          <w:rFonts w:ascii="Book Antiqua" w:hAnsi="Book Antiqua" w:cs="Arial"/>
          <w:iCs/>
        </w:rPr>
        <w:t xml:space="preserve">“Contract Farming: Success Story of a Dairy Entrepreneur in Haryana” (with </w:t>
      </w:r>
      <w:r w:rsidR="00FC4845" w:rsidRPr="00EA5703">
        <w:rPr>
          <w:rFonts w:ascii="Book Antiqua" w:hAnsi="Book Antiqua" w:cs="Arial"/>
          <w:iCs/>
        </w:rPr>
        <w:t xml:space="preserve">S. R. </w:t>
      </w:r>
      <w:r w:rsidRPr="00EA5703">
        <w:rPr>
          <w:rFonts w:ascii="Book Antiqua" w:hAnsi="Book Antiqua" w:cs="Arial"/>
          <w:iCs/>
        </w:rPr>
        <w:t xml:space="preserve">Shyam Suraj), </w:t>
      </w:r>
      <w:hyperlink r:id="rId37" w:history="1">
        <w:r w:rsidRPr="00EA5703">
          <w:rPr>
            <w:rStyle w:val="Hyperlink"/>
            <w:rFonts w:ascii="Book Antiqua" w:hAnsi="Book Antiqua" w:cs="Arial"/>
            <w:i/>
            <w:iCs/>
          </w:rPr>
          <w:t>Indian Dairyman</w:t>
        </w:r>
      </w:hyperlink>
      <w:r w:rsidRPr="00EA5703">
        <w:rPr>
          <w:rFonts w:ascii="Book Antiqua" w:hAnsi="Book Antiqua" w:cs="Arial"/>
          <w:iCs/>
        </w:rPr>
        <w:t>, Volume 73, No. 7, July 2021.</w:t>
      </w:r>
    </w:p>
    <w:sectPr w:rsidR="00446927" w:rsidRPr="00EA5703" w:rsidSect="004A54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0ED1"/>
    <w:multiLevelType w:val="hybridMultilevel"/>
    <w:tmpl w:val="369C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B09"/>
    <w:multiLevelType w:val="hybridMultilevel"/>
    <w:tmpl w:val="1EEE0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71E2"/>
    <w:multiLevelType w:val="hybridMultilevel"/>
    <w:tmpl w:val="8584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1F0B"/>
    <w:multiLevelType w:val="hybridMultilevel"/>
    <w:tmpl w:val="79FC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741A"/>
    <w:multiLevelType w:val="hybridMultilevel"/>
    <w:tmpl w:val="CAB2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417F"/>
    <w:multiLevelType w:val="hybridMultilevel"/>
    <w:tmpl w:val="D05E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60EF4"/>
    <w:multiLevelType w:val="hybridMultilevel"/>
    <w:tmpl w:val="BE0E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36B48"/>
    <w:multiLevelType w:val="hybridMultilevel"/>
    <w:tmpl w:val="EB04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4E41"/>
    <w:multiLevelType w:val="hybridMultilevel"/>
    <w:tmpl w:val="CE1A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16F30"/>
    <w:multiLevelType w:val="hybridMultilevel"/>
    <w:tmpl w:val="ABF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44F87"/>
    <w:multiLevelType w:val="hybridMultilevel"/>
    <w:tmpl w:val="7724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94F3A"/>
    <w:multiLevelType w:val="hybridMultilevel"/>
    <w:tmpl w:val="0760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441"/>
    <w:multiLevelType w:val="hybridMultilevel"/>
    <w:tmpl w:val="CE6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359F5"/>
    <w:multiLevelType w:val="hybridMultilevel"/>
    <w:tmpl w:val="F7A2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23DA8"/>
    <w:multiLevelType w:val="hybridMultilevel"/>
    <w:tmpl w:val="3AA0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F8D"/>
    <w:multiLevelType w:val="hybridMultilevel"/>
    <w:tmpl w:val="859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75FD3"/>
    <w:multiLevelType w:val="hybridMultilevel"/>
    <w:tmpl w:val="D0B4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83B96"/>
    <w:multiLevelType w:val="hybridMultilevel"/>
    <w:tmpl w:val="49F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29621">
    <w:abstractNumId w:val="1"/>
  </w:num>
  <w:num w:numId="2" w16cid:durableId="594166055">
    <w:abstractNumId w:val="11"/>
  </w:num>
  <w:num w:numId="3" w16cid:durableId="391655164">
    <w:abstractNumId w:val="12"/>
  </w:num>
  <w:num w:numId="4" w16cid:durableId="1582711555">
    <w:abstractNumId w:val="9"/>
  </w:num>
  <w:num w:numId="5" w16cid:durableId="52236622">
    <w:abstractNumId w:val="8"/>
  </w:num>
  <w:num w:numId="6" w16cid:durableId="1853490566">
    <w:abstractNumId w:val="7"/>
  </w:num>
  <w:num w:numId="7" w16cid:durableId="476997217">
    <w:abstractNumId w:val="2"/>
  </w:num>
  <w:num w:numId="8" w16cid:durableId="1433237133">
    <w:abstractNumId w:val="10"/>
  </w:num>
  <w:num w:numId="9" w16cid:durableId="66922575">
    <w:abstractNumId w:val="14"/>
  </w:num>
  <w:num w:numId="10" w16cid:durableId="1978757632">
    <w:abstractNumId w:val="15"/>
  </w:num>
  <w:num w:numId="11" w16cid:durableId="962997076">
    <w:abstractNumId w:val="0"/>
  </w:num>
  <w:num w:numId="12" w16cid:durableId="1311515079">
    <w:abstractNumId w:val="3"/>
  </w:num>
  <w:num w:numId="13" w16cid:durableId="1462575658">
    <w:abstractNumId w:val="6"/>
  </w:num>
  <w:num w:numId="14" w16cid:durableId="1486513614">
    <w:abstractNumId w:val="13"/>
  </w:num>
  <w:num w:numId="15" w16cid:durableId="1654291803">
    <w:abstractNumId w:val="16"/>
  </w:num>
  <w:num w:numId="16" w16cid:durableId="158896">
    <w:abstractNumId w:val="17"/>
  </w:num>
  <w:num w:numId="17" w16cid:durableId="1740518266">
    <w:abstractNumId w:val="4"/>
  </w:num>
  <w:num w:numId="18" w16cid:durableId="845286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962"/>
    <w:rsid w:val="00000251"/>
    <w:rsid w:val="0000232B"/>
    <w:rsid w:val="0000664E"/>
    <w:rsid w:val="00012166"/>
    <w:rsid w:val="00016853"/>
    <w:rsid w:val="000268FA"/>
    <w:rsid w:val="0003334A"/>
    <w:rsid w:val="00034710"/>
    <w:rsid w:val="00037F51"/>
    <w:rsid w:val="000547BC"/>
    <w:rsid w:val="00055592"/>
    <w:rsid w:val="0006331D"/>
    <w:rsid w:val="00082766"/>
    <w:rsid w:val="00093CBF"/>
    <w:rsid w:val="000A3C56"/>
    <w:rsid w:val="000A56A3"/>
    <w:rsid w:val="000B59D6"/>
    <w:rsid w:val="000C4857"/>
    <w:rsid w:val="000C6239"/>
    <w:rsid w:val="000D1E30"/>
    <w:rsid w:val="000D5E11"/>
    <w:rsid w:val="000E063A"/>
    <w:rsid w:val="000F3522"/>
    <w:rsid w:val="000F3E28"/>
    <w:rsid w:val="00100774"/>
    <w:rsid w:val="00104A33"/>
    <w:rsid w:val="0011483A"/>
    <w:rsid w:val="0011537F"/>
    <w:rsid w:val="001217E3"/>
    <w:rsid w:val="00135D65"/>
    <w:rsid w:val="00142921"/>
    <w:rsid w:val="00143A52"/>
    <w:rsid w:val="00151012"/>
    <w:rsid w:val="00152A41"/>
    <w:rsid w:val="00154385"/>
    <w:rsid w:val="00156EE1"/>
    <w:rsid w:val="00190572"/>
    <w:rsid w:val="00193591"/>
    <w:rsid w:val="001A6BC6"/>
    <w:rsid w:val="001B1C3C"/>
    <w:rsid w:val="001B1D24"/>
    <w:rsid w:val="001B3A86"/>
    <w:rsid w:val="001B55B7"/>
    <w:rsid w:val="001E3524"/>
    <w:rsid w:val="001E6389"/>
    <w:rsid w:val="00207992"/>
    <w:rsid w:val="00230F53"/>
    <w:rsid w:val="00233262"/>
    <w:rsid w:val="0023763F"/>
    <w:rsid w:val="00243360"/>
    <w:rsid w:val="00247A57"/>
    <w:rsid w:val="00252BAD"/>
    <w:rsid w:val="00255D54"/>
    <w:rsid w:val="002727DD"/>
    <w:rsid w:val="002754F0"/>
    <w:rsid w:val="00284204"/>
    <w:rsid w:val="00285D34"/>
    <w:rsid w:val="002862DC"/>
    <w:rsid w:val="00287F61"/>
    <w:rsid w:val="00292508"/>
    <w:rsid w:val="00292824"/>
    <w:rsid w:val="002A4501"/>
    <w:rsid w:val="002A5B48"/>
    <w:rsid w:val="002A79D7"/>
    <w:rsid w:val="002B4F2A"/>
    <w:rsid w:val="002C40B0"/>
    <w:rsid w:val="002C7556"/>
    <w:rsid w:val="002D2D50"/>
    <w:rsid w:val="002E75A0"/>
    <w:rsid w:val="002E7E65"/>
    <w:rsid w:val="003007C8"/>
    <w:rsid w:val="00306DA9"/>
    <w:rsid w:val="00311E85"/>
    <w:rsid w:val="003127CC"/>
    <w:rsid w:val="00322962"/>
    <w:rsid w:val="00335DD1"/>
    <w:rsid w:val="00337128"/>
    <w:rsid w:val="00347E38"/>
    <w:rsid w:val="003574C8"/>
    <w:rsid w:val="00362C64"/>
    <w:rsid w:val="0037566C"/>
    <w:rsid w:val="00385CCF"/>
    <w:rsid w:val="00385D88"/>
    <w:rsid w:val="00386711"/>
    <w:rsid w:val="00396AE9"/>
    <w:rsid w:val="003A01C5"/>
    <w:rsid w:val="003A3CE9"/>
    <w:rsid w:val="003A5A22"/>
    <w:rsid w:val="003B162D"/>
    <w:rsid w:val="003B5D8B"/>
    <w:rsid w:val="003C618A"/>
    <w:rsid w:val="003C70EB"/>
    <w:rsid w:val="003C7D19"/>
    <w:rsid w:val="003D1C44"/>
    <w:rsid w:val="003D240B"/>
    <w:rsid w:val="003E0350"/>
    <w:rsid w:val="003E1AA2"/>
    <w:rsid w:val="003F340C"/>
    <w:rsid w:val="00413B5E"/>
    <w:rsid w:val="0043374E"/>
    <w:rsid w:val="004351B7"/>
    <w:rsid w:val="004369C0"/>
    <w:rsid w:val="00436B00"/>
    <w:rsid w:val="00446927"/>
    <w:rsid w:val="00456496"/>
    <w:rsid w:val="00466FBB"/>
    <w:rsid w:val="004804B6"/>
    <w:rsid w:val="00484115"/>
    <w:rsid w:val="00485443"/>
    <w:rsid w:val="00494CD6"/>
    <w:rsid w:val="004A0C2B"/>
    <w:rsid w:val="004A499A"/>
    <w:rsid w:val="004A545D"/>
    <w:rsid w:val="004B18E8"/>
    <w:rsid w:val="004E2CBA"/>
    <w:rsid w:val="004E6407"/>
    <w:rsid w:val="004F5F6F"/>
    <w:rsid w:val="00502C2C"/>
    <w:rsid w:val="00511FCE"/>
    <w:rsid w:val="00515A0E"/>
    <w:rsid w:val="005375C9"/>
    <w:rsid w:val="00545A05"/>
    <w:rsid w:val="005726B3"/>
    <w:rsid w:val="005773E4"/>
    <w:rsid w:val="00594188"/>
    <w:rsid w:val="005A013D"/>
    <w:rsid w:val="005A03A2"/>
    <w:rsid w:val="005B566F"/>
    <w:rsid w:val="005B6E8C"/>
    <w:rsid w:val="005F1B66"/>
    <w:rsid w:val="005F6462"/>
    <w:rsid w:val="005F6B20"/>
    <w:rsid w:val="0063167B"/>
    <w:rsid w:val="0064268D"/>
    <w:rsid w:val="006445CF"/>
    <w:rsid w:val="006571FA"/>
    <w:rsid w:val="00665CA7"/>
    <w:rsid w:val="006729AC"/>
    <w:rsid w:val="006740A7"/>
    <w:rsid w:val="006A1500"/>
    <w:rsid w:val="006A44C0"/>
    <w:rsid w:val="006A4FF3"/>
    <w:rsid w:val="006A6161"/>
    <w:rsid w:val="006B221B"/>
    <w:rsid w:val="006D7FFA"/>
    <w:rsid w:val="006E2974"/>
    <w:rsid w:val="006E7F23"/>
    <w:rsid w:val="006F3739"/>
    <w:rsid w:val="007555A3"/>
    <w:rsid w:val="00770420"/>
    <w:rsid w:val="00780AA2"/>
    <w:rsid w:val="00786E73"/>
    <w:rsid w:val="007B3C28"/>
    <w:rsid w:val="007C2423"/>
    <w:rsid w:val="007C5F2E"/>
    <w:rsid w:val="007F46F7"/>
    <w:rsid w:val="007F5E0A"/>
    <w:rsid w:val="008214F5"/>
    <w:rsid w:val="0082422A"/>
    <w:rsid w:val="00825E26"/>
    <w:rsid w:val="00837164"/>
    <w:rsid w:val="00844978"/>
    <w:rsid w:val="00846673"/>
    <w:rsid w:val="00847861"/>
    <w:rsid w:val="00852F9B"/>
    <w:rsid w:val="00864730"/>
    <w:rsid w:val="0087385C"/>
    <w:rsid w:val="008927B9"/>
    <w:rsid w:val="008A0792"/>
    <w:rsid w:val="008B7258"/>
    <w:rsid w:val="008C1147"/>
    <w:rsid w:val="008D3549"/>
    <w:rsid w:val="008D3F3F"/>
    <w:rsid w:val="008D5933"/>
    <w:rsid w:val="008E7C13"/>
    <w:rsid w:val="00900A52"/>
    <w:rsid w:val="00903FDE"/>
    <w:rsid w:val="00906977"/>
    <w:rsid w:val="00907DBC"/>
    <w:rsid w:val="0092407B"/>
    <w:rsid w:val="0093191C"/>
    <w:rsid w:val="00954FAD"/>
    <w:rsid w:val="00963A83"/>
    <w:rsid w:val="00963F50"/>
    <w:rsid w:val="00977CAB"/>
    <w:rsid w:val="00991559"/>
    <w:rsid w:val="00994A22"/>
    <w:rsid w:val="00997347"/>
    <w:rsid w:val="009B277C"/>
    <w:rsid w:val="009D2B48"/>
    <w:rsid w:val="009D4B66"/>
    <w:rsid w:val="009E6DA1"/>
    <w:rsid w:val="009E6E61"/>
    <w:rsid w:val="009E7859"/>
    <w:rsid w:val="009F1D41"/>
    <w:rsid w:val="00A055BC"/>
    <w:rsid w:val="00A0670C"/>
    <w:rsid w:val="00A13D42"/>
    <w:rsid w:val="00A25A84"/>
    <w:rsid w:val="00A34B2D"/>
    <w:rsid w:val="00A36B3A"/>
    <w:rsid w:val="00A42DD3"/>
    <w:rsid w:val="00A50C46"/>
    <w:rsid w:val="00A5586A"/>
    <w:rsid w:val="00A605FB"/>
    <w:rsid w:val="00A611F5"/>
    <w:rsid w:val="00A7128A"/>
    <w:rsid w:val="00A721E4"/>
    <w:rsid w:val="00A735EC"/>
    <w:rsid w:val="00A778F0"/>
    <w:rsid w:val="00A854F5"/>
    <w:rsid w:val="00A85671"/>
    <w:rsid w:val="00A959F3"/>
    <w:rsid w:val="00AA7FF1"/>
    <w:rsid w:val="00AB7759"/>
    <w:rsid w:val="00AD16A8"/>
    <w:rsid w:val="00AE487C"/>
    <w:rsid w:val="00AE735A"/>
    <w:rsid w:val="00AF743D"/>
    <w:rsid w:val="00B010E9"/>
    <w:rsid w:val="00B15291"/>
    <w:rsid w:val="00B2711A"/>
    <w:rsid w:val="00B4123A"/>
    <w:rsid w:val="00B516C8"/>
    <w:rsid w:val="00B53F62"/>
    <w:rsid w:val="00B8487D"/>
    <w:rsid w:val="00B87079"/>
    <w:rsid w:val="00B94D1A"/>
    <w:rsid w:val="00BA634B"/>
    <w:rsid w:val="00BB70FF"/>
    <w:rsid w:val="00BE1B81"/>
    <w:rsid w:val="00BF0774"/>
    <w:rsid w:val="00BF7CF7"/>
    <w:rsid w:val="00C26464"/>
    <w:rsid w:val="00C334C3"/>
    <w:rsid w:val="00C44810"/>
    <w:rsid w:val="00C51DF7"/>
    <w:rsid w:val="00C73011"/>
    <w:rsid w:val="00C80807"/>
    <w:rsid w:val="00C952DA"/>
    <w:rsid w:val="00C96F71"/>
    <w:rsid w:val="00CB7E10"/>
    <w:rsid w:val="00D130EC"/>
    <w:rsid w:val="00D45734"/>
    <w:rsid w:val="00D4799A"/>
    <w:rsid w:val="00D50B83"/>
    <w:rsid w:val="00D658A9"/>
    <w:rsid w:val="00D675D3"/>
    <w:rsid w:val="00D74D85"/>
    <w:rsid w:val="00D94D3D"/>
    <w:rsid w:val="00D96833"/>
    <w:rsid w:val="00DA608D"/>
    <w:rsid w:val="00DA6954"/>
    <w:rsid w:val="00DA7EC0"/>
    <w:rsid w:val="00DB713D"/>
    <w:rsid w:val="00DD02BA"/>
    <w:rsid w:val="00DD7C99"/>
    <w:rsid w:val="00DF7017"/>
    <w:rsid w:val="00E0784E"/>
    <w:rsid w:val="00E1052D"/>
    <w:rsid w:val="00E216A8"/>
    <w:rsid w:val="00E27A68"/>
    <w:rsid w:val="00E31E54"/>
    <w:rsid w:val="00E735A7"/>
    <w:rsid w:val="00E85135"/>
    <w:rsid w:val="00E935C4"/>
    <w:rsid w:val="00E96094"/>
    <w:rsid w:val="00EA5703"/>
    <w:rsid w:val="00EB574C"/>
    <w:rsid w:val="00EC11C2"/>
    <w:rsid w:val="00EC38BB"/>
    <w:rsid w:val="00EC410B"/>
    <w:rsid w:val="00EC5600"/>
    <w:rsid w:val="00ED0B65"/>
    <w:rsid w:val="00ED76EE"/>
    <w:rsid w:val="00F04BA3"/>
    <w:rsid w:val="00F110F3"/>
    <w:rsid w:val="00F1459A"/>
    <w:rsid w:val="00F22DFD"/>
    <w:rsid w:val="00F26240"/>
    <w:rsid w:val="00F300B5"/>
    <w:rsid w:val="00F372E9"/>
    <w:rsid w:val="00F42627"/>
    <w:rsid w:val="00F465AE"/>
    <w:rsid w:val="00F57167"/>
    <w:rsid w:val="00F80575"/>
    <w:rsid w:val="00F83E82"/>
    <w:rsid w:val="00FA5774"/>
    <w:rsid w:val="00FA63DE"/>
    <w:rsid w:val="00FB20E4"/>
    <w:rsid w:val="00FB41B4"/>
    <w:rsid w:val="00FC3C48"/>
    <w:rsid w:val="00FC4845"/>
    <w:rsid w:val="00FD1B62"/>
    <w:rsid w:val="00FD71A5"/>
    <w:rsid w:val="00FE49FC"/>
    <w:rsid w:val="00FF1140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58B5C"/>
  <w15:docId w15:val="{A82FAB94-9153-465C-B71A-42926ADE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3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B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1D4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E73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9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77/00307270241240778" TargetMode="External"/><Relationship Id="rId18" Type="http://schemas.openxmlformats.org/officeDocument/2006/relationships/hyperlink" Target="https://doi.org/10.1016/j.socec.2022.101925" TargetMode="External"/><Relationship Id="rId26" Type="http://schemas.openxmlformats.org/officeDocument/2006/relationships/hyperlink" Target="https://ageconsearch.umn.edu/record/310338?v=pdf&amp;ln=e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pubs.icar.org.in/index.php/AERR/article/view/140359" TargetMode="External"/><Relationship Id="rId34" Type="http://schemas.openxmlformats.org/officeDocument/2006/relationships/hyperlink" Target="https://www.thehindu.com/opinion/op-ed/strengthening-the-roots-of-an-agri-carbon-market/article69001526.ece" TargetMode="External"/><Relationship Id="rId7" Type="http://schemas.openxmlformats.org/officeDocument/2006/relationships/hyperlink" Target="mailto:adeeth07@gmail.com" TargetMode="External"/><Relationship Id="rId12" Type="http://schemas.openxmlformats.org/officeDocument/2006/relationships/hyperlink" Target="https://doi.org/10.1038/s41598-024-59262-6" TargetMode="External"/><Relationship Id="rId17" Type="http://schemas.openxmlformats.org/officeDocument/2006/relationships/hyperlink" Target="https://www.researchgate.net/publication/363892126_Impact_of_COVID-19_on_Onion_Prices_and_Volatility_across_Spatially_Separated_Markets_of_India_Evidence_from_Regression_Discontinuity_Design" TargetMode="External"/><Relationship Id="rId25" Type="http://schemas.openxmlformats.org/officeDocument/2006/relationships/hyperlink" Target="https://epubs.icar.org.in/index.php/AERR/article/view/140612" TargetMode="External"/><Relationship Id="rId33" Type="http://schemas.openxmlformats.org/officeDocument/2006/relationships/hyperlink" Target="https://www.researchgate.net/publication/332222987_Performance_of_Pradhan_Mantri_Fasal_Bima_Yojana_PMFBY_in_Hyderabad-Karnataka_H-K_regio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8/JADEE-10-2022-0219" TargetMode="External"/><Relationship Id="rId20" Type="http://schemas.openxmlformats.org/officeDocument/2006/relationships/hyperlink" Target="https://doi.org/10.1016/j.seps.2022.101366" TargetMode="External"/><Relationship Id="rId29" Type="http://schemas.openxmlformats.org/officeDocument/2006/relationships/hyperlink" Target="https://doi.org/10.25081/jpc.2020.v48.i1.621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.adeeth@cgiar.org" TargetMode="External"/><Relationship Id="rId11" Type="http://schemas.openxmlformats.org/officeDocument/2006/relationships/hyperlink" Target="https://doi.org/10.1080/14693062.2024.2416497" TargetMode="External"/><Relationship Id="rId24" Type="http://schemas.openxmlformats.org/officeDocument/2006/relationships/hyperlink" Target="https://doi.org/10.1177/0030727021989060" TargetMode="External"/><Relationship Id="rId32" Type="http://schemas.openxmlformats.org/officeDocument/2006/relationships/hyperlink" Target="https://www.researchgate.net/publication/332223007_Universal_Basic_Income_for_India_The_Way_Towards_Right_to_Equality-A_Review" TargetMode="External"/><Relationship Id="rId37" Type="http://schemas.openxmlformats.org/officeDocument/2006/relationships/hyperlink" Target="https://www.researchgate.net/publication/353769653_Contract_Farming_Success_Story_of_a_Dairy_Entrepreneur_in_Harya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71874321_Consumer_response_to_COVID-19_lockdown_in_India" TargetMode="External"/><Relationship Id="rId23" Type="http://schemas.openxmlformats.org/officeDocument/2006/relationships/hyperlink" Target="https://epubs.icar.org.in/index.php/AERR/article/view/140357" TargetMode="External"/><Relationship Id="rId28" Type="http://schemas.openxmlformats.org/officeDocument/2006/relationships/hyperlink" Target="https://epubs.icar.org.in/index.php/IJAgS/article/view/104376" TargetMode="External"/><Relationship Id="rId36" Type="http://schemas.openxmlformats.org/officeDocument/2006/relationships/hyperlink" Target="https://cgspace.cgiar.org/items/0c1d5ea5-daa4-4df9-b955-1971af8b31f8" TargetMode="External"/><Relationship Id="rId10" Type="http://schemas.openxmlformats.org/officeDocument/2006/relationships/hyperlink" Target="https://rdcu.be/d0aqi" TargetMode="External"/><Relationship Id="rId19" Type="http://schemas.openxmlformats.org/officeDocument/2006/relationships/hyperlink" Target="https://doi.org/10.1016/j.seps.2021.101160" TargetMode="External"/><Relationship Id="rId31" Type="http://schemas.openxmlformats.org/officeDocument/2006/relationships/hyperlink" Target="https://www.researchgate.net/publication/338220793_Why_Do_Farmers_Opt_for_Crop_Insurance_A_Discriminant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w.in/journal/2025/7/commentary/towards-robust-voluntary-carbon-market-agriculture.html" TargetMode="External"/><Relationship Id="rId14" Type="http://schemas.openxmlformats.org/officeDocument/2006/relationships/hyperlink" Target="https://epubs.icar.org.in/index.php/AERR/article/view/143782" TargetMode="External"/><Relationship Id="rId22" Type="http://schemas.openxmlformats.org/officeDocument/2006/relationships/hyperlink" Target="https://epubs.icar.org.in/index.php/IJDS/article/view/99447" TargetMode="External"/><Relationship Id="rId27" Type="http://schemas.openxmlformats.org/officeDocument/2006/relationships/hyperlink" Target="https://doi.org/10.1108/AFR-03-2020-0034" TargetMode="External"/><Relationship Id="rId30" Type="http://schemas.openxmlformats.org/officeDocument/2006/relationships/hyperlink" Target="https://www.researchgate.net/publication/344121305_Local_Dairy_Supply_Chains_A_profitability_Analysis_in_Haryana" TargetMode="External"/><Relationship Id="rId35" Type="http://schemas.openxmlformats.org/officeDocument/2006/relationships/hyperlink" Target="https://www.thehindubusinessline.com/opinion/farming-carbon-credits/article67559222.ece" TargetMode="External"/><Relationship Id="rId8" Type="http://schemas.openxmlformats.org/officeDocument/2006/relationships/hyperlink" Target="mailto:adeeth07@github.i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40ECF-6685-40A6-A7CC-673A9D88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2039</Words>
  <Characters>12745</Characters>
  <Application>Microsoft Office Word</Application>
  <DocSecurity>0</DocSecurity>
  <Lines>296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CARIAPPA, Adeeth Ajjikuttira Girish (CIMMYT-India)</cp:lastModifiedBy>
  <cp:revision>290</cp:revision>
  <cp:lastPrinted>2024-10-25T12:01:00Z</cp:lastPrinted>
  <dcterms:created xsi:type="dcterms:W3CDTF">2021-10-06T04:56:00Z</dcterms:created>
  <dcterms:modified xsi:type="dcterms:W3CDTF">2025-06-06T09:37:00Z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00ed1fee-efe6-4f81-9e35-be5de2e5110c</vt:lpwstr>
  </property>
</Properties>
</file>