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3.png" ContentType="image/png"/>
  <Override PartName="/word/media/image12.png" ContentType="image/png"/>
  <Override PartName="/word/media/image8.png" ContentType="image/png"/>
  <Override PartName="/word/media/image14.png" ContentType="image/png"/>
  <Override PartName="/word/media/image10.jpeg" ContentType="image/jpeg"/>
  <Override PartName="/word/media/image9.jpeg" ContentType="image/jpe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11727 Stoney Peak Dr #65</w:t>
      </w:r>
    </w:p>
    <w:p>
      <w:pPr>
        <w:pStyle w:val="Sender"/>
        <w:jc w:val="center"/>
        <w:rPr/>
      </w:pPr>
      <w:r>
        <w:rPr/>
        <w:t>San Diego</w:t>
      </w:r>
      <w:r>
        <w:rPr/>
        <w:t>, California 92</w:t>
      </w:r>
      <w:r>
        <w:rPr/>
        <w:t>1</w:t>
      </w:r>
      <w:r>
        <w:rPr/>
        <w:t>2</w:t>
      </w:r>
      <w:r>
        <w:rPr/>
        <w:t>8</w:t>
      </w:r>
      <w:r>
        <w:rPr/>
        <w:t>-</w:t>
      </w:r>
      <w:r>
        <w:rPr/>
        <w:t>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http://clearscm.com/resume</w:t>
        </w:r>
      </w:hyperlink>
    </w:p>
    <w:p>
      <w:pPr>
        <w:pStyle w:val="Normal"/>
        <w:rPr/>
      </w:pPr>
      <w:r>
        <w:rPr/>
      </w:r>
    </w:p>
    <w:p>
      <w:pPr>
        <w:pStyle w:val="Heading1"/>
        <w:numPr>
          <w:ilvl w:val="0"/>
          <w:numId w:val="2"/>
        </w:numPr>
        <w:rPr>
          <w:rFonts w:ascii="Verdana" w:hAnsi="Verdana" w:cs="Verdana"/>
          <w:sz w:val="18"/>
          <w:szCs w:val="18"/>
        </w:rPr>
      </w:pPr>
      <w:r>
        <w:rPr>
          <w:color w:val="993300"/>
        </w:rPr>
        <w:t>Objective</w:t>
      </w:r>
    </w:p>
    <w:p>
      <w:pPr>
        <w:pStyle w:val="Normal"/>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rFonts w:ascii="Verdana" w:hAnsi="Verdana" w:cs="Verdana"/>
          <w:sz w:val="18"/>
          <w:szCs w:val="18"/>
        </w:rPr>
      </w:pPr>
      <w:r>
        <w:rPr>
          <w:color w:val="993300"/>
        </w:rPr>
        <w:t>Hardware</w:t>
      </w:r>
    </w:p>
    <w:p>
      <w:pPr>
        <w:pStyle w:val="Normal"/>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rFonts w:ascii="Verdana" w:hAnsi="Verdana" w:cs="Verdana"/>
          <w:sz w:val="18"/>
          <w:szCs w:val="18"/>
        </w:rPr>
      </w:pPr>
      <w:r>
        <w:rPr>
          <w:color w:val="993300"/>
        </w:rPr>
        <w:t>Operating Systems</w:t>
      </w:r>
    </w:p>
    <w:p>
      <w:pPr>
        <w:pStyle w:val="Normal"/>
        <w:rPr/>
      </w:pP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r>
        <w:rPr>
          <w:rFonts w:cs="Verdana" w:ascii="Verdana" w:hAnsi="Verdana"/>
          <w:b/>
          <w:bCs/>
          <w:color w:val="993300"/>
          <w:sz w:val="18"/>
          <w:szCs w:val="18"/>
        </w:rPr>
        <w:t>Windows</w:t>
      </w:r>
      <w:r>
        <w:rPr>
          <w:rFonts w:cs="Verdana" w:ascii="Verdana" w:hAnsi="Verdana"/>
          <w:b/>
          <w:bCs/>
          <w:sz w:val="18"/>
          <w:szCs w:val="18"/>
        </w:rPr>
        <w:t xml:space="preserve">, </w:t>
      </w:r>
      <w:r>
        <w:rPr>
          <w:rFonts w:cs="Verdana" w:ascii="Verdana" w:hAnsi="Verdana"/>
          <w:b/>
          <w:bCs/>
          <w:color w:val="993300"/>
          <w:sz w:val="18"/>
          <w:szCs w:val="18"/>
        </w:rPr>
        <w:t>Linux</w:t>
      </w:r>
      <w:r>
        <w:rPr>
          <w:rFonts w:cs="Verdana" w:ascii="Verdana" w:hAnsi="Verdana"/>
          <w:sz w:val="18"/>
          <w:szCs w:val="18"/>
        </w:rPr>
        <w:t xml:space="preserve"> (Redhat, Centos, Ubuntu), </w:t>
      </w:r>
      <w:hyperlink r:id="rId4">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rFonts w:ascii="Verdana" w:hAnsi="Verdana" w:cs="Verdana"/>
          <w:sz w:val="18"/>
          <w:szCs w:val="18"/>
        </w:rPr>
      </w:pPr>
      <w:r>
        <w:rPr>
          <w:color w:val="993300"/>
        </w:rPr>
        <w:t>Networking</w:t>
      </w:r>
    </w:p>
    <w:p>
      <w:pPr>
        <w:pStyle w:val="Normal"/>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rPr/>
      </w:pPr>
      <w:r>
        <w:rPr/>
      </w:r>
    </w:p>
    <w:p>
      <w:pPr>
        <w:pStyle w:val="Heading1"/>
        <w:numPr>
          <w:ilvl w:val="0"/>
          <w:numId w:val="2"/>
        </w:numPr>
        <w:rPr>
          <w:rFonts w:cs="Verdana"/>
        </w:rPr>
      </w:pPr>
      <w:r>
        <w:rPr>
          <w:rFonts w:cs="Verdana" w:ascii="Verdana" w:hAnsi="Verdana"/>
          <w:b w:val="false"/>
          <w:bCs w:val="false"/>
          <w:color w:val="993300"/>
          <w:sz w:val="18"/>
          <w:szCs w:val="18"/>
        </w:rPr>
        <w:t>Software</w:t>
      </w:r>
    </w:p>
    <w:tbl>
      <w:tblPr>
        <w:tblW w:w="9369" w:type="dxa"/>
        <w:jc w:val="start"/>
        <w:tblInd w:w="51" w:type="dxa"/>
        <w:tblBorders>
          <w:top w:val="single" w:sz="2" w:space="0" w:color="000001"/>
          <w:start w:val="single" w:sz="2" w:space="0" w:color="000001"/>
          <w:bottom w:val="single" w:sz="2" w:space="0" w:color="000001"/>
          <w:insideH w:val="single" w:sz="2" w:space="0" w:color="000001"/>
        </w:tblBorders>
        <w:tblCellMar>
          <w:top w:w="55" w:type="dxa"/>
          <w:start w:w="48" w:type="dxa"/>
          <w:bottom w:w="55" w:type="dxa"/>
          <w:end w:w="55" w:type="dxa"/>
        </w:tblCellMar>
      </w:tblPr>
      <w:tblGrid>
        <w:gridCol w:w="3147"/>
        <w:gridCol w:w="6222"/>
      </w:tblGrid>
      <w:tr>
        <w:trPr/>
        <w:tc>
          <w:tcPr>
            <w:tcW w:w="3147" w:type="dxa"/>
            <w:tcBorders>
              <w:top w:val="single" w:sz="2" w:space="0" w:color="000001"/>
              <w:start w:val="single" w:sz="2" w:space="0" w:color="000001"/>
              <w:bottom w:val="single" w:sz="2" w:space="0" w:color="000001"/>
              <w:insideH w:val="single" w:sz="2" w:space="0" w:color="000001"/>
            </w:tcBorders>
            <w:shd w:fill="auto" w:val="clear"/>
            <w:tcMar>
              <w:start w:w="48" w:type="dxa"/>
            </w:tcMar>
          </w:tcPr>
          <w:p>
            <w:pPr>
              <w:pStyle w:val="Normal"/>
              <w:rPr>
                <w:rFonts w:ascii="Verdana" w:hAnsi="Verdana" w:cs="Verdana"/>
                <w:sz w:val="18"/>
                <w:szCs w:val="18"/>
              </w:rPr>
            </w:pPr>
            <w:r>
              <w:rPr>
                <w:rFonts w:cs="Verdana" w:ascii="Verdana" w:hAnsi="Verdana"/>
                <w:sz w:val="18"/>
                <w:szCs w:val="18"/>
              </w:rPr>
              <w:t>Version Control Systems</w:t>
            </w:r>
          </w:p>
        </w:tc>
        <w:tc>
          <w:tcPr>
            <w:tcW w:w="622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Mar>
              <w:start w:w="48" w:type="dxa"/>
            </w:tcM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147" w:type="dxa"/>
            <w:tcBorders>
              <w:top w:val="single" w:sz="2" w:space="0" w:color="000001"/>
              <w:start w:val="single" w:sz="2" w:space="0" w:color="000001"/>
              <w:bottom w:val="single" w:sz="2" w:space="0" w:color="000001"/>
              <w:insideH w:val="single" w:sz="2" w:space="0" w:color="000001"/>
            </w:tcBorders>
            <w:shd w:fill="auto" w:val="clear"/>
            <w:tcMar>
              <w:start w:w="48" w:type="dxa"/>
            </w:tcMar>
          </w:tcPr>
          <w:p>
            <w:pPr>
              <w:pStyle w:val="Normal"/>
              <w:rPr>
                <w:rFonts w:ascii="Verdana" w:hAnsi="Verdana" w:cs="Verdana"/>
                <w:sz w:val="18"/>
                <w:szCs w:val="18"/>
              </w:rPr>
            </w:pPr>
            <w:r>
              <w:rPr>
                <w:rFonts w:cs="Verdana" w:ascii="Verdana" w:hAnsi="Verdana"/>
                <w:sz w:val="18"/>
                <w:szCs w:val="18"/>
              </w:rPr>
              <w:t>Issue Tracking</w:t>
            </w:r>
          </w:p>
        </w:tc>
        <w:tc>
          <w:tcPr>
            <w:tcW w:w="622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Mar>
              <w:start w:w="48" w:type="dxa"/>
            </w:tcM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147" w:type="dxa"/>
            <w:tcBorders>
              <w:top w:val="single" w:sz="2" w:space="0" w:color="000001"/>
              <w:start w:val="single" w:sz="2" w:space="0" w:color="000001"/>
              <w:bottom w:val="single" w:sz="2" w:space="0" w:color="000001"/>
              <w:insideH w:val="single" w:sz="2" w:space="0" w:color="000001"/>
            </w:tcBorders>
            <w:shd w:fill="auto" w:val="clear"/>
            <w:tcMar>
              <w:start w:w="48" w:type="dxa"/>
            </w:tcMar>
          </w:tcPr>
          <w:p>
            <w:pPr>
              <w:pStyle w:val="Normal"/>
              <w:rPr>
                <w:rFonts w:ascii="Verdana" w:hAnsi="Verdana" w:cs="Verdana"/>
                <w:sz w:val="18"/>
                <w:szCs w:val="18"/>
              </w:rPr>
            </w:pPr>
            <w:r>
              <w:rPr>
                <w:rFonts w:cs="Verdana" w:ascii="Verdana" w:hAnsi="Verdana"/>
                <w:sz w:val="18"/>
                <w:szCs w:val="18"/>
              </w:rPr>
              <w:t>Languages</w:t>
            </w:r>
          </w:p>
        </w:tc>
        <w:tc>
          <w:tcPr>
            <w:tcW w:w="622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Mar>
              <w:start w:w="48" w:type="dxa"/>
            </w:tcM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147" w:type="dxa"/>
            <w:tcBorders>
              <w:top w:val="single" w:sz="2" w:space="0" w:color="000001"/>
              <w:start w:val="single" w:sz="2" w:space="0" w:color="000001"/>
              <w:bottom w:val="single" w:sz="2" w:space="0" w:color="000001"/>
              <w:insideH w:val="single" w:sz="2" w:space="0" w:color="000001"/>
            </w:tcBorders>
            <w:shd w:fill="auto" w:val="clear"/>
            <w:tcMar>
              <w:start w:w="48" w:type="dxa"/>
            </w:tcMar>
          </w:tcPr>
          <w:p>
            <w:pPr>
              <w:pStyle w:val="Normal"/>
              <w:rPr>
                <w:rFonts w:ascii="Verdana" w:hAnsi="Verdana" w:cs="Verdana"/>
                <w:sz w:val="18"/>
                <w:szCs w:val="18"/>
              </w:rPr>
            </w:pPr>
            <w:r>
              <w:rPr>
                <w:rFonts w:cs="Verdana" w:ascii="Verdana" w:hAnsi="Verdana"/>
                <w:sz w:val="18"/>
                <w:szCs w:val="18"/>
              </w:rPr>
              <w:t>Middleware</w:t>
            </w:r>
          </w:p>
        </w:tc>
        <w:tc>
          <w:tcPr>
            <w:tcW w:w="622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Mar>
              <w:start w:w="48" w:type="dxa"/>
            </w:tcM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147" w:type="dxa"/>
            <w:tcBorders>
              <w:top w:val="single" w:sz="2" w:space="0" w:color="000001"/>
              <w:start w:val="single" w:sz="2" w:space="0" w:color="000001"/>
              <w:bottom w:val="single" w:sz="2" w:space="0" w:color="000001"/>
              <w:insideH w:val="single" w:sz="2" w:space="0" w:color="000001"/>
            </w:tcBorders>
            <w:shd w:fill="auto" w:val="clear"/>
            <w:tcMar>
              <w:start w:w="48" w:type="dxa"/>
            </w:tcMar>
          </w:tcPr>
          <w:p>
            <w:pPr>
              <w:pStyle w:val="Normal"/>
              <w:rPr>
                <w:rFonts w:ascii="Verdana" w:hAnsi="Verdana" w:cs="Verdana"/>
                <w:sz w:val="18"/>
                <w:szCs w:val="18"/>
              </w:rPr>
            </w:pPr>
            <w:r>
              <w:rPr>
                <w:rFonts w:cs="Verdana" w:ascii="Verdana" w:hAnsi="Verdana"/>
                <w:sz w:val="18"/>
                <w:szCs w:val="18"/>
              </w:rPr>
              <w:t>Web apps</w:t>
            </w:r>
          </w:p>
        </w:tc>
        <w:tc>
          <w:tcPr>
            <w:tcW w:w="622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Mar>
              <w:start w:w="48" w:type="dxa"/>
            </w:tcM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147" w:type="dxa"/>
            <w:tcBorders>
              <w:top w:val="single" w:sz="2" w:space="0" w:color="000001"/>
              <w:start w:val="single" w:sz="2" w:space="0" w:color="000001"/>
              <w:bottom w:val="single" w:sz="2" w:space="0" w:color="000001"/>
              <w:insideH w:val="single" w:sz="2" w:space="0" w:color="000001"/>
            </w:tcBorders>
            <w:shd w:fill="auto" w:val="clear"/>
            <w:tcMar>
              <w:start w:w="48" w:type="dxa"/>
            </w:tcMar>
          </w:tcPr>
          <w:p>
            <w:pPr>
              <w:pStyle w:val="Normal"/>
              <w:rPr>
                <w:rFonts w:ascii="Verdana" w:hAnsi="Verdana" w:cs="Verdana"/>
                <w:sz w:val="18"/>
                <w:szCs w:val="18"/>
              </w:rPr>
            </w:pPr>
            <w:r>
              <w:rPr>
                <w:rFonts w:cs="Verdana" w:ascii="Verdana" w:hAnsi="Verdana"/>
                <w:sz w:val="18"/>
                <w:szCs w:val="18"/>
              </w:rPr>
              <w:t>Databases</w:t>
            </w:r>
          </w:p>
        </w:tc>
        <w:tc>
          <w:tcPr>
            <w:tcW w:w="622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Mar>
              <w:start w:w="48" w:type="dxa"/>
            </w:tcM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147" w:type="dxa"/>
            <w:tcBorders>
              <w:top w:val="single" w:sz="2" w:space="0" w:color="000001"/>
              <w:start w:val="single" w:sz="2" w:space="0" w:color="000001"/>
              <w:bottom w:val="single" w:sz="2" w:space="0" w:color="000001"/>
              <w:insideH w:val="single" w:sz="2" w:space="0" w:color="000001"/>
            </w:tcBorders>
            <w:shd w:fill="auto" w:val="clear"/>
            <w:tcMar>
              <w:start w:w="48" w:type="dxa"/>
            </w:tcMar>
          </w:tcPr>
          <w:p>
            <w:pPr>
              <w:pStyle w:val="Normal"/>
              <w:rPr>
                <w:rFonts w:ascii="Verdana" w:hAnsi="Verdana" w:cs="Verdana"/>
                <w:sz w:val="18"/>
                <w:szCs w:val="18"/>
              </w:rPr>
            </w:pPr>
            <w:r>
              <w:rPr>
                <w:rFonts w:cs="Verdana" w:ascii="Verdana" w:hAnsi="Verdana"/>
                <w:sz w:val="18"/>
                <w:szCs w:val="18"/>
              </w:rPr>
              <w:t>Continuous Integration</w:t>
            </w:r>
          </w:p>
        </w:tc>
        <w:tc>
          <w:tcPr>
            <w:tcW w:w="622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Mar>
              <w:start w:w="48" w:type="dxa"/>
            </w:tcM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147" w:type="dxa"/>
            <w:tcBorders>
              <w:top w:val="single" w:sz="2" w:space="0" w:color="000001"/>
              <w:start w:val="single" w:sz="2" w:space="0" w:color="000001"/>
              <w:bottom w:val="single" w:sz="2" w:space="0" w:color="000001"/>
              <w:insideH w:val="single" w:sz="2" w:space="0" w:color="000001"/>
            </w:tcBorders>
            <w:shd w:fill="auto" w:val="clear"/>
            <w:tcMar>
              <w:start w:w="48" w:type="dxa"/>
            </w:tcMar>
          </w:tcPr>
          <w:p>
            <w:pPr>
              <w:pStyle w:val="Normal"/>
              <w:rPr>
                <w:rFonts w:ascii="Verdana" w:hAnsi="Verdana" w:cs="Verdana"/>
                <w:sz w:val="18"/>
                <w:szCs w:val="18"/>
              </w:rPr>
            </w:pPr>
            <w:r>
              <w:rPr>
                <w:rFonts w:cs="Verdana" w:ascii="Verdana" w:hAnsi="Verdana"/>
                <w:sz w:val="18"/>
                <w:szCs w:val="18"/>
              </w:rPr>
              <w:t>Virtualization</w:t>
            </w:r>
          </w:p>
        </w:tc>
        <w:tc>
          <w:tcPr>
            <w:tcW w:w="6222"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fill="auto" w:val="clear"/>
            <w:tcMar>
              <w:start w:w="48" w:type="dxa"/>
            </w:tcM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bl>
    <w:p>
      <w:pPr>
        <w:pStyle w:val="Normal"/>
        <w:rPr/>
      </w:pPr>
      <w:r>
        <w:rPr/>
      </w:r>
    </w:p>
    <w:p>
      <w:pPr>
        <w:pStyle w:val="Heading1"/>
        <w:numPr>
          <w:ilvl w:val="0"/>
          <w:numId w:val="2"/>
        </w:numPr>
        <w:rPr>
          <w:rFonts w:ascii="Verdana" w:hAnsi="Verdana" w:cs="Verdana"/>
          <w:sz w:val="18"/>
          <w:szCs w:val="18"/>
        </w:rPr>
      </w:pPr>
      <w:r>
        <w:rPr>
          <w:color w:val="993300"/>
        </w:rPr>
        <w:t>Education</w:t>
      </w:r>
    </w:p>
    <w:p>
      <w:pPr>
        <w:pStyle w:val="Normal"/>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References</w:t>
      </w:r>
    </w:p>
    <w:p>
      <w:pPr>
        <w:pStyle w:val="Normal"/>
        <w:rPr>
          <w:color w:val="993300"/>
        </w:rPr>
      </w:pPr>
      <w:r>
        <w:rPr>
          <w:color w:val="993300"/>
        </w:rPr>
      </w:r>
    </w:p>
    <w:tbl>
      <w:tblPr>
        <w:tblW w:w="9690" w:type="dxa"/>
        <w:jc w:val="start"/>
        <w:tblInd w:w="-154" w:type="dxa"/>
        <w:tblBorders>
          <w:top w:val="single" w:sz="8" w:space="0" w:color="808080"/>
          <w:start w:val="single" w:sz="8" w:space="0" w:color="808080"/>
          <w:bottom w:val="single" w:sz="8" w:space="0" w:color="808080"/>
          <w:insideH w:val="single" w:sz="8" w:space="0" w:color="808080"/>
        </w:tblBorders>
        <w:tblCellMar>
          <w:top w:w="30" w:type="dxa"/>
          <w:start w:w="0" w:type="dxa"/>
          <w:bottom w:w="30" w:type="dxa"/>
          <w:end w:w="30" w:type="dxa"/>
        </w:tblCellMar>
      </w:tblPr>
      <w:tblGrid>
        <w:gridCol w:w="1440"/>
        <w:gridCol w:w="1708"/>
        <w:gridCol w:w="2527"/>
        <w:gridCol w:w="4015"/>
      </w:tblGrid>
      <w:tr>
        <w:trPr/>
        <w:tc>
          <w:tcPr>
            <w:tcW w:w="1440"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pPr>
            <w:hyperlink r:id="rId5">
              <w:r>
                <w:rPr>
                  <w:rStyle w:val="InternetLink"/>
                  <w:rFonts w:cs="Verdana" w:ascii="Verdana" w:hAnsi="Verdana"/>
                  <w:sz w:val="14"/>
                  <w:szCs w:val="14"/>
                </w:rPr>
                <w:t>David Petro</w:t>
              </w:r>
            </w:hyperlink>
          </w:p>
        </w:tc>
        <w:tc>
          <w:tcPr>
            <w:tcW w:w="1708"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(425)-391-4185</w:t>
            </w:r>
          </w:p>
        </w:tc>
        <w:tc>
          <w:tcPr>
            <w:tcW w:w="2527"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pPr>
            <w:hyperlink r:id="rId6">
              <w:r>
                <w:rPr>
                  <w:rStyle w:val="InternetLink"/>
                  <w:rFonts w:cs="Verdana" w:ascii="Verdana" w:hAnsi="Verdana"/>
                  <w:sz w:val="14"/>
                  <w:szCs w:val="14"/>
                </w:rPr>
                <w:t>david.petro@ge.com</w:t>
              </w:r>
            </w:hyperlink>
          </w:p>
        </w:tc>
        <w:tc>
          <w:tcPr>
            <w:tcW w:w="4015" w:type="dxa"/>
            <w:tcBorders>
              <w:top w:val="single" w:sz="8" w:space="0" w:color="808080"/>
              <w:start w:val="single" w:sz="8" w:space="0" w:color="808080"/>
              <w:bottom w:val="single" w:sz="8" w:space="0" w:color="808080"/>
              <w:end w:val="single" w:sz="8" w:space="0" w:color="808080"/>
              <w:insideH w:val="single" w:sz="8" w:space="0" w:color="808080"/>
              <w:insideV w:val="single" w:sz="8" w:space="0" w:color="808080"/>
            </w:tcBorders>
            <w:shd w:fill="auto" w:val="clear"/>
            <w:tcMar>
              <w:start w:w="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Manager, General Electric</w:t>
            </w:r>
          </w:p>
        </w:tc>
      </w:tr>
      <w:tr>
        <w:trPr/>
        <w:tc>
          <w:tcPr>
            <w:tcW w:w="1440"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pPr>
            <w:hyperlink r:id="rId7">
              <w:r>
                <w:rPr>
                  <w:rStyle w:val="InternetLink"/>
                  <w:rFonts w:cs="Verdana" w:ascii="Verdana" w:hAnsi="Verdana"/>
                  <w:sz w:val="14"/>
                  <w:szCs w:val="14"/>
                </w:rPr>
                <w:t>Tom Connor</w:t>
              </w:r>
            </w:hyperlink>
          </w:p>
        </w:tc>
        <w:tc>
          <w:tcPr>
            <w:tcW w:w="1708"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rFonts w:ascii="Verdana" w:hAnsi="Verdana" w:cs="Verdana"/>
                <w:sz w:val="14"/>
                <w:szCs w:val="14"/>
              </w:rPr>
            </w:pPr>
            <w:bookmarkStart w:id="0" w:name="gc-number-1"/>
            <w:bookmarkEnd w:id="0"/>
            <w:r>
              <w:rPr>
                <w:rFonts w:cs="Verdana" w:ascii="Verdana" w:hAnsi="Verdana"/>
                <w:sz w:val="14"/>
                <w:szCs w:val="14"/>
              </w:rPr>
              <w:t>(512)-422-1172</w:t>
            </w:r>
          </w:p>
        </w:tc>
        <w:tc>
          <w:tcPr>
            <w:tcW w:w="2527"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pPr>
            <w:hyperlink r:id="rId8">
              <w:r>
                <w:rPr>
                  <w:rStyle w:val="InternetLink"/>
                  <w:rFonts w:cs="Verdana" w:ascii="Verdana" w:hAnsi="Verdana"/>
                  <w:sz w:val="14"/>
                  <w:szCs w:val="14"/>
                </w:rPr>
                <w:t>tomhillconnor@yahoo.com</w:t>
              </w:r>
            </w:hyperlink>
          </w:p>
        </w:tc>
        <w:tc>
          <w:tcPr>
            <w:tcW w:w="4015" w:type="dxa"/>
            <w:tcBorders>
              <w:top w:val="single" w:sz="8" w:space="0" w:color="808080"/>
              <w:start w:val="single" w:sz="8" w:space="0" w:color="808080"/>
              <w:bottom w:val="single" w:sz="8" w:space="0" w:color="808080"/>
              <w:end w:val="single" w:sz="8" w:space="0" w:color="808080"/>
              <w:insideH w:val="single" w:sz="8" w:space="0" w:color="808080"/>
              <w:insideV w:val="single" w:sz="8" w:space="0" w:color="808080"/>
            </w:tcBorders>
            <w:shd w:fill="auto" w:val="clear"/>
            <w:tcMar>
              <w:start w:w="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440"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pPr>
            <w:hyperlink r:id="rId9">
              <w:r>
                <w:rPr>
                  <w:rStyle w:val="InternetLink"/>
                  <w:rFonts w:cs="Verdana" w:ascii="Verdana" w:hAnsi="Verdana"/>
                  <w:sz w:val="14"/>
                  <w:szCs w:val="14"/>
                </w:rPr>
                <w:t>James Chen</w:t>
              </w:r>
            </w:hyperlink>
          </w:p>
        </w:tc>
        <w:tc>
          <w:tcPr>
            <w:tcW w:w="1708"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rFonts w:ascii="Verdana" w:hAnsi="Verdana" w:cs="Verdana"/>
                <w:sz w:val="14"/>
                <w:szCs w:val="14"/>
              </w:rPr>
            </w:pPr>
            <w:bookmarkStart w:id="1" w:name="gc-number-2"/>
            <w:bookmarkEnd w:id="1"/>
            <w:r>
              <w:rPr>
                <w:rFonts w:cs="Verdana" w:ascii="Verdana" w:hAnsi="Verdana"/>
                <w:sz w:val="14"/>
                <w:szCs w:val="14"/>
              </w:rPr>
              <w:t>(408)-845-5360</w:t>
            </w:r>
          </w:p>
        </w:tc>
        <w:tc>
          <w:tcPr>
            <w:tcW w:w="2527"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pPr>
            <w:hyperlink r:id="rId10">
              <w:r>
                <w:rPr>
                  <w:rStyle w:val="InternetLink"/>
                  <w:rFonts w:cs="Verdana" w:ascii="Verdana" w:hAnsi="Verdana"/>
                  <w:sz w:val="14"/>
                  <w:szCs w:val="14"/>
                </w:rPr>
                <w:t>jchen@salira.com</w:t>
              </w:r>
            </w:hyperlink>
          </w:p>
        </w:tc>
        <w:tc>
          <w:tcPr>
            <w:tcW w:w="4015" w:type="dxa"/>
            <w:tcBorders>
              <w:top w:val="single" w:sz="8" w:space="0" w:color="808080"/>
              <w:start w:val="single" w:sz="8" w:space="0" w:color="808080"/>
              <w:bottom w:val="single" w:sz="8" w:space="0" w:color="808080"/>
              <w:end w:val="single" w:sz="8" w:space="0" w:color="808080"/>
              <w:insideH w:val="single" w:sz="8" w:space="0" w:color="808080"/>
              <w:insideV w:val="single" w:sz="8" w:space="0" w:color="808080"/>
            </w:tcBorders>
            <w:shd w:fill="auto" w:val="clear"/>
            <w:tcMar>
              <w:start w:w="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Vice President of Engineering,</w:t>
              <w:br/>
              <w:t>Salira Optical Network Systems</w:t>
            </w:r>
          </w:p>
        </w:tc>
      </w:tr>
      <w:tr>
        <w:trPr/>
        <w:tc>
          <w:tcPr>
            <w:tcW w:w="1440"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pPr>
            <w:hyperlink r:id="rId11">
              <w:r>
                <w:rPr>
                  <w:rStyle w:val="InternetLink"/>
                  <w:rFonts w:cs="Verdana" w:ascii="Verdana" w:hAnsi="Verdana"/>
                  <w:sz w:val="14"/>
                  <w:szCs w:val="14"/>
                </w:rPr>
                <w:t>Omair Ahmed</w:t>
              </w:r>
            </w:hyperlink>
          </w:p>
        </w:tc>
        <w:tc>
          <w:tcPr>
            <w:tcW w:w="1708"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(224) 715-9786</w:t>
            </w:r>
          </w:p>
        </w:tc>
        <w:tc>
          <w:tcPr>
            <w:tcW w:w="2527"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pPr>
            <w:hyperlink r:id="rId12">
              <w:r>
                <w:rPr>
                  <w:rStyle w:val="InternetLink"/>
                  <w:rFonts w:cs="Verdana" w:ascii="Verdana" w:hAnsi="Verdana"/>
                  <w:sz w:val="14"/>
                  <w:szCs w:val="14"/>
                </w:rPr>
                <w:t>omair.ahmed@ge.com</w:t>
              </w:r>
            </w:hyperlink>
          </w:p>
        </w:tc>
        <w:tc>
          <w:tcPr>
            <w:tcW w:w="4015" w:type="dxa"/>
            <w:tcBorders>
              <w:top w:val="single" w:sz="8" w:space="0" w:color="808080"/>
              <w:start w:val="single" w:sz="8" w:space="0" w:color="808080"/>
              <w:bottom w:val="single" w:sz="8" w:space="0" w:color="808080"/>
              <w:end w:val="single" w:sz="8" w:space="0" w:color="808080"/>
              <w:insideH w:val="single" w:sz="8" w:space="0" w:color="808080"/>
              <w:insideV w:val="single" w:sz="8" w:space="0" w:color="808080"/>
            </w:tcBorders>
            <w:shd w:fill="auto" w:val="clear"/>
            <w:tcMar>
              <w:start w:w="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General Electric</w:t>
            </w:r>
          </w:p>
        </w:tc>
      </w:tr>
      <w:tr>
        <w:trPr/>
        <w:tc>
          <w:tcPr>
            <w:tcW w:w="1440"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pPr>
            <w:hyperlink r:id="rId13">
              <w:r>
                <w:rPr>
                  <w:rStyle w:val="InternetLink"/>
                  <w:rFonts w:cs="Verdana" w:ascii="Verdana" w:hAnsi="Verdana"/>
                  <w:sz w:val="14"/>
                  <w:szCs w:val="14"/>
                </w:rPr>
                <w:t>Shivdutt Jha</w:t>
              </w:r>
            </w:hyperlink>
          </w:p>
        </w:tc>
        <w:tc>
          <w:tcPr>
            <w:tcW w:w="1708"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rFonts w:ascii="Verdana" w:hAnsi="Verdana" w:cs="Verdana"/>
                <w:sz w:val="14"/>
                <w:szCs w:val="14"/>
              </w:rPr>
            </w:pPr>
            <w:bookmarkStart w:id="2" w:name="gc-number-3"/>
            <w:bookmarkEnd w:id="2"/>
            <w:r>
              <w:rPr>
                <w:rFonts w:cs="Verdana" w:ascii="Verdana" w:hAnsi="Verdana"/>
                <w:sz w:val="14"/>
                <w:szCs w:val="14"/>
              </w:rPr>
              <w:t>(408)-806-3476</w:t>
            </w:r>
          </w:p>
        </w:tc>
        <w:tc>
          <w:tcPr>
            <w:tcW w:w="2527" w:type="dxa"/>
            <w:tcBorders>
              <w:top w:val="single" w:sz="8" w:space="0" w:color="808080"/>
              <w:start w:val="single" w:sz="8" w:space="0" w:color="808080"/>
              <w:bottom w:val="single" w:sz="8" w:space="0" w:color="808080"/>
              <w:insideH w:val="single" w:sz="8" w:space="0" w:color="808080"/>
            </w:tcBorders>
            <w:shd w:fill="auto" w:val="clear"/>
            <w:tcMar>
              <w:start w:w="0" w:type="dxa"/>
            </w:tcMar>
            <w:vAlign w:val="center"/>
          </w:tcPr>
          <w:p>
            <w:pPr>
              <w:pStyle w:val="TextBody"/>
              <w:snapToGrid w:val="false"/>
              <w:spacing w:before="0" w:after="120"/>
              <w:rPr/>
            </w:pPr>
            <w:hyperlink r:id="rId14">
              <w:r>
                <w:rPr>
                  <w:rStyle w:val="InternetLink"/>
                  <w:rFonts w:cs="Verdana" w:ascii="Verdana" w:hAnsi="Verdana"/>
                  <w:sz w:val="14"/>
                  <w:szCs w:val="14"/>
                </w:rPr>
                <w:t>shivdutt_jha@hotmail.com</w:t>
              </w:r>
            </w:hyperlink>
          </w:p>
        </w:tc>
        <w:tc>
          <w:tcPr>
            <w:tcW w:w="4015" w:type="dxa"/>
            <w:tcBorders>
              <w:top w:val="single" w:sz="8" w:space="0" w:color="808080"/>
              <w:start w:val="single" w:sz="8" w:space="0" w:color="808080"/>
              <w:bottom w:val="single" w:sz="8" w:space="0" w:color="808080"/>
              <w:end w:val="single" w:sz="8" w:space="0" w:color="808080"/>
              <w:insideH w:val="single" w:sz="8" w:space="0" w:color="808080"/>
              <w:insideV w:val="single" w:sz="8" w:space="0" w:color="808080"/>
            </w:tcBorders>
            <w:shd w:fill="auto" w:val="clear"/>
            <w:tcMar>
              <w:start w:w="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color w:val="993300"/>
          <w:sz w:val="28"/>
        </w:rPr>
      </w:pPr>
      <w:r>
        <w:rPr>
          <w:color w:val="993300"/>
          <w:sz w:val="28"/>
        </w:rPr>
        <w:t>Clients</w:t>
      </w:r>
    </w:p>
    <w:p>
      <w:pPr>
        <w:pStyle w:val="HorizontalLine"/>
        <w:pBdr>
          <w:bottom w:val="single" w:sz="20" w:space="0" w:color="808080"/>
        </w:pBdr>
        <w:rPr/>
      </w:pPr>
      <w:r>
        <w:rPr/>
      </w:r>
    </w:p>
    <w:p>
      <w:pPr>
        <w:pStyle w:val="TextBody"/>
        <w:rPr>
          <w:color w:val="993300"/>
          <w:sz w:val="28"/>
          <w:lang w:val="en-US" w:eastAsia="en-US"/>
        </w:rPr>
      </w:pPr>
      <w:r>
        <w:rPr/>
      </w:r>
    </w:p>
    <w:p>
      <w:pPr>
        <w:pStyle w:val="TextBody"/>
        <w:rPr/>
      </w:pPr>
      <w:r>
        <w:rPr>
          <w:color w:val="993300"/>
          <w:sz w:val="28"/>
          <w:lang w:val="en-US" w:eastAsia="en-US"/>
        </w:rPr>
        <w:drawing>
          <wp:inline distT="0" distB="0" distL="0" distR="0">
            <wp:extent cx="1683385" cy="923925"/>
            <wp:effectExtent l="0" t="0" r="0" b="0"/>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15"/>
                    <a:stretch>
                      <a:fillRect/>
                    </a:stretch>
                  </pic:blipFill>
                  <pic:spPr bwMode="auto">
                    <a:xfrm>
                      <a:off x="0" y="0"/>
                      <a:ext cx="1683385" cy="923925"/>
                    </a:xfrm>
                    <a:prstGeom prst="rect">
                      <a:avLst/>
                    </a:prstGeom>
                  </pic:spPr>
                </pic:pic>
              </a:graphicData>
            </a:graphic>
          </wp:inline>
        </w:drawing>
      </w:r>
    </w:p>
    <w:p>
      <w:pPr>
        <w:pStyle w:val="TextBody"/>
        <w:spacing w:lineRule="atLeast" w:line="240" w:before="165" w:after="165"/>
        <w:ind w:start="165" w:end="165" w:hanging="0"/>
        <w:rPr/>
      </w:pPr>
      <w:r>
        <w:rPr>
          <w:rFonts w:cs="Verdana" w:ascii="Verdana" w:hAnsi="Verdana"/>
          <w:color w:val="2A4C96"/>
          <w:sz w:val="18"/>
          <w:lang w:val="en-US" w:eastAsia="en-US"/>
        </w:rPr>
        <w:t>August</w:t>
      </w:r>
      <w:r>
        <w:rPr>
          <w:rFonts w:cs="Verdana" w:ascii="Verdana" w:hAnsi="Verdana"/>
          <w:color w:val="2A4C96"/>
          <w:sz w:val="18"/>
          <w:lang w:val="en-US" w:eastAsia="en-US"/>
        </w:rPr>
        <w:t xml:space="preserve"> 2016 – </w:t>
      </w:r>
      <w:r>
        <w:rPr>
          <w:rFonts w:cs="Verdana" w:ascii="Verdana" w:hAnsi="Verdana"/>
          <w:color w:val="2A4C96"/>
          <w:sz w:val="18"/>
          <w:lang w:val="en-US" w:eastAsia="en-US"/>
        </w:rPr>
        <w:t>Present</w:t>
      </w:r>
      <w:r>
        <w:rPr>
          <w:rFonts w:cs="Verdana" w:ascii="Verdana" w:hAnsi="Verdana"/>
          <w:color w:val="2A4C96"/>
          <w:sz w:val="18"/>
          <w:lang w:val="en-US" w:eastAsia="en-US"/>
        </w:rPr>
        <w:br/>
      </w:r>
      <w:r>
        <w:rPr>
          <w:rFonts w:cs="Verdana" w:ascii="Verdana" w:hAnsi="Verdana"/>
          <w:color w:val="999999"/>
          <w:sz w:val="18"/>
          <w:lang w:val="en-US" w:eastAsia="en-US"/>
        </w:rPr>
        <w:t>Contract</w:t>
      </w:r>
    </w:p>
    <w:p>
      <w:pPr>
        <w:pStyle w:val="TextBody"/>
        <w:spacing w:lineRule="atLeast" w:line="240" w:before="165" w:after="165"/>
        <w:ind w:start="165" w:end="165" w:hanging="0"/>
        <w:rPr>
          <w:color w:val="2A4C96"/>
          <w:sz w:val="18"/>
        </w:rPr>
      </w:pPr>
      <w:r>
        <w:rPr>
          <w:rFonts w:cs="Verdana" w:ascii="Verdana" w:hAnsi="Verdana"/>
          <w:color w:val="2A4C96"/>
          <w:sz w:val="18"/>
        </w:rPr>
        <w:t xml:space="preserve">Worked on converting an internal project from a </w:t>
      </w:r>
      <w:r>
        <w:rPr>
          <w:rFonts w:cs="Verdana" w:ascii="Verdana" w:hAnsi="Verdana"/>
          <w:b/>
          <w:bCs/>
          <w:color w:val="800000"/>
          <w:sz w:val="18"/>
        </w:rPr>
        <w:t>Jenkins</w:t>
      </w:r>
      <w:r>
        <w:rPr>
          <w:rFonts w:cs="Verdana" w:ascii="Verdana" w:hAnsi="Verdana"/>
          <w:color w:val="2A4C96"/>
          <w:sz w:val="18"/>
        </w:rPr>
        <w:t>/</w:t>
      </w:r>
      <w:r>
        <w:rPr>
          <w:rFonts w:cs="Verdana" w:ascii="Verdana" w:hAnsi="Verdana"/>
          <w:b/>
          <w:bCs/>
          <w:color w:val="800000"/>
          <w:sz w:val="18"/>
        </w:rPr>
        <w:t>Perforce</w:t>
      </w:r>
      <w:r>
        <w:rPr>
          <w:rFonts w:cs="Verdana" w:ascii="Verdana" w:hAnsi="Verdana"/>
          <w:color w:val="2A4C96"/>
          <w:sz w:val="18"/>
        </w:rPr>
        <w:t xml:space="preserve"> build system to the Broadcom/Avago standard of </w:t>
      </w:r>
      <w:r>
        <w:rPr>
          <w:rFonts w:cs="Verdana" w:ascii="Verdana" w:hAnsi="Verdana"/>
          <w:b/>
          <w:bCs/>
          <w:color w:val="800000"/>
          <w:sz w:val="18"/>
        </w:rPr>
        <w:t>Electric Commander</w:t>
      </w:r>
      <w:r>
        <w:rPr>
          <w:rFonts w:cs="Verdana" w:ascii="Verdana" w:hAnsi="Verdana"/>
          <w:color w:val="2A4C96"/>
          <w:sz w:val="18"/>
        </w:rPr>
        <w:t xml:space="preserve"> and </w:t>
      </w:r>
      <w:r>
        <w:rPr>
          <w:rFonts w:cs="Verdana" w:ascii="Verdana" w:hAnsi="Verdana"/>
          <w:b/>
          <w:bCs/>
          <w:color w:val="800000"/>
          <w:sz w:val="18"/>
        </w:rPr>
        <w:t>Git</w:t>
      </w:r>
      <w:r>
        <w:rPr>
          <w:rFonts w:cs="Verdana" w:ascii="Verdana" w:hAnsi="Verdana"/>
          <w:color w:val="2A4C96"/>
          <w:sz w:val="18"/>
        </w:rPr>
        <w:t>. Wrote a Perl script to driving signing of executables. Wrote a Perl script to remotely execute commands remotely on Windows systems using Cygwin/ssh. This script also supplied username/password so that when logged into the Windows system, Windows could access remote filesystems.</w:t>
      </w:r>
    </w:p>
    <w:p>
      <w:pPr>
        <w:pStyle w:val="TextBody"/>
        <w:pBdr>
          <w:bottom w:val="single" w:sz="20" w:space="0" w:color="808080"/>
        </w:pBdr>
        <w:rPr>
          <w:b/>
          <w:b/>
          <w:bCs/>
          <w:color w:val="993300"/>
          <w:sz w:val="28"/>
        </w:rPr>
      </w:pPr>
      <w:r>
        <w:rPr>
          <w:b/>
          <w:bCs/>
          <w:color w:val="993300"/>
          <w:sz w:val="28"/>
        </w:rPr>
      </w:r>
    </w:p>
    <w:p>
      <w:pPr>
        <w:pStyle w:val="TextBody"/>
        <w:rPr/>
      </w:pPr>
      <w:r>
        <w:drawing>
          <wp:anchor behindDoc="0" distT="0" distB="0" distL="0" distR="0" simplePos="0" locked="0" layoutInCell="1" allowOverlap="1" relativeHeight="28">
            <wp:simplePos x="0" y="0"/>
            <wp:positionH relativeFrom="column">
              <wp:posOffset>161290</wp:posOffset>
            </wp:positionH>
            <wp:positionV relativeFrom="paragraph">
              <wp:posOffset>13335</wp:posOffset>
            </wp:positionV>
            <wp:extent cx="1179830" cy="943610"/>
            <wp:effectExtent l="0" t="0" r="0" b="0"/>
            <wp:wrapSquare wrapText="largest"/>
            <wp:docPr id="2"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title=""/>
                    <pic:cNvPicPr>
                      <a:picLocks noChangeAspect="1" noChangeArrowheads="1"/>
                    </pic:cNvPicPr>
                  </pic:nvPicPr>
                  <pic:blipFill>
                    <a:blip r:embed="rId16"/>
                    <a:stretch>
                      <a:fillRect/>
                    </a:stretch>
                  </pic:blipFill>
                  <pic:spPr bwMode="auto">
                    <a:xfrm>
                      <a:off x="0" y="0"/>
                      <a:ext cx="1179830" cy="943610"/>
                    </a:xfrm>
                    <a:prstGeom prst="rect">
                      <a:avLst/>
                    </a:prstGeom>
                  </pic:spPr>
                </pic:pic>
              </a:graphicData>
            </a:graphic>
          </wp:anchor>
        </w:drawing>
      </w:r>
      <w:r>
        <w:rPr>
          <w:lang w:val="en-US" w:eastAsia="en-US"/>
        </w:rPr>
        <w:drawing>
          <wp:inline distT="0" distB="0" distL="0" distR="0">
            <wp:extent cx="15240" cy="1460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17"/>
                    <a:stretch>
                      <a:fillRect/>
                    </a:stretch>
                  </pic:blipFill>
                  <pic:spPr bwMode="auto">
                    <a:xfrm>
                      <a:off x="0" y="0"/>
                      <a:ext cx="15240" cy="14605"/>
                    </a:xfrm>
                    <a:prstGeom prst="rect">
                      <a:avLst/>
                    </a:prstGeom>
                  </pic:spPr>
                </pic:pic>
              </a:graphicData>
            </a:graphic>
          </wp:inline>
        </w:drawing>
      </w:r>
      <w:r>
        <w:rPr/>
        <w:t xml:space="preserve">  </w:t>
      </w:r>
    </w:p>
    <w:p>
      <w:pPr>
        <w:pStyle w:val="TextBody"/>
        <w:rPr/>
      </w:pPr>
      <w:r>
        <w:rPr/>
      </w:r>
    </w:p>
    <w:p>
      <w:pPr>
        <w:pStyle w:val="TextBody"/>
        <w:rPr/>
      </w:pPr>
      <w:r>
        <w:rPr/>
      </w:r>
    </w:p>
    <w:p>
      <w:pPr>
        <w:pStyle w:val="TextBody"/>
        <w:spacing w:lineRule="atLeast" w:line="240" w:before="165" w:after="165"/>
        <w:ind w:start="165" w:end="165" w:hanging="0"/>
        <w:rPr>
          <w:rFonts w:ascii="Verdana" w:hAnsi="Verdana" w:cs="Verdana"/>
          <w:color w:val="2A4C96"/>
          <w:sz w:val="18"/>
        </w:rPr>
      </w:pPr>
      <w:r>
        <w:rPr/>
      </w:r>
    </w:p>
    <w:p>
      <w:pPr>
        <w:pStyle w:val="TextBody"/>
        <w:spacing w:lineRule="atLeast" w:line="240" w:before="165" w:after="165"/>
        <w:ind w:start="165" w:end="165" w:hanging="0"/>
        <w:rPr/>
      </w:pPr>
      <w:r>
        <w:rPr>
          <w:rFonts w:cs="Verdana" w:ascii="Verdana" w:hAnsi="Verdana"/>
          <w:color w:val="2A4C96"/>
          <w:sz w:val="18"/>
        </w:rPr>
        <w:t xml:space="preserve">May 2016 – </w:t>
      </w:r>
      <w:r>
        <w:rPr>
          <w:rFonts w:cs="Verdana" w:ascii="Verdana" w:hAnsi="Verdana"/>
          <w:color w:val="2A4C96"/>
          <w:sz w:val="18"/>
        </w:rPr>
        <w:t>July 2016</w:t>
      </w:r>
      <w:r>
        <w:rPr>
          <w:rFonts w:cs="Verdana" w:ascii="Verdana" w:hAnsi="Verdana"/>
          <w:color w:val="2A4C96"/>
          <w:sz w:val="18"/>
        </w:rPr>
        <w:br/>
      </w:r>
      <w:r>
        <w:rPr>
          <w:rFonts w:cs="Verdana" w:ascii="Verdana" w:hAnsi="Verdana"/>
          <w:color w:val="999999"/>
          <w:sz w:val="18"/>
        </w:rPr>
        <w:t>Contract</w:t>
      </w:r>
      <w:r>
        <w:rPr>
          <w:rFonts w:cs="Verdana" w:ascii="Verdana" w:hAnsi="Verdana"/>
          <w:color w:val="2A4C96"/>
          <w:sz w:val="18"/>
        </w:rPr>
        <w:br/>
      </w:r>
    </w:p>
    <w:p>
      <w:pPr>
        <w:pStyle w:val="TextBody"/>
        <w:spacing w:lineRule="atLeast" w:line="240" w:before="165" w:after="165"/>
        <w:ind w:start="165" w:end="165" w:hanging="0"/>
        <w:rPr>
          <w:rFonts w:ascii="verdana;arial;sans-serif;Times New Roman" w:hAnsi="verdana;arial;sans-serif;Times New Roman" w:cs="verdana;arial;sans-serif;Times New Roman"/>
          <w:color w:val="2A4C96"/>
          <w:sz w:val="17"/>
        </w:rPr>
      </w:pPr>
      <w:r>
        <w:rPr>
          <w:rFonts w:cs="Verdana" w:ascii="Verdana" w:hAnsi="Verdana"/>
          <w:color w:val="2A4C96"/>
          <w:sz w:val="18"/>
        </w:rPr>
        <w:t>Working on keeping the Internet from exploding! ;-)</w:t>
      </w:r>
    </w:p>
    <w:p>
      <w:pPr>
        <w:pStyle w:val="TextBody"/>
        <w:spacing w:lineRule="atLeast" w:line="226" w:before="155" w:after="155"/>
        <w:ind w:start="155" w:end="155" w:hanging="0"/>
        <w:rPr>
          <w:rFonts w:ascii="verdana;arial;sans-serif;Times New Roman" w:hAnsi="verdana;arial;sans-serif;Times New Roman" w:cs="verdana;arial;sans-serif;Times New Roman"/>
          <w:color w:val="2A4C96"/>
          <w:sz w:val="17"/>
        </w:rPr>
      </w:pPr>
      <w:r>
        <w:rPr>
          <w:rFonts w:cs="verdana;arial;sans-serif;Times New Roman" w:ascii="verdana;arial;sans-serif;Times New Roman" w:hAnsi="verdana;arial;sans-serif;Times New Roman"/>
          <w:color w:val="2A4C96"/>
          <w:sz w:val="17"/>
        </w:rPr>
        <w:t>Working on creating servers to implement protocols such as RDAP (pretty much the new whois(1)) and the like for testing SLA compliance of various TLD registrars around the world.</w:t>
      </w:r>
    </w:p>
    <w:p>
      <w:pPr>
        <w:pStyle w:val="HorizontalLine"/>
        <w:pBdr>
          <w:bottom w:val="single" w:sz="20" w:space="0" w:color="808080"/>
        </w:pBdr>
        <w:rPr/>
      </w:pPr>
      <w:r>
        <w:rPr/>
      </w:r>
    </w:p>
    <w:p>
      <w:pPr>
        <w:pStyle w:val="TextBody"/>
        <w:rPr>
          <w:b/>
          <w:b/>
          <w:bCs/>
        </w:rPr>
      </w:pPr>
      <w:r>
        <w:rPr>
          <w:lang w:val="en-US" w:eastAsia="en-US"/>
        </w:rPr>
        <w:drawing>
          <wp:inline distT="0" distB="0" distL="0" distR="0">
            <wp:extent cx="2971800" cy="74295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18"/>
                    <a:stretch>
                      <a:fillRect/>
                    </a:stretch>
                  </pic:blipFill>
                  <pic:spPr bwMode="auto">
                    <a:xfrm>
                      <a:off x="0" y="0"/>
                      <a:ext cx="2971800" cy="742950"/>
                    </a:xfrm>
                    <a:prstGeom prst="rect">
                      <a:avLst/>
                    </a:prstGeom>
                  </pic:spPr>
                </pic:pic>
              </a:graphicData>
            </a:graphic>
          </wp:inline>
        </w:drawing>
      </w:r>
      <w:r>
        <w:rPr/>
        <w:t xml:space="preserve"> </w:t>
      </w:r>
    </w:p>
    <w:p>
      <w:pPr>
        <w:pStyle w:val="TextBody"/>
        <w:rPr>
          <w:rFonts w:ascii="Verdana" w:hAnsi="Verdana" w:cs="Verdana"/>
          <w:color w:val="2A4C96"/>
          <w:sz w:val="18"/>
        </w:rPr>
      </w:pPr>
      <w:r>
        <w:rPr>
          <w:b/>
          <w:bCs/>
        </w:rPr>
        <w:t>A Knowles Company</w:t>
      </w:r>
    </w:p>
    <w:p>
      <w:pPr>
        <w:pStyle w:val="TextBody"/>
        <w:spacing w:lineRule="atLeast" w:line="240" w:before="165" w:after="165"/>
        <w:ind w:start="165" w:end="165" w:hanging="0"/>
        <w:rPr/>
      </w:pPr>
      <w:r>
        <w:rPr>
          <w:rFonts w:cs="Verdana" w:ascii="Verdana" w:hAnsi="Verdana"/>
          <w:color w:val="2A4C96"/>
          <w:sz w:val="18"/>
        </w:rPr>
        <w:t>March 2014 – April 2016</w:t>
        <w:br/>
      </w:r>
      <w:r>
        <w:rPr>
          <w:rFonts w:cs="Verdana" w:ascii="Verdana" w:hAnsi="Verdana"/>
          <w:color w:val="999999"/>
          <w:sz w:val="18"/>
        </w:rPr>
        <w:t>Contract</w:t>
      </w:r>
      <w:r>
        <w:rPr>
          <w:rFonts w:cs="Verdana" w:ascii="Verdana" w:hAnsi="Verdana"/>
          <w:color w:val="2A4C96"/>
          <w:sz w:val="18"/>
        </w:rPr>
        <w:br/>
      </w:r>
      <w:hyperlink r:id="rId19">
        <w:r>
          <w:rPr>
            <w:rStyle w:val="InternetLink"/>
            <w:rFonts w:cs="Verdana" w:ascii="Verdana" w:hAnsi="Verdana"/>
            <w:b/>
            <w:color w:val="2A4C96"/>
            <w:sz w:val="18"/>
          </w:rPr>
          <w:t>Audience</w:t>
        </w:r>
      </w:hyperlink>
    </w:p>
    <w:p>
      <w:pPr>
        <w:pStyle w:val="TextBody"/>
        <w:spacing w:lineRule="atLeast" w:line="240" w:before="165" w:after="165"/>
        <w:ind w:start="165" w:end="165" w:hanging="0"/>
        <w:rPr>
          <w:rFonts w:ascii="Verdana" w:hAnsi="Verdana" w:cs="Verdana"/>
          <w:sz w:val="18"/>
        </w:rPr>
      </w:pPr>
      <w:r>
        <w:rPr>
          <w:rFonts w:cs="Verdana" w:ascii="Verdana" w:hAnsi="Verdana"/>
          <w:sz w:val="18"/>
        </w:rPr>
        <w:t xml:space="preserve">Served in the </w:t>
      </w:r>
      <w:bookmarkStart w:id="3" w:name="__DdeLink__129_1524881868"/>
      <w:r>
        <w:rPr>
          <w:rFonts w:cs="Verdana" w:ascii="Verdana" w:hAnsi="Verdana"/>
          <w:b/>
          <w:bCs/>
          <w:color w:val="800000"/>
          <w:sz w:val="18"/>
        </w:rPr>
        <w:t>Devops</w:t>
      </w:r>
      <w:bookmarkEnd w:id="3"/>
      <w:r>
        <w:rPr>
          <w:rFonts w:cs="Verdana" w:ascii="Verdana" w:hAnsi="Verdana"/>
          <w:sz w:val="18"/>
        </w:rPr>
        <w:t xml:space="preserve"> group as admin for </w:t>
      </w:r>
      <w:r>
        <w:rPr>
          <w:rFonts w:cs="Verdana" w:ascii="Verdana" w:hAnsi="Verdana"/>
          <w:b/>
          <w:bCs/>
          <w:color w:val="990000"/>
          <w:sz w:val="18"/>
        </w:rPr>
        <w:t>JIRA</w:t>
      </w:r>
      <w:r>
        <w:rPr>
          <w:rFonts w:cs="Verdana" w:ascii="Verdana" w:hAnsi="Verdana"/>
          <w:sz w:val="18"/>
        </w:rPr>
        <w:t xml:space="preserv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(code review tool), </w:t>
      </w:r>
      <w:r>
        <w:rPr>
          <w:rFonts w:cs="Verdana" w:ascii="Verdana" w:hAnsi="Verdana"/>
          <w:b/>
          <w:bCs/>
          <w:color w:val="990000"/>
          <w:sz w:val="18"/>
        </w:rPr>
        <w:t>Git Fusion</w:t>
      </w:r>
      <w:r>
        <w:rPr>
          <w:rFonts w:cs="Verdana" w:ascii="Verdana" w:hAnsi="Verdana"/>
          <w:sz w:val="18"/>
        </w:rPr>
        <w:t xml:space="preserve">,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Maintained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perform customized builds. Integrated </w:t>
      </w:r>
      <w:r>
        <w:rPr>
          <w:rFonts w:cs="Verdana" w:ascii="Verdana" w:hAnsi="Verdana"/>
          <w:b/>
          <w:bCs/>
          <w:color w:val="990000"/>
          <w:sz w:val="18"/>
        </w:rPr>
        <w:t>Bugzilla</w:t>
      </w:r>
      <w:r>
        <w:rPr>
          <w:rFonts w:cs="Verdana" w:ascii="Verdana" w:hAnsi="Verdana"/>
          <w:sz w:val="18"/>
        </w:rPr>
        <w:t xml:space="preserve"> and Perforce (P4DTG). Wrote scripts to import data from Bugzilla to JIRA,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TextBody"/>
        <w:spacing w:lineRule="atLeast" w:line="240" w:before="165" w:after="165"/>
        <w:ind w:start="165" w:end="165" w:hanging="0"/>
        <w:rPr/>
      </w:pPr>
      <w:r>
        <w:rPr>
          <w:rFonts w:cs="Verdana" w:ascii="Verdana" w:hAnsi="Verdana"/>
          <w:sz w:val="18"/>
        </w:rPr>
        <w:t xml:space="preserve">Tools used: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Jama</w:t>
      </w:r>
      <w:r>
        <w:rPr>
          <w:rFonts w:cs="Verdana" w:ascii="Verdana" w:hAnsi="Verdana"/>
          <w:sz w:val="18"/>
        </w:rPr>
        <w:t xml:space="preserve">, </w:t>
      </w:r>
      <w:r>
        <w:rPr>
          <w:rFonts w:cs="Verdana" w:ascii="Verdana" w:hAnsi="Verdana"/>
          <w:b/>
          <w:bCs/>
          <w:color w:val="990000"/>
          <w:sz w:val="18"/>
        </w:rPr>
        <w:t>JIRA</w:t>
      </w:r>
      <w:r>
        <w:rPr>
          <w:rFonts w:cs="Verdana" w:ascii="Verdana" w:hAnsi="Verdana"/>
          <w:sz w:val="18"/>
        </w:rPr>
        <w:t xml:space="preserve">, </w:t>
      </w:r>
      <w:r>
        <w:rPr>
          <w:rFonts w:cs="Verdana" w:ascii="Verdana" w:hAnsi="Verdana"/>
          <w:b/>
          <w:bCs/>
          <w:color w:val="990000"/>
          <w:sz w:val="18"/>
        </w:rPr>
        <w:t>Git</w:t>
      </w:r>
      <w:r>
        <w:rPr>
          <w:rFonts w:cs="Verdana" w:ascii="Verdana" w:hAnsi="Verdana"/>
          <w:sz w:val="18"/>
        </w:rPr>
        <w:t xml:space="preserve">, </w:t>
      </w:r>
      <w:r>
        <w:rPr>
          <w:rFonts w:cs="Verdana" w:ascii="Verdana" w:hAnsi="Verdana"/>
          <w:b/>
          <w:bCs/>
          <w:color w:val="990000"/>
          <w:sz w:val="18"/>
        </w:rPr>
        <w:t>Gerrit</w:t>
      </w:r>
      <w:r>
        <w:rPr>
          <w:rFonts w:cs="Verdana" w:ascii="Verdana" w:hAnsi="Verdana"/>
          <w:sz w:val="18"/>
        </w:rPr>
        <w:t xml:space="preserve">, </w:t>
      </w:r>
      <w:r>
        <w:rPr>
          <w:rFonts w:cs="Verdana" w:ascii="Verdana" w:hAnsi="Verdana"/>
          <w:b/>
          <w:bCs/>
          <w:color w:val="990000"/>
          <w:sz w:val="18"/>
        </w:rPr>
        <w:t>Bugzilla</w:t>
      </w:r>
      <w:r>
        <w:rPr>
          <w:rFonts w:cs="Verdana" w:ascii="Verdana" w:hAnsi="Verdana"/>
          <w:sz w:val="18"/>
        </w:rPr>
        <w:t xml:space="preserve">, </w:t>
      </w:r>
      <w:r>
        <w:rPr>
          <w:rFonts w:cs="Verdana" w:ascii="Verdana" w:hAnsi="Verdana"/>
          <w:b/>
          <w:bCs/>
          <w:color w:val="990000"/>
          <w:sz w:val="18"/>
        </w:rPr>
        <w:t>Autobuilder</w:t>
      </w:r>
      <w:r>
        <w:rPr>
          <w:rFonts w:cs="Verdana" w:ascii="Verdana" w:hAnsi="Verdana"/>
          <w:sz w:val="18"/>
        </w:rPr>
        <w:t xml:space="preserve">, </w:t>
      </w:r>
      <w:r>
        <w:rPr>
          <w:rFonts w:cs="Verdana" w:ascii="Verdana" w:hAnsi="Verdana"/>
          <w:b/>
          <w:bCs/>
          <w:color w:val="990000"/>
          <w:sz w:val="18"/>
        </w:rPr>
        <w:t>Build Script</w:t>
      </w:r>
      <w:r>
        <w:rPr>
          <w:rFonts w:cs="Verdana" w:ascii="Verdana" w:hAnsi="Verdana"/>
          <w:sz w:val="18"/>
        </w:rPr>
        <w:t xml:space="preserve">, </w:t>
      </w:r>
      <w:r>
        <w:rPr>
          <w:rFonts w:cs="Verdana" w:ascii="Verdana" w:hAnsi="Verdana"/>
          <w:b/>
          <w:bCs/>
          <w:color w:val="990000"/>
          <w:sz w:val="18"/>
        </w:rPr>
        <w:t>Jenkins</w:t>
      </w:r>
      <w:r>
        <w:rPr>
          <w:rFonts w:cs="Verdana" w:ascii="Verdana" w:hAnsi="Verdana"/>
          <w:sz w:val="18"/>
        </w:rPr>
        <w:t xml:space="preserve">, </w:t>
      </w:r>
      <w:r>
        <w:rPr>
          <w:rFonts w:cs="Verdana" w:ascii="Verdana" w:hAnsi="Verdana"/>
          <w:b/>
          <w:bCs/>
          <w:color w:val="990000"/>
          <w:sz w:val="18"/>
        </w:rPr>
        <w:t>Confluence</w:t>
      </w:r>
      <w:r>
        <w:rPr>
          <w:rFonts w:cs="Verdana" w:ascii="Verdana" w:hAnsi="Verdana"/>
          <w:sz w:val="18"/>
        </w:rPr>
        <w:t xml:space="preserve"> and </w:t>
      </w:r>
      <w:r>
        <w:rPr>
          <w:rFonts w:cs="Verdana" w:ascii="Verdana" w:hAnsi="Verdana"/>
          <w:b/>
          <w:bCs/>
          <w:color w:val="990000"/>
          <w:sz w:val="18"/>
        </w:rPr>
        <w:t>Swarm</w:t>
      </w:r>
      <w:r>
        <w:rPr>
          <w:rFonts w:cs="Verdana" w:ascii="Verdana" w:hAnsi="Verdana"/>
          <w:sz w:val="18"/>
        </w:rPr>
        <w:t>.</w:t>
      </w:r>
    </w:p>
    <w:p>
      <w:pPr>
        <w:pStyle w:val="HorizontalLine"/>
        <w:pBdr>
          <w:bottom w:val="single" w:sz="20" w:space="0" w:color="808080"/>
        </w:pBdr>
        <w:rPr>
          <w:lang w:val="en-US" w:eastAsia="en-US"/>
        </w:rPr>
      </w:pPr>
      <w:r>
        <w:rPr>
          <w:lang w:val="en-US" w:eastAsia="en-US"/>
        </w:rPr>
        <w:drawing>
          <wp:anchor behindDoc="0" distT="0" distB="0" distL="0" distR="0" simplePos="0" locked="0" layoutInCell="1" allowOverlap="1" relativeHeight="26">
            <wp:simplePos x="0" y="0"/>
            <wp:positionH relativeFrom="column">
              <wp:posOffset>116840</wp:posOffset>
            </wp:positionH>
            <wp:positionV relativeFrom="paragraph">
              <wp:posOffset>280035</wp:posOffset>
            </wp:positionV>
            <wp:extent cx="1981200" cy="376555"/>
            <wp:effectExtent l="0" t="0" r="0" b="0"/>
            <wp:wrapSquare wrapText="largest"/>
            <wp:docPr id="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title=""/>
                    <pic:cNvPicPr>
                      <a:picLocks noChangeAspect="1" noChangeArrowheads="1"/>
                    </pic:cNvPicPr>
                  </pic:nvPicPr>
                  <pic:blipFill>
                    <a:blip r:embed="rId20"/>
                    <a:stretch>
                      <a:fillRect/>
                    </a:stretch>
                  </pic:blipFill>
                  <pic:spPr bwMode="auto">
                    <a:xfrm>
                      <a:off x="0" y="0"/>
                      <a:ext cx="1981200" cy="376555"/>
                    </a:xfrm>
                    <a:prstGeom prst="rect">
                      <a:avLst/>
                    </a:prstGeom>
                  </pic:spPr>
                </pic:pic>
              </a:graphicData>
            </a:graphic>
          </wp:anchor>
        </w:drawing>
      </w:r>
    </w:p>
    <w:p>
      <w:pPr>
        <w:pStyle w:val="TextBody"/>
        <w:spacing w:lineRule="atLeast" w:line="240" w:before="165" w:after="165"/>
        <w:ind w:start="165" w:end="165" w:hanging="0"/>
        <w:rPr>
          <w:rFonts w:ascii="Verdana" w:hAnsi="Verdana" w:cs="Verdana"/>
          <w:color w:val="2A4C96"/>
          <w:sz w:val="18"/>
        </w:rPr>
      </w:pPr>
      <w:r>
        <w:rPr>
          <w:rFonts w:cs="Verdana" w:ascii="Verdana" w:hAnsi="Verdana"/>
          <w:color w:val="2A4C96"/>
          <w:sz w:val="18"/>
        </w:rPr>
      </w:r>
    </w:p>
    <w:p>
      <w:pPr>
        <w:pStyle w:val="TextBody"/>
        <w:spacing w:lineRule="atLeast" w:line="240" w:before="165" w:after="165"/>
        <w:ind w:start="165" w:end="165" w:hanging="0"/>
        <w:rPr>
          <w:rFonts w:ascii="Verdana" w:hAnsi="Verdana" w:cs="Verdana"/>
          <w:color w:val="2A4C96"/>
          <w:sz w:val="18"/>
        </w:rPr>
      </w:pPr>
      <w:r>
        <w:rPr>
          <w:rFonts w:cs="Verdana" w:ascii="Verdana" w:hAnsi="Verdana"/>
          <w:color w:val="2A4C96"/>
          <w:sz w:val="18"/>
        </w:rPr>
      </w:r>
    </w:p>
    <w:p>
      <w:pPr>
        <w:pStyle w:val="TextBody"/>
        <w:spacing w:lineRule="atLeast" w:line="240" w:before="165" w:after="165"/>
        <w:ind w:start="165" w:end="165" w:hanging="0"/>
        <w:rPr/>
      </w:pPr>
      <w:r>
        <w:rPr>
          <w:rFonts w:cs="Verdana" w:ascii="Verdana" w:hAnsi="Verdana"/>
          <w:color w:val="2A4C96"/>
          <w:sz w:val="18"/>
        </w:rPr>
        <w:t>July 2013 - Dec 2013</w:t>
        <w:br/>
      </w:r>
      <w:r>
        <w:rPr>
          <w:rFonts w:cs="Verdana" w:ascii="Verdana" w:hAnsi="Verdana"/>
          <w:color w:val="999999"/>
          <w:sz w:val="18"/>
        </w:rPr>
        <w:t>Contract</w:t>
      </w:r>
      <w:r>
        <w:rPr>
          <w:rFonts w:cs="Verdana" w:ascii="Verdana" w:hAnsi="Verdana"/>
          <w:color w:val="2A4C96"/>
          <w:sz w:val="18"/>
        </w:rPr>
        <w:br/>
      </w:r>
      <w:hyperlink r:id="rId21">
        <w:r>
          <w:rPr>
            <w:rStyle w:val="InternetLink"/>
            <w:rFonts w:cs="Verdana" w:ascii="Verdana" w:hAnsi="Verdana"/>
            <w:b/>
            <w:color w:val="2A4C96"/>
            <w:sz w:val="18"/>
          </w:rPr>
          <w:t>Axcient</w:t>
        </w:r>
      </w:hyperlink>
    </w:p>
    <w:p>
      <w:pPr>
        <w:pStyle w:val="TextBody"/>
        <w:spacing w:lineRule="atLeast" w:line="240" w:before="165" w:after="165"/>
        <w:ind w:start="165" w:end="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Normal"/>
        <w:rPr/>
      </w:pPr>
      <w:r>
        <w:rPr/>
      </w:r>
    </w:p>
    <w:p>
      <w:pPr>
        <w:pStyle w:val="Normal"/>
        <w:rPr>
          <w:rFonts w:ascii="Verdana" w:hAnsi="Verdana" w:cs="Verdana"/>
          <w:color w:val="2A4C96"/>
          <w:sz w:val="18"/>
        </w:rPr>
      </w:pPr>
      <w:r>
        <w:rPr>
          <w:lang w:val="en-US" w:eastAsia="en-US"/>
        </w:rPr>
        <w:drawing>
          <wp:inline distT="0" distB="0" distL="0" distR="0">
            <wp:extent cx="1683385" cy="92392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22"/>
                    <a:stretch>
                      <a:fillRect/>
                    </a:stretch>
                  </pic:blipFill>
                  <pic:spPr bwMode="auto">
                    <a:xfrm>
                      <a:off x="0" y="0"/>
                      <a:ext cx="1683385" cy="923925"/>
                    </a:xfrm>
                    <a:prstGeom prst="rect">
                      <a:avLst/>
                    </a:prstGeom>
                  </pic:spPr>
                </pic:pic>
              </a:graphicData>
            </a:graphic>
          </wp:inline>
        </w:drawing>
      </w:r>
      <w:r>
        <w:rPr/>
        <w:t xml:space="preserve">  </w:t>
      </w:r>
    </w:p>
    <w:p>
      <w:pPr>
        <w:pStyle w:val="TextBody"/>
        <w:rPr>
          <w:rFonts w:ascii="Verdana" w:hAnsi="Verdana" w:cs="Verdana"/>
          <w:b/>
          <w:b/>
          <w:bCs/>
          <w:color w:val="800000"/>
          <w:sz w:val="18"/>
          <w:szCs w:val="18"/>
        </w:rPr>
      </w:pPr>
      <w:r>
        <w:rPr>
          <w:rFonts w:cs="Verdana" w:ascii="Verdana" w:hAnsi="Verdana"/>
          <w:color w:val="2A4C96"/>
          <w:sz w:val="18"/>
        </w:rPr>
        <w:t>December 2011 – April 2013</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Broadcom</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and hook code writer. The </w:t>
      </w:r>
      <w:r>
        <w:rPr>
          <w:rFonts w:cs="Verdana" w:ascii="Verdana" w:hAnsi="Verdana"/>
          <w:sz w:val="18"/>
          <w:szCs w:val="18"/>
        </w:rPr>
        <w:t>Clearquest</w:t>
      </w:r>
      <w:r>
        <w:rPr>
          <w:rFonts w:cs="Verdana" w:ascii="Verdana" w:hAnsi="Verdana"/>
          <w:color w:val="000000"/>
          <w:sz w:val="18"/>
          <w:szCs w:val="18"/>
        </w:rPr>
        <w:t xml:space="preserve"> database used </w:t>
      </w:r>
      <w:r>
        <w:rPr>
          <w:rFonts w:cs="Verdana" w:ascii="Verdana" w:hAnsi="Verdana"/>
          <w:b/>
          <w:bCs/>
          <w:color w:val="800000"/>
          <w:sz w:val="18"/>
          <w:szCs w:val="18"/>
        </w:rPr>
        <w:t>Visual Basic</w:t>
      </w:r>
      <w:r>
        <w:rPr>
          <w:rFonts w:cs="Verdana" w:ascii="Verdana" w:hAnsi="Verdana"/>
          <w:color w:val="000000"/>
          <w:sz w:val="18"/>
          <w:szCs w:val="18"/>
        </w:rPr>
        <w:t xml:space="preserve">. Integrated this Clearquest server by utilizing ClearSCM's </w:t>
      </w:r>
      <w:hyperlink r:id="rId23">
        <w:r>
          <w:rPr>
            <w:rStyle w:val="InternetLink"/>
            <w:rFonts w:cs="Verdana" w:ascii="Verdana" w:hAnsi="Verdana"/>
            <w:sz w:val="18"/>
            <w:szCs w:val="18"/>
          </w:rPr>
          <w:t>Clearquest</w:t>
        </w:r>
      </w:hyperlink>
      <w:r>
        <w:rPr>
          <w:rFonts w:cs="Verdana" w:ascii="Verdana" w:hAnsi="Verdana"/>
          <w:color w:val="000000"/>
          <w:sz w:val="18"/>
          <w:szCs w:val="18"/>
        </w:rPr>
        <w:t xml:space="preserve"> module as well as </w:t>
      </w:r>
      <w:hyperlink r:id="rId24">
        <w:r>
          <w:rPr>
            <w:rStyle w:val="InternetLink"/>
            <w:rFonts w:cs="Verdana" w:ascii="Verdana" w:hAnsi="Verdana"/>
            <w:sz w:val="18"/>
            <w:szCs w:val="18"/>
          </w:rPr>
          <w:t>Clearquest::Server</w:t>
        </w:r>
      </w:hyperlink>
      <w:r>
        <w:rPr>
          <w:rFonts w:cs="Verdana" w:ascii="Verdana" w:hAnsi="Verdana"/>
          <w:color w:val="000000"/>
          <w:sz w:val="18"/>
          <w:szCs w:val="18"/>
        </w:rPr>
        <w:t xml:space="preserve">, </w:t>
      </w:r>
      <w:hyperlink r:id="rId25">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26">
        <w:r>
          <w:rPr>
            <w:rStyle w:val="InternetLink"/>
            <w:rFonts w:cs="Verdana" w:ascii="Verdana" w:hAnsi="Verdana"/>
            <w:sz w:val="18"/>
            <w:szCs w:val="18"/>
          </w:rPr>
          <w:t>Clearquest::REST</w:t>
        </w:r>
      </w:hyperlink>
      <w:r>
        <w:rPr>
          <w:rFonts w:cs="Verdana" w:ascii="Verdana" w:hAnsi="Verdana"/>
          <w:color w:val="000000"/>
          <w:sz w:val="18"/>
          <w:szCs w:val="18"/>
        </w:rPr>
        <w:t xml:space="preserve"> modules so that systems that did not have Clearquest installed (e.g. </w:t>
      </w:r>
      <w:r>
        <w:rPr>
          <w:rFonts w:cs="Verdana" w:ascii="Verdana" w:hAnsi="Verdana"/>
          <w:b/>
          <w:bCs/>
          <w:color w:val="800000"/>
          <w:sz w:val="18"/>
          <w:szCs w:val="18"/>
        </w:rPr>
        <w:t>Linux</w:t>
      </w:r>
      <w:r>
        <w:rPr>
          <w:rFonts w:cs="Verdana" w:ascii="Verdana" w:hAnsi="Verdana"/>
          <w:color w:val="000000"/>
          <w:sz w:val="18"/>
          <w:szCs w:val="18"/>
        </w:rPr>
        <w:t xml:space="preserve"> build machines) could talk to </w:t>
      </w:r>
      <w:r>
        <w:rPr>
          <w:rFonts w:cs="Verdana" w:ascii="Verdana" w:hAnsi="Verdana"/>
          <w:sz w:val="18"/>
          <w:szCs w:val="18"/>
        </w:rPr>
        <w:t>Clearquest</w:t>
      </w:r>
      <w:r>
        <w:rPr>
          <w:rFonts w:cs="Verdana" w:ascii="Verdana" w:hAnsi="Verdana"/>
          <w:color w:val="000000"/>
          <w:sz w:val="18"/>
          <w:szCs w:val="18"/>
        </w:rPr>
        <w:t xml:space="preserve"> to update defects when required. Used the, </w:t>
      </w:r>
      <w:hyperlink r:id="rId27">
        <w:r>
          <w:rPr>
            <w:rStyle w:val="InternetLink"/>
            <w:rFonts w:cs="Verdana" w:ascii="Verdana" w:hAnsi="Verdana"/>
            <w:sz w:val="18"/>
            <w:szCs w:val="18"/>
          </w:rPr>
          <w:t>Clearquest::REST</w:t>
        </w:r>
      </w:hyperlink>
      <w:r>
        <w:rPr>
          <w:rFonts w:cs="Verdana" w:ascii="Verdana" w:hAnsi="Verdana"/>
          <w:color w:val="000000"/>
          <w:sz w:val="18"/>
          <w:szCs w:val="18"/>
        </w:rPr>
        <w:t xml:space="preserve">, to replace a </w:t>
      </w:r>
      <w:hyperlink r:id="rId28">
        <w:r>
          <w:rPr>
            <w:rStyle w:val="InternetLink"/>
            <w:rFonts w:cs="Verdana" w:ascii="Verdana" w:hAnsi="Verdana"/>
            <w:sz w:val="18"/>
            <w:szCs w:val="18"/>
          </w:rPr>
          <w:t>Clearquest Daemon</w:t>
        </w:r>
      </w:hyperlink>
      <w:r>
        <w:rPr>
          <w:rFonts w:cs="Verdana" w:ascii="Verdana" w:hAnsi="Verdana"/>
          <w:color w:val="000000"/>
          <w:sz w:val="18"/>
          <w:szCs w:val="18"/>
        </w:rPr>
        <w:t xml:space="preserve"> that was in use. Modified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use this </w:t>
      </w:r>
      <w:r>
        <w:rPr>
          <w:rFonts w:cs="Verdana" w:ascii="Verdana" w:hAnsi="Verdana"/>
          <w:b/>
          <w:bCs/>
          <w:color w:val="800000"/>
          <w:sz w:val="18"/>
          <w:szCs w:val="18"/>
        </w:rPr>
        <w:t>REST</w:t>
      </w:r>
      <w:r>
        <w:rPr>
          <w:rFonts w:cs="Verdana" w:ascii="Verdana" w:hAnsi="Verdana"/>
          <w:color w:val="000000"/>
          <w:sz w:val="18"/>
          <w:szCs w:val="18"/>
        </w:rPr>
        <w:t xml:space="preserve"> interface.</w:t>
      </w:r>
    </w:p>
    <w:p>
      <w:pPr>
        <w:pStyle w:val="TextBody"/>
        <w:spacing w:lineRule="atLeast" w:line="240" w:before="165" w:after="165"/>
        <w:ind w:end="165" w:hanging="0"/>
        <w:rPr/>
      </w:pPr>
      <w:r>
        <w:rPr>
          <w:rFonts w:cs="Verdana" w:ascii="Verdana" w:hAnsi="Verdana"/>
          <w:color w:val="000000"/>
          <w:sz w:val="18"/>
          <w:szCs w:val="18"/>
        </w:rPr>
        <w:t xml:space="preserve">Worked with </w:t>
      </w:r>
      <w:hyperlink r:id="rId29">
        <w:r>
          <w:rPr>
            <w:rStyle w:val="InternetLink"/>
            <w:rFonts w:cs="Verdana" w:ascii="Verdana" w:hAnsi="Verdana"/>
            <w:b/>
            <w:bCs/>
            <w:color w:val="800000"/>
            <w:sz w:val="18"/>
            <w:szCs w:val="18"/>
          </w:rPr>
          <w:t>Electric Commander</w:t>
        </w:r>
      </w:hyperlink>
      <w:r>
        <w:rPr>
          <w:rFonts w:cs="Verdana" w:ascii="Verdana" w:hAnsi="Verdana"/>
          <w:color w:val="000000"/>
          <w:sz w:val="18"/>
          <w:szCs w:val="18"/>
        </w:rPr>
        <w:t xml:space="preserve"> migrating a group from their unsupported build environment into the standard </w:t>
      </w:r>
      <w:r>
        <w:rPr>
          <w:rFonts w:cs="Verdana" w:ascii="Verdana" w:hAnsi="Verdana"/>
          <w:sz w:val="18"/>
          <w:szCs w:val="18"/>
        </w:rPr>
        <w:t>Electric Commander</w:t>
      </w:r>
      <w:r>
        <w:rPr>
          <w:rFonts w:cs="Verdana" w:ascii="Verdana" w:hAnsi="Verdana"/>
          <w:color w:val="000000"/>
          <w:sz w:val="18"/>
          <w:szCs w:val="18"/>
        </w:rPr>
        <w:t xml:space="preserve"> based solution. This involved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Build system also used </w:t>
      </w:r>
      <w:r>
        <w:rPr>
          <w:rFonts w:cs="Verdana" w:ascii="Verdana" w:hAnsi="Verdana"/>
          <w:sz w:val="18"/>
          <w:szCs w:val="18"/>
        </w:rPr>
        <w:t>Perforce</w:t>
      </w:r>
      <w:r>
        <w:rPr>
          <w:rFonts w:cs="Verdana" w:ascii="Verdana" w:hAnsi="Verdana"/>
          <w:color w:val="000000"/>
          <w:sz w:val="18"/>
          <w:szCs w:val="18"/>
        </w:rPr>
        <w:t xml:space="preserve"> and Perforce trigger to fire builds as the engineers checked in code.</w:t>
      </w:r>
    </w:p>
    <w:p>
      <w:pPr>
        <w:pStyle w:val="Normal"/>
        <w:spacing w:lineRule="atLeast" w:line="240" w:before="165" w:after="165"/>
        <w:ind w:end="165" w:hanging="0"/>
        <w:rPr>
          <w:color w:val="000000"/>
        </w:rPr>
      </w:pPr>
      <w:r>
        <w:rPr>
          <w:lang w:val="en-US" w:eastAsia="en-US"/>
        </w:rPr>
        <mc:AlternateContent>
          <mc:Choice Requires="wps">
            <w:drawing>
              <wp:inline distT="0" distB="0" distL="0" distR="0">
                <wp:extent cx="41616630" cy="3175"/>
                <wp:effectExtent l="0" t="0" r="0" b="0"/>
                <wp:docPr id="7" name="Rectangle 6"/>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ID="Rectangle 6" fillcolor="#aca899" stroked="f" style="position:absolute;margin-left:0pt;margin-top:0pt;width:3276.8pt;height:0.15pt;mso-position-horizontal-relative:char">
                <w10:wrap type="none"/>
                <v:fill o:detectmouseclick="t" type="solid" color2="#535766"/>
                <v:stroke color="#3465a4" joinstyle="round" endcap="flat"/>
              </v:rect>
            </w:pict>
          </mc:Fallback>
        </mc:AlternateContent>
      </w:r>
    </w:p>
    <w:p>
      <w:pPr>
        <w:pStyle w:val="Normal"/>
        <w:rPr>
          <w:color w:val="000000"/>
          <w:lang w:val="en-US" w:eastAsia="en-US"/>
        </w:rPr>
      </w:pPr>
      <w:r>
        <w:rPr>
          <w:color w:val="000000"/>
          <w:lang w:val="en-US" w:eastAsia="en-US"/>
        </w:rPr>
        <w:drawing>
          <wp:anchor behindDoc="0" distT="0" distB="0" distL="0" distR="0" simplePos="0" locked="0" layoutInCell="1" allowOverlap="1" relativeHeight="25">
            <wp:simplePos x="0" y="0"/>
            <wp:positionH relativeFrom="column">
              <wp:posOffset>57150</wp:posOffset>
            </wp:positionH>
            <wp:positionV relativeFrom="paragraph">
              <wp:posOffset>-62230</wp:posOffset>
            </wp:positionV>
            <wp:extent cx="1135380" cy="516255"/>
            <wp:effectExtent l="0" t="0" r="0" b="0"/>
            <wp:wrapSquare wrapText="largest"/>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30"/>
                    <a:stretch>
                      <a:fillRect/>
                    </a:stretch>
                  </pic:blipFill>
                  <pic:spPr bwMode="auto">
                    <a:xfrm>
                      <a:off x="0" y="0"/>
                      <a:ext cx="1135380" cy="516255"/>
                    </a:xfrm>
                    <a:prstGeom prst="rect">
                      <a:avLst/>
                    </a:prstGeom>
                  </pic:spPr>
                </pic:pic>
              </a:graphicData>
            </a:graphic>
          </wp:anchor>
        </w:drawing>
      </w:r>
    </w:p>
    <w:p>
      <w:pPr>
        <w:pStyle w:val="TextBody"/>
        <w:rPr>
          <w:color w:val="000000"/>
        </w:rPr>
      </w:pPr>
      <w:r>
        <w:rPr>
          <w:color w:val="000000"/>
        </w:rPr>
      </w:r>
    </w:p>
    <w:p>
      <w:pPr>
        <w:pStyle w:val="TextBody"/>
        <w:rPr>
          <w:color w:val="000000"/>
        </w:rPr>
      </w:pPr>
      <w:r>
        <w:rPr>
          <w:color w:val="000000"/>
        </w:rPr>
      </w:r>
    </w:p>
    <w:p>
      <w:pPr>
        <w:pStyle w:val="TextBody"/>
        <w:rPr>
          <w:rFonts w:ascii="Verdana" w:hAnsi="Verdana" w:cs="Verdana"/>
          <w:sz w:val="18"/>
          <w:szCs w:val="18"/>
        </w:rPr>
      </w:pPr>
      <w:r>
        <w:rPr>
          <w:rFonts w:cs="Verdana" w:ascii="Verdana" w:hAnsi="Verdana"/>
          <w:color w:val="2A4C96"/>
          <w:sz w:val="18"/>
        </w:rPr>
        <w:t>March 2011 – December 2011</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Tellabs</w:t>
      </w:r>
    </w:p>
    <w:p>
      <w:pPr>
        <w:pStyle w:val="TextBody"/>
        <w:rPr>
          <w:rFonts w:ascii="Verdana" w:hAnsi="Verdana" w:cs="Verdana"/>
          <w:sz w:val="18"/>
          <w:szCs w:val="18"/>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raid which provided a consistent interface with complete command history and variable substitution.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lang w:val="en-US" w:eastAsia="en-US"/>
        </w:rPr>
      </w:pPr>
      <w:r>
        <w:rPr>
          <w:lang w:val="en-US" w:eastAsia="en-US"/>
        </w:rPr>
        <mc:AlternateContent>
          <mc:Choice Requires="wps">
            <w:drawing>
              <wp:inline distT="0" distB="0" distL="0" distR="0">
                <wp:extent cx="41616630" cy="3175"/>
                <wp:effectExtent l="0" t="0" r="0" b="0"/>
                <wp:docPr id="9" name="Rectangle 8"/>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ID="Rectangle 8" fillcolor="#aca899" stroked="f" style="position:absolute;margin-left:0pt;margin-top:0pt;width:3276.8pt;height:0.15pt;mso-position-horizontal-relative:char">
                <w10:wrap type="none"/>
                <v:fill o:detectmouseclick="t" type="solid" color2="#535766"/>
                <v:stroke color="#3465a4" joinstyle="round" endcap="flat"/>
              </v:rect>
            </w:pict>
          </mc:Fallback>
        </mc:AlternateContent>
      </w:r>
    </w:p>
    <w:p>
      <w:pPr>
        <w:pStyle w:val="Normal"/>
        <w:rPr/>
      </w:pPr>
      <w:r>
        <w:rPr/>
      </w:r>
    </w:p>
    <w:p>
      <w:pPr>
        <w:pStyle w:val="Normal"/>
        <w:rPr>
          <w:rFonts w:ascii="Verdana" w:hAnsi="Verdana" w:cs="Verdana"/>
          <w:color w:val="2A4C96"/>
          <w:sz w:val="18"/>
        </w:rPr>
      </w:pPr>
      <w:r>
        <w:rPr>
          <w:lang w:val="en-US" w:eastAsia="en-US"/>
        </w:rPr>
        <w:drawing>
          <wp:inline distT="0" distB="0" distL="0" distR="0">
            <wp:extent cx="1552575" cy="550545"/>
            <wp:effectExtent l="0" t="0" r="0" b="0"/>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31"/>
                    <a:stretch>
                      <a:fillRect/>
                    </a:stretch>
                  </pic:blipFill>
                  <pic:spPr bwMode="auto">
                    <a:xfrm>
                      <a:off x="0" y="0"/>
                      <a:ext cx="1552575" cy="550545"/>
                    </a:xfrm>
                    <a:prstGeom prst="rect">
                      <a:avLst/>
                    </a:prstGeom>
                  </pic:spPr>
                </pic:pic>
              </a:graphicData>
            </a:graphic>
          </wp:inline>
        </w:drawing>
      </w:r>
    </w:p>
    <w:p>
      <w:pPr>
        <w:pStyle w:val="TextBody"/>
        <w:rPr>
          <w:rFonts w:ascii="Verdana" w:hAnsi="Verdana" w:cs="Verdana"/>
          <w:sz w:val="18"/>
          <w:szCs w:val="18"/>
        </w:rPr>
      </w:pPr>
      <w:r>
        <w:rPr>
          <w:rFonts w:cs="Verdana" w:ascii="Verdana" w:hAnsi="Verdana"/>
          <w:color w:val="2A4C96"/>
          <w:sz w:val="18"/>
        </w:rPr>
        <w:t>January 2010 – October 2010</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General Electric</w:t>
      </w:r>
    </w:p>
    <w:p>
      <w:pPr>
        <w:pStyle w:val="TextBody"/>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32">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p>
    <w:p>
      <w:pPr>
        <w:pStyle w:val="Normal"/>
        <w:rPr>
          <w:lang w:val="en-US" w:eastAsia="en-US"/>
        </w:rPr>
      </w:pPr>
      <w:r>
        <w:rPr>
          <w:lang w:val="en-US" w:eastAsia="en-US"/>
        </w:rPr>
        <mc:AlternateContent>
          <mc:Choice Requires="wps">
            <w:drawing>
              <wp:inline distT="0" distB="0" distL="0" distR="0">
                <wp:extent cx="41616630" cy="3175"/>
                <wp:effectExtent l="0" t="0" r="0" b="0"/>
                <wp:docPr id="11" name="Rectangle 10"/>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ID="Rectangle 10" fillcolor="#aca899" stroked="f" style="position:absolute;margin-left:0pt;margin-top:0pt;width:3276.8pt;height:0.15pt;mso-position-horizontal-relative:char">
                <w10:wrap type="none"/>
                <v:fill o:detectmouseclick="t" type="solid" color2="#535766"/>
                <v:stroke color="#3465a4" joinstyle="round" endcap="flat"/>
              </v:rect>
            </w:pict>
          </mc:Fallback>
        </mc:AlternateContent>
      </w:r>
    </w:p>
    <w:p>
      <w:pPr>
        <w:pStyle w:val="Normal"/>
        <w:rPr>
          <w:rFonts w:ascii="Verdana" w:hAnsi="Verdana" w:cs="Verdana"/>
          <w:color w:val="2A4C96"/>
          <w:sz w:val="18"/>
        </w:rPr>
      </w:pPr>
      <w:r>
        <w:rPr>
          <w:lang w:val="en-US" w:eastAsia="en-US"/>
        </w:rPr>
        <w:drawing>
          <wp:inline distT="0" distB="0" distL="0" distR="0">
            <wp:extent cx="3095625" cy="714375"/>
            <wp:effectExtent l="0" t="0" r="0" b="0"/>
            <wp:docPr id="12"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title=""/>
                    <pic:cNvPicPr>
                      <a:picLocks noChangeAspect="1" noChangeArrowheads="1"/>
                    </pic:cNvPicPr>
                  </pic:nvPicPr>
                  <pic:blipFill>
                    <a:blip r:embed="rId33"/>
                    <a:stretch>
                      <a:fillRect/>
                    </a:stretch>
                  </pic:blipFill>
                  <pic:spPr bwMode="auto">
                    <a:xfrm>
                      <a:off x="0" y="0"/>
                      <a:ext cx="3095625" cy="714375"/>
                    </a:xfrm>
                    <a:prstGeom prst="rect">
                      <a:avLst/>
                    </a:prstGeom>
                  </pic:spPr>
                </pic:pic>
              </a:graphicData>
            </a:graphic>
          </wp:inline>
        </w:drawing>
      </w:r>
    </w:p>
    <w:p>
      <w:pPr>
        <w:pStyle w:val="TextBody"/>
        <w:rPr>
          <w:rFonts w:ascii="Verdana" w:hAnsi="Verdana" w:cs="Verdana"/>
          <w:b/>
          <w:b/>
          <w:bCs/>
          <w:color w:val="800000"/>
          <w:sz w:val="18"/>
          <w:szCs w:val="18"/>
        </w:rPr>
      </w:pPr>
      <w:r>
        <w:rPr>
          <w:rFonts w:cs="Verdana" w:ascii="Verdana" w:hAnsi="Verdana"/>
          <w:color w:val="2A4C96"/>
          <w:sz w:val="18"/>
        </w:rPr>
        <w:t>June 2007 – October 2009</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General Dynamics</w:t>
      </w:r>
    </w:p>
    <w:p>
      <w:pPr>
        <w:pStyle w:val="TextBody"/>
        <w:rPr>
          <w:rFonts w:ascii="Verdana" w:hAnsi="Verdana" w:cs="Verdana"/>
          <w:sz w:val="18"/>
          <w:szCs w:val="18"/>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34">
        <w:r>
          <w:rPr>
            <w:rStyle w:val="InternetLink"/>
            <w:rFonts w:cs="Verdana" w:ascii="Verdana" w:hAnsi="Verdana"/>
            <w:sz w:val="18"/>
            <w:szCs w:val="18"/>
          </w:rPr>
          <w:t>Perl::Critic</w:t>
        </w:r>
      </w:hyperlink>
      <w:r>
        <w:rPr>
          <w:rFonts w:cs="Verdana" w:ascii="Verdana" w:hAnsi="Verdana"/>
          <w:sz w:val="18"/>
          <w:szCs w:val="18"/>
        </w:rPr>
        <w:t xml:space="preserve"> and </w:t>
      </w:r>
      <w:hyperlink r:id="rId35">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Automated tests using </w:t>
      </w:r>
      <w:hyperlink r:id="rId36">
        <w:r>
          <w:rPr>
            <w:rStyle w:val="InternetLink"/>
            <w:rFonts w:cs="Verdana" w:ascii="Verdana" w:hAnsi="Verdana"/>
            <w:sz w:val="18"/>
            <w:szCs w:val="18"/>
          </w:rPr>
          <w:t>NetHawk EAST Simulators</w:t>
        </w:r>
      </w:hyperlink>
      <w:r>
        <w:rPr>
          <w:rFonts w:cs="Verdana" w:ascii="Verdana" w:hAnsi="Verdana"/>
          <w:sz w:val="18"/>
          <w:szCs w:val="18"/>
        </w:rPr>
        <w:t xml:space="preserve"> to automate all testing and store results into a </w:t>
      </w:r>
      <w:r>
        <w:rPr>
          <w:rFonts w:cs="Verdana" w:ascii="Verdana" w:hAnsi="Verdana"/>
          <w:b/>
          <w:bCs/>
          <w:color w:val="800000"/>
          <w:sz w:val="18"/>
          <w:szCs w:val="18"/>
        </w:rPr>
        <w:t>MySQL</w:t>
      </w:r>
      <w:r>
        <w:rPr>
          <w:rFonts w:cs="Verdana" w:ascii="Verdana" w:hAnsi="Verdana"/>
          <w:sz w:val="18"/>
          <w:szCs w:val="18"/>
        </w:rPr>
        <w:t xml:space="preserve"> database. Also developed a </w:t>
      </w:r>
      <w:r>
        <w:rPr>
          <w:rFonts w:cs="Verdana" w:ascii="Verdana" w:hAnsi="Verdana"/>
          <w:b/>
          <w:bCs/>
          <w:color w:val="800000"/>
          <w:sz w:val="18"/>
          <w:szCs w:val="18"/>
        </w:rPr>
        <w:t>PHP</w:t>
      </w:r>
      <w:r>
        <w:rPr>
          <w:rFonts w:cs="Verdana" w:ascii="Verdana" w:hAnsi="Verdana"/>
          <w:sz w:val="18"/>
          <w:szCs w:val="18"/>
        </w:rPr>
        <w:t xml:space="preserve"> app to report/graph results. </w:t>
      </w:r>
    </w:p>
    <w:p>
      <w:pPr>
        <w:pStyle w:val="Normal"/>
        <w:rPr>
          <w:lang w:val="en-US" w:eastAsia="en-US"/>
        </w:rPr>
      </w:pPr>
      <w:r>
        <w:rPr>
          <w:lang w:val="en-US" w:eastAsia="en-US"/>
        </w:rPr>
        <mc:AlternateContent>
          <mc:Choice Requires="wps">
            <w:drawing>
              <wp:inline distT="0" distB="0" distL="0" distR="0">
                <wp:extent cx="41616630" cy="3175"/>
                <wp:effectExtent l="0" t="0" r="0" b="0"/>
                <wp:docPr id="13" name="Rectangle 12"/>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ID="Rectangle 12" fillcolor="#aca899" stroked="f" style="position:absolute;margin-left:0pt;margin-top:0pt;width:3276.8pt;height:0.15pt;mso-position-horizontal-relative:char">
                <w10:wrap type="none"/>
                <v:fill o:detectmouseclick="t" type="solid" color2="#535766"/>
                <v:stroke color="#3465a4" joinstyle="round" endcap="flat"/>
              </v:rect>
            </w:pict>
          </mc:Fallback>
        </mc:AlternateContent>
      </w:r>
    </w:p>
    <w:p>
      <w:pPr>
        <w:pStyle w:val="Normal"/>
        <w:rPr/>
      </w:pPr>
      <w:r>
        <w:rPr/>
      </w:r>
    </w:p>
    <w:p>
      <w:pPr>
        <w:pStyle w:val="Normal"/>
        <w:rPr>
          <w:rFonts w:ascii="Verdana" w:hAnsi="Verdana" w:cs="Verdana"/>
          <w:color w:val="2A4C96"/>
          <w:sz w:val="18"/>
        </w:rPr>
      </w:pPr>
      <w:r>
        <w:rPr>
          <w:lang w:val="en-US" w:eastAsia="en-US"/>
        </w:rPr>
        <w:drawing>
          <wp:inline distT="0" distB="0" distL="0" distR="0">
            <wp:extent cx="1781175" cy="350520"/>
            <wp:effectExtent l="0" t="0" r="0" b="0"/>
            <wp:docPr id="14"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title=""/>
                    <pic:cNvPicPr>
                      <a:picLocks noChangeAspect="1" noChangeArrowheads="1"/>
                    </pic:cNvPicPr>
                  </pic:nvPicPr>
                  <pic:blipFill>
                    <a:blip r:embed="rId37"/>
                    <a:stretch>
                      <a:fillRect/>
                    </a:stretch>
                  </pic:blipFill>
                  <pic:spPr bwMode="auto">
                    <a:xfrm>
                      <a:off x="0" y="0"/>
                      <a:ext cx="1781175" cy="350520"/>
                    </a:xfrm>
                    <a:prstGeom prst="rect">
                      <a:avLst/>
                    </a:prstGeom>
                  </pic:spPr>
                </pic:pic>
              </a:graphicData>
            </a:graphic>
          </wp:inline>
        </w:drawing>
      </w:r>
    </w:p>
    <w:p>
      <w:pPr>
        <w:pStyle w:val="TextBody"/>
        <w:rPr>
          <w:rFonts w:ascii="Verdana" w:hAnsi="Verdana" w:cs="Verdana"/>
          <w:b/>
          <w:b/>
          <w:bCs/>
          <w:color w:val="800000"/>
          <w:sz w:val="18"/>
          <w:szCs w:val="18"/>
        </w:rPr>
      </w:pPr>
      <w:r>
        <w:rPr>
          <w:rFonts w:cs="Verdana" w:ascii="Verdana" w:hAnsi="Verdana"/>
          <w:color w:val="2A4C96"/>
          <w:sz w:val="18"/>
        </w:rPr>
        <w:t>October 2006 – June 2007</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Texas Instruments</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lang w:val="en-US" w:eastAsia="en-US"/>
        </w:rPr>
      </w:pPr>
      <w:r>
        <w:rPr>
          <w:lang w:val="en-US" w:eastAsia="en-US"/>
        </w:rPr>
        <mc:AlternateContent>
          <mc:Choice Requires="wps">
            <w:drawing>
              <wp:inline distT="0" distB="0" distL="0" distR="0">
                <wp:extent cx="41616630" cy="3175"/>
                <wp:effectExtent l="0" t="0" r="0" b="0"/>
                <wp:docPr id="15" name="Rectangle 14"/>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ID="Rectangle 14" fillcolor="#aca899" stroked="f" style="position:absolute;margin-left:0pt;margin-top:0pt;width:3276.8pt;height:0.15pt;mso-position-horizontal-relative:char">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lang w:val="en-US" w:eastAsia="en-US"/>
        </w:rPr>
        <w:drawing>
          <wp:inline distT="0" distB="0" distL="0" distR="0">
            <wp:extent cx="1485900" cy="323850"/>
            <wp:effectExtent l="0" t="0" r="0" b="0"/>
            <wp:docPr id="16"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title=""/>
                    <pic:cNvPicPr>
                      <a:picLocks noChangeAspect="1" noChangeArrowheads="1"/>
                    </pic:cNvPicPr>
                  </pic:nvPicPr>
                  <pic:blipFill>
                    <a:blip r:embed="rId38"/>
                    <a:stretch>
                      <a:fillRect/>
                    </a:stretch>
                  </pic:blipFill>
                  <pic:spPr bwMode="auto">
                    <a:xfrm>
                      <a:off x="0" y="0"/>
                      <a:ext cx="1485900" cy="323850"/>
                    </a:xfrm>
                    <a:prstGeom prst="rect">
                      <a:avLst/>
                    </a:prstGeom>
                  </pic:spPr>
                </pic:pic>
              </a:graphicData>
            </a:graphic>
          </wp:inline>
        </w:drawing>
      </w:r>
    </w:p>
    <w:p>
      <w:pPr>
        <w:pStyle w:val="TextBody"/>
        <w:rPr>
          <w:rFonts w:ascii="Verdana" w:hAnsi="Verdana" w:cs="Verdana"/>
          <w:b/>
          <w:b/>
          <w:bCs/>
          <w:color w:val="800000"/>
          <w:sz w:val="18"/>
          <w:szCs w:val="18"/>
        </w:rPr>
      </w:pPr>
      <w:r>
        <w:rPr>
          <w:rFonts w:cs="Verdana" w:ascii="Verdana" w:hAnsi="Verdana"/>
          <w:color w:val="2A4C96"/>
          <w:sz w:val="18"/>
        </w:rPr>
        <w:t>February 2006 – October 2006</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Hewlett Packard</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Administrator. 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lang w:val="en-US" w:eastAsia="en-US"/>
        </w:rPr>
      </w:pPr>
      <w:r>
        <w:rPr>
          <w:lang w:val="en-US" w:eastAsia="en-US"/>
        </w:rPr>
        <mc:AlternateContent>
          <mc:Choice Requires="wps">
            <w:drawing>
              <wp:inline distT="0" distB="0" distL="0" distR="0">
                <wp:extent cx="41616630" cy="3175"/>
                <wp:effectExtent l="0" t="0" r="0" b="0"/>
                <wp:docPr id="17" name="Rectangle 16"/>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ID="Rectangle 16" fillcolor="#aca899" stroked="f" style="position:absolute;margin-left:0pt;margin-top:0pt;width:3276.8pt;height:0.15pt;mso-position-horizontal-relative:char">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lang w:val="en-US" w:eastAsia="en-US"/>
        </w:rPr>
        <w:drawing>
          <wp:inline distT="0" distB="0" distL="0" distR="0">
            <wp:extent cx="1683385" cy="923925"/>
            <wp:effectExtent l="0" t="0" r="0" b="0"/>
            <wp:docPr id="18"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title=""/>
                    <pic:cNvPicPr>
                      <a:picLocks noChangeAspect="1" noChangeArrowheads="1"/>
                    </pic:cNvPicPr>
                  </pic:nvPicPr>
                  <pic:blipFill>
                    <a:blip r:embed="rId39"/>
                    <a:stretch>
                      <a:fillRect/>
                    </a:stretch>
                  </pic:blipFill>
                  <pic:spPr bwMode="auto">
                    <a:xfrm>
                      <a:off x="0" y="0"/>
                      <a:ext cx="1683385" cy="923925"/>
                    </a:xfrm>
                    <a:prstGeom prst="rect">
                      <a:avLst/>
                    </a:prstGeom>
                  </pic:spPr>
                </pic:pic>
              </a:graphicData>
            </a:graphic>
          </wp:inline>
        </w:drawing>
      </w:r>
    </w:p>
    <w:p>
      <w:pPr>
        <w:pStyle w:val="TextBody"/>
        <w:rPr>
          <w:rFonts w:ascii="Verdana" w:hAnsi="Verdana" w:cs="Verdana"/>
          <w:b/>
          <w:b/>
          <w:bCs/>
          <w:color w:val="800000"/>
          <w:sz w:val="18"/>
          <w:szCs w:val="18"/>
        </w:rPr>
      </w:pPr>
      <w:r>
        <w:rPr>
          <w:rFonts w:cs="Verdana" w:ascii="Verdana" w:hAnsi="Verdana"/>
          <w:color w:val="2A4C96"/>
          <w:sz w:val="18"/>
        </w:rPr>
        <w:t>September 2005 – January 2006</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Broadcom</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and support of systems. Developed several </w:t>
      </w:r>
      <w:hyperlink r:id="rId40">
        <w:r>
          <w:rPr>
            <w:rStyle w:val="InternetLink"/>
            <w:rFonts w:cs="Verdana" w:ascii="Verdana" w:hAnsi="Verdana"/>
            <w:sz w:val="18"/>
            <w:szCs w:val="18"/>
          </w:rPr>
          <w:t>triggers</w:t>
        </w:r>
      </w:hyperlink>
      <w:r>
        <w:rPr>
          <w:rFonts w:cs="Verdana" w:ascii="Verdana" w:hAnsi="Verdana"/>
          <w:sz w:val="18"/>
          <w:szCs w:val="18"/>
        </w:rPr>
        <w:t xml:space="preserve"> .</w:t>
      </w:r>
    </w:p>
    <w:p>
      <w:pPr>
        <w:pStyle w:val="TextBody"/>
        <w:rPr/>
      </w:pPr>
      <w:r>
        <w:rPr>
          <w:rFonts w:cs="Verdana" w:ascii="Verdana" w:hAnsi="Verdana"/>
          <w:sz w:val="18"/>
          <w:szCs w:val="18"/>
        </w:rPr>
        <w:t xml:space="preserve">Wrote </w:t>
      </w:r>
      <w:hyperlink r:id="rId41">
        <w:r>
          <w:rPr>
            <w:rStyle w:val="InternetLink"/>
            <w:rFonts w:cs="Verdana" w:ascii="Verdana" w:hAnsi="Verdana"/>
            <w:sz w:val="18"/>
            <w:szCs w:val="18"/>
          </w:rPr>
          <w:t>Perl script</w:t>
        </w:r>
      </w:hyperlink>
      <w:r>
        <w:rPr>
          <w:rFonts w:cs="Verdana" w:ascii="Verdana" w:hAnsi="Verdana"/>
          <w:sz w:val="18"/>
          <w:szCs w:val="18"/>
        </w:rPr>
        <w:t xml:space="preserve"> to merge Clearquest databases </w:t>
      </w:r>
    </w:p>
    <w:p>
      <w:pPr>
        <w:pStyle w:val="TextBody"/>
        <w:rPr>
          <w:rFonts w:ascii="Verdana" w:hAnsi="Verdana" w:cs="Verdana"/>
          <w:sz w:val="18"/>
          <w:szCs w:val="18"/>
        </w:rPr>
      </w:pPr>
      <w:r>
        <w:rPr>
          <w:rFonts w:cs="Verdana" w:ascii="Verdana" w:hAnsi="Verdana"/>
          <w:sz w:val="18"/>
          <w:szCs w:val="18"/>
        </w:rPr>
        <w:t>Designed and developed another Clearquest database for the Mobile Multimedia group.</w:t>
      </w:r>
    </w:p>
    <w:p>
      <w:pPr>
        <w:pStyle w:val="TextBody"/>
        <w:rPr>
          <w:lang w:val="en-US" w:eastAsia="en-US"/>
        </w:rPr>
      </w:pPr>
      <w:r>
        <w:rPr>
          <w:lang w:val="en-US" w:eastAsia="en-US"/>
        </w:rPr>
        <mc:AlternateContent>
          <mc:Choice Requires="wps">
            <w:drawing>
              <wp:inline distT="0" distB="0" distL="0" distR="0">
                <wp:extent cx="41616630" cy="3175"/>
                <wp:effectExtent l="0" t="0" r="0" b="0"/>
                <wp:docPr id="19" name="Rectangle 18"/>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ID="Rectangle 18" fillcolor="#aca899" stroked="f" style="position:absolute;margin-left:0pt;margin-top:0pt;width:3276.8pt;height:0.15pt;mso-position-horizontal-relative:char">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lang w:val="en-US" w:eastAsia="en-US"/>
        </w:rPr>
        <w:drawing>
          <wp:inline distT="0" distB="0" distL="0" distR="0">
            <wp:extent cx="1371600" cy="733425"/>
            <wp:effectExtent l="0" t="0" r="0" b="0"/>
            <wp:docPr id="2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title=""/>
                    <pic:cNvPicPr>
                      <a:picLocks noChangeAspect="1" noChangeArrowheads="1"/>
                    </pic:cNvPicPr>
                  </pic:nvPicPr>
                  <pic:blipFill>
                    <a:blip r:embed="rId42"/>
                    <a:stretch>
                      <a:fillRect/>
                    </a:stretch>
                  </pic:blipFill>
                  <pic:spPr bwMode="auto">
                    <a:xfrm>
                      <a:off x="0" y="0"/>
                      <a:ext cx="1371600" cy="733425"/>
                    </a:xfrm>
                    <a:prstGeom prst="rect">
                      <a:avLst/>
                    </a:prstGeom>
                  </pic:spPr>
                </pic:pic>
              </a:graphicData>
            </a:graphic>
          </wp:inline>
        </w:drawing>
      </w:r>
    </w:p>
    <w:p>
      <w:pPr>
        <w:pStyle w:val="TextBody"/>
        <w:rPr>
          <w:rFonts w:ascii="Verdana" w:hAnsi="Verdana" w:cs="Verdana"/>
          <w:sz w:val="18"/>
          <w:szCs w:val="18"/>
        </w:rPr>
      </w:pPr>
      <w:r>
        <w:rPr>
          <w:rFonts w:cs="Verdana" w:ascii="Verdana" w:hAnsi="Verdana"/>
          <w:color w:val="2A4C96"/>
          <w:sz w:val="18"/>
        </w:rPr>
        <w:t>December 2004 – September 2005</w:t>
      </w:r>
      <w:r>
        <w:rPr>
          <w:color w:val="000000"/>
        </w:rPr>
        <w:br/>
      </w:r>
      <w:r>
        <w:rPr>
          <w:rStyle w:val="InternetLink"/>
          <w:rFonts w:cs="Verdana" w:ascii="Verdana" w:hAnsi="Verdana"/>
          <w:b/>
          <w:color w:val="2A4C96"/>
          <w:sz w:val="18"/>
        </w:rPr>
        <w:t>Lynuxworks</w:t>
      </w:r>
    </w:p>
    <w:p>
      <w:pPr>
        <w:pStyle w:val="TextBody"/>
        <w:rPr>
          <w:rFonts w:ascii="Verdana" w:hAnsi="Verdana" w:cs="Verdana"/>
          <w:sz w:val="18"/>
          <w:szCs w:val="18"/>
        </w:rPr>
      </w:pPr>
      <w:r>
        <w:rPr>
          <w:rFonts w:cs="Verdana" w:ascii="Verdana" w:hAnsi="Verdana"/>
          <w:sz w:val="18"/>
          <w:szCs w:val="18"/>
        </w:rPr>
        <w:t xml:space="preserve">Build engineer building </w:t>
      </w:r>
      <w:r>
        <w:rPr>
          <w:rFonts w:cs="Verdana" w:ascii="Verdana" w:hAnsi="Verdana"/>
          <w:b/>
          <w:bCs/>
          <w:color w:val="800000"/>
          <w:sz w:val="18"/>
          <w:szCs w:val="18"/>
        </w:rPr>
        <w:t>LynxOS</w:t>
      </w:r>
      <w:r>
        <w:rPr>
          <w:rFonts w:cs="Verdana" w:ascii="Verdana" w:hAnsi="Verdana"/>
          <w:sz w:val="18"/>
          <w:szCs w:val="18"/>
        </w:rPr>
        <w:t xml:space="preserve"> (Linux RTOS) as well as tool chains, testing, releasing and process improvement. LynuxWorks uses </w:t>
      </w:r>
      <w:r>
        <w:rPr>
          <w:rFonts w:cs="Verdana" w:ascii="Verdana" w:hAnsi="Verdana"/>
          <w:b/>
          <w:bCs/>
          <w:color w:val="800000"/>
          <w:sz w:val="18"/>
          <w:szCs w:val="18"/>
        </w:rPr>
        <w:t>CVS</w:t>
      </w:r>
      <w:r>
        <w:rPr>
          <w:rFonts w:cs="Verdana" w:ascii="Verdana" w:hAnsi="Verdana"/>
          <w:sz w:val="18"/>
          <w:szCs w:val="18"/>
        </w:rPr>
        <w:t xml:space="preserve"> for version control.</w:t>
      </w:r>
    </w:p>
    <w:p>
      <w:pPr>
        <w:pStyle w:val="TextBody"/>
        <w:rPr/>
      </w:pPr>
      <w:r>
        <w:rPr>
          <w:rFonts w:cs="Verdana" w:ascii="Verdana" w:hAnsi="Verdana"/>
          <w:sz w:val="18"/>
          <w:szCs w:val="18"/>
        </w:rPr>
        <w:t xml:space="preserve">Implemented full text search using Perl and Htdig (See </w:t>
      </w:r>
      <w:hyperlink r:id="rId43">
        <w:r>
          <w:rPr>
            <w:rStyle w:val="InternetLink"/>
            <w:rFonts w:cs="Verdana" w:ascii="Verdana" w:hAnsi="Verdana"/>
            <w:sz w:val="18"/>
            <w:szCs w:val="18"/>
          </w:rPr>
          <w:t>ECRDig</w:t>
        </w:r>
      </w:hyperlink>
      <w:r>
        <w:rPr>
          <w:rFonts w:cs="Verdana" w:ascii="Verdana" w:hAnsi="Verdana"/>
          <w:sz w:val="18"/>
          <w:szCs w:val="18"/>
        </w:rPr>
        <w:t xml:space="preserve">). Developed </w:t>
      </w:r>
      <w:hyperlink r:id="rId44">
        <w:r>
          <w:rPr>
            <w:rStyle w:val="InternetLink"/>
            <w:rFonts w:cs="Verdana" w:ascii="Verdana" w:hAnsi="Verdana"/>
            <w:sz w:val="18"/>
            <w:szCs w:val="18"/>
          </w:rPr>
          <w:t>CVS Utilities</w:t>
        </w:r>
      </w:hyperlink>
      <w:r>
        <w:rPr>
          <w:rFonts w:cs="Verdana" w:ascii="Verdana" w:hAnsi="Verdana"/>
          <w:sz w:val="18"/>
          <w:szCs w:val="18"/>
        </w:rPr>
        <w:t xml:space="preserve">). Automated nightly builds could be performed. </w:t>
      </w:r>
    </w:p>
    <w:p>
      <w:pPr>
        <w:pStyle w:val="TextBody"/>
        <w:rPr>
          <w:lang w:val="en-US" w:eastAsia="en-US"/>
        </w:rPr>
      </w:pPr>
      <w:r>
        <w:rPr>
          <w:lang w:val="en-US" w:eastAsia="en-US"/>
        </w:rPr>
        <mc:AlternateContent>
          <mc:Choice Requires="wps">
            <w:drawing>
              <wp:inline distT="0" distB="0" distL="0" distR="0">
                <wp:extent cx="41616630" cy="3175"/>
                <wp:effectExtent l="0" t="0" r="0" b="0"/>
                <wp:docPr id="21" name="Rectangle 20"/>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ID="Rectangle 20" fillcolor="#aca899" stroked="f" style="position:absolute;margin-left:0pt;margin-top:0pt;width:3276.8pt;height:0.15pt;mso-position-horizontal-relative:char">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lang w:val="en-US" w:eastAsia="en-US"/>
        </w:rPr>
        <w:drawing>
          <wp:inline distT="0" distB="0" distL="0" distR="0">
            <wp:extent cx="2019300" cy="504825"/>
            <wp:effectExtent l="0" t="0" r="0" b="0"/>
            <wp:docPr id="2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title=""/>
                    <pic:cNvPicPr>
                      <a:picLocks noChangeAspect="1" noChangeArrowheads="1"/>
                    </pic:cNvPicPr>
                  </pic:nvPicPr>
                  <pic:blipFill>
                    <a:blip r:embed="rId45"/>
                    <a:stretch>
                      <a:fillRect/>
                    </a:stretch>
                  </pic:blipFill>
                  <pic:spPr bwMode="auto">
                    <a:xfrm>
                      <a:off x="0" y="0"/>
                      <a:ext cx="2019300" cy="504825"/>
                    </a:xfrm>
                    <a:prstGeom prst="rect">
                      <a:avLst/>
                    </a:prstGeom>
                  </pic:spPr>
                </pic:pic>
              </a:graphicData>
            </a:graphic>
          </wp:inline>
        </w:drawing>
      </w:r>
    </w:p>
    <w:p>
      <w:pPr>
        <w:pStyle w:val="TextBody"/>
        <w:rPr>
          <w:rFonts w:ascii="Verdana" w:hAnsi="Verdana" w:cs="Verdana"/>
          <w:sz w:val="18"/>
          <w:szCs w:val="18"/>
        </w:rPr>
      </w:pPr>
      <w:r>
        <w:rPr>
          <w:rFonts w:cs="Verdana" w:ascii="Verdana" w:hAnsi="Verdana"/>
          <w:color w:val="2A4C96"/>
          <w:sz w:val="18"/>
        </w:rPr>
        <w:t>March 2004 – December 2004</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Ameriquest</w:t>
      </w:r>
    </w:p>
    <w:p>
      <w:pPr>
        <w:pStyle w:val="TextBody"/>
        <w:rPr/>
      </w:pPr>
      <w:r>
        <w:rPr>
          <w:rFonts w:cs="Verdana" w:ascii="Verdana" w:hAnsi="Verdana"/>
          <w:sz w:val="18"/>
          <w:szCs w:val="18"/>
        </w:rPr>
        <w:t xml:space="preserve">Served as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to this major mortgage company. Importing source code from file systems, PVCS and VSS.</w:t>
      </w:r>
    </w:p>
    <w:p>
      <w:pPr>
        <w:pStyle w:val="TextBody"/>
        <w:rPr>
          <w:lang w:val="en-US" w:eastAsia="en-US"/>
        </w:rPr>
      </w:pPr>
      <w:r>
        <w:rPr>
          <w:lang w:val="en-US" w:eastAsia="en-US"/>
        </w:rPr>
        <mc:AlternateContent>
          <mc:Choice Requires="wps">
            <w:drawing>
              <wp:inline distT="0" distB="0" distL="0" distR="0">
                <wp:extent cx="41616630" cy="3175"/>
                <wp:effectExtent l="0" t="0" r="0" b="0"/>
                <wp:docPr id="23" name="Rectangle 22"/>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ID="Rectangle 22" fillcolor="#aca899" stroked="f" style="position:absolute;margin-left:0pt;margin-top:0pt;width:3276.8pt;height:0.15pt;mso-position-horizontal-relative:char">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lang w:val="en-US" w:eastAsia="en-US"/>
        </w:rPr>
        <w:drawing>
          <wp:inline distT="0" distB="0" distL="0" distR="0">
            <wp:extent cx="1666875" cy="590550"/>
            <wp:effectExtent l="0" t="0" r="0" b="0"/>
            <wp:docPr id="2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title=""/>
                    <pic:cNvPicPr>
                      <a:picLocks noChangeAspect="1" noChangeArrowheads="1"/>
                    </pic:cNvPicPr>
                  </pic:nvPicPr>
                  <pic:blipFill>
                    <a:blip r:embed="rId46"/>
                    <a:stretch>
                      <a:fillRect/>
                    </a:stretch>
                  </pic:blipFill>
                  <pic:spPr bwMode="auto">
                    <a:xfrm>
                      <a:off x="0" y="0"/>
                      <a:ext cx="1666875" cy="590550"/>
                    </a:xfrm>
                    <a:prstGeom prst="rect">
                      <a:avLst/>
                    </a:prstGeom>
                  </pic:spPr>
                </pic:pic>
              </a:graphicData>
            </a:graphic>
          </wp:inline>
        </w:drawing>
      </w:r>
    </w:p>
    <w:p>
      <w:pPr>
        <w:pStyle w:val="TextBody"/>
        <w:rPr>
          <w:rFonts w:ascii="Verdana" w:hAnsi="Verdana" w:cs="Verdana"/>
          <w:sz w:val="18"/>
          <w:szCs w:val="18"/>
        </w:rPr>
      </w:pPr>
      <w:r>
        <w:rPr>
          <w:rFonts w:cs="Verdana" w:ascii="Verdana" w:hAnsi="Verdana"/>
          <w:color w:val="2A4C96"/>
          <w:sz w:val="18"/>
        </w:rPr>
        <w:t>August 2001 – February 2004</w:t>
      </w:r>
      <w:r>
        <w:rPr>
          <w:color w:val="000000"/>
        </w:rPr>
        <w:br/>
      </w:r>
      <w:r>
        <w:rPr>
          <w:rStyle w:val="InternetLink"/>
          <w:rFonts w:cs="Verdana" w:ascii="Verdana" w:hAnsi="Verdana"/>
          <w:b/>
          <w:color w:val="2A4C96"/>
          <w:sz w:val="18"/>
        </w:rPr>
        <w:t>Salira</w:t>
      </w:r>
    </w:p>
    <w:p>
      <w:pPr>
        <w:pStyle w:val="TextBody"/>
        <w:rPr/>
      </w:pPr>
      <w:r>
        <w:rPr>
          <w:rFonts w:cs="Verdana" w:ascii="Verdana" w:hAnsi="Verdana"/>
          <w:sz w:val="18"/>
          <w:szCs w:val="18"/>
        </w:rPr>
        <w:t xml:space="preserve">Served as </w:t>
      </w:r>
      <w:r>
        <w:rPr>
          <w:rStyle w:val="Standout"/>
          <w:rFonts w:cs="Verdana" w:ascii="Verdana" w:hAnsi="Verdana"/>
          <w:b/>
          <w:bCs/>
          <w:color w:val="800000"/>
          <w:sz w:val="18"/>
          <w:szCs w:val="18"/>
        </w:rPr>
        <w:t>Clearcase</w:t>
      </w:r>
      <w:r>
        <w:rPr>
          <w:rStyle w:val="Standout"/>
          <w:rFonts w:cs="Verdana" w:ascii="Verdana" w:hAnsi="Verdana"/>
          <w:sz w:val="18"/>
          <w:szCs w:val="18"/>
        </w:rPr>
        <w:t>/</w:t>
      </w:r>
      <w:r>
        <w:rPr>
          <w:rStyle w:val="Standout"/>
          <w:rFonts w:cs="Verdana" w:ascii="Verdana" w:hAnsi="Verdana"/>
          <w:b/>
          <w:bCs/>
          <w:color w:val="800000"/>
          <w:sz w:val="18"/>
          <w:szCs w:val="18"/>
        </w:rPr>
        <w:t>Clearquest</w:t>
      </w:r>
      <w:r>
        <w:rPr>
          <w:rStyle w:val="Standout"/>
          <w:rFonts w:cs="Verdana" w:ascii="Verdana" w:hAnsi="Verdana"/>
          <w:sz w:val="18"/>
          <w:szCs w:val="18"/>
        </w:rPr>
        <w:t xml:space="preserve"> Administrator</w:t>
      </w:r>
      <w:r>
        <w:rPr>
          <w:rFonts w:cs="Verdana" w:ascii="Verdana" w:hAnsi="Verdana"/>
          <w:sz w:val="18"/>
          <w:szCs w:val="18"/>
        </w:rPr>
        <w:t xml:space="preserve"> and </w:t>
      </w:r>
      <w:r>
        <w:rPr>
          <w:rStyle w:val="Standout"/>
          <w:rFonts w:cs="Verdana" w:ascii="Verdana" w:hAnsi="Verdana"/>
          <w:b/>
          <w:bCs/>
          <w:color w:val="990000"/>
          <w:sz w:val="18"/>
          <w:szCs w:val="18"/>
        </w:rPr>
        <w:t>Release Engineer</w:t>
      </w:r>
      <w:r>
        <w:rPr>
          <w:rStyle w:val="Standout"/>
          <w:rFonts w:cs="Verdana" w:ascii="Verdana" w:hAnsi="Verdana"/>
          <w:sz w:val="18"/>
          <w:szCs w:val="18"/>
        </w:rPr>
        <w:t xml:space="preserve">, employing </w:t>
      </w:r>
      <w:hyperlink r:id="rId47">
        <w:r>
          <w:rPr>
            <w:rStyle w:val="InternetLink"/>
            <w:rFonts w:cs="Verdana" w:ascii="Verdana" w:hAnsi="Verdana"/>
            <w:sz w:val="18"/>
            <w:szCs w:val="18"/>
          </w:rPr>
          <w:t>Cygwin</w:t>
        </w:r>
      </w:hyperlink>
      <w:r>
        <w:rPr>
          <w:rFonts w:cs="Verdana" w:ascii="Verdana" w:hAnsi="Verdana"/>
          <w:sz w:val="18"/>
          <w:szCs w:val="18"/>
        </w:rPr>
        <w:t xml:space="preserve"> to engineer a build environment using </w:t>
      </w:r>
      <w:r>
        <w:rPr>
          <w:rStyle w:val="Standout"/>
          <w:rFonts w:cs="Verdana" w:ascii="Verdana" w:hAnsi="Verdana"/>
          <w:sz w:val="18"/>
          <w:szCs w:val="18"/>
        </w:rPr>
        <w:t>GNU make</w:t>
      </w:r>
      <w:r>
        <w:rPr>
          <w:rFonts w:cs="Verdana" w:ascii="Verdana" w:hAnsi="Verdana"/>
          <w:sz w:val="18"/>
          <w:szCs w:val="18"/>
        </w:rPr>
        <w:t xml:space="preserve">. Analyzed </w:t>
      </w:r>
      <w:hyperlink r:id="rId48">
        <w:r>
          <w:rPr>
            <w:rStyle w:val="InternetLink"/>
            <w:rFonts w:cs="Verdana" w:ascii="Verdana" w:hAnsi="Verdana"/>
            <w:sz w:val="18"/>
            <w:szCs w:val="18"/>
          </w:rPr>
          <w:t>Build Performance</w:t>
        </w:r>
      </w:hyperlink>
      <w:r>
        <w:rPr>
          <w:rFonts w:cs="Verdana" w:ascii="Verdana" w:hAnsi="Verdana"/>
          <w:sz w:val="18"/>
          <w:szCs w:val="18"/>
        </w:rPr>
        <w:t xml:space="preserve"> and </w:t>
      </w:r>
      <w:hyperlink r:id="rId49">
        <w:r>
          <w:rPr>
            <w:rStyle w:val="InternetLink"/>
            <w:rFonts w:cs="Verdana" w:ascii="Verdana" w:hAnsi="Verdana"/>
            <w:sz w:val="18"/>
            <w:szCs w:val="18"/>
          </w:rPr>
          <w:t>Build Stress Testing</w:t>
        </w:r>
      </w:hyperlink>
      <w:r>
        <w:rPr>
          <w:rFonts w:cs="Verdana" w:ascii="Verdana" w:hAnsi="Verdana"/>
          <w:sz w:val="18"/>
          <w:szCs w:val="18"/>
        </w:rPr>
        <w:t>.</w:t>
      </w:r>
    </w:p>
    <w:p>
      <w:pPr>
        <w:pStyle w:val="TextBody"/>
        <w:rPr>
          <w:rFonts w:ascii="Verdana" w:hAnsi="Verdana" w:cs="Verdana"/>
          <w:sz w:val="18"/>
          <w:szCs w:val="18"/>
        </w:rPr>
      </w:pPr>
      <w:r>
        <w:rPr>
          <w:rFonts w:cs="Verdana" w:ascii="Verdana" w:hAnsi="Verdana"/>
          <w:sz w:val="18"/>
          <w:szCs w:val="18"/>
        </w:rPr>
        <w:t xml:space="preserve">Setup </w:t>
      </w:r>
      <w:r>
        <w:rPr>
          <w:rStyle w:val="Standout"/>
          <w:rFonts w:cs="Verdana" w:ascii="Verdana" w:hAnsi="Verdana"/>
          <w:sz w:val="18"/>
          <w:szCs w:val="18"/>
        </w:rPr>
        <w:t>Clearquest</w:t>
      </w:r>
      <w:r>
        <w:rPr>
          <w:rFonts w:cs="Verdana" w:ascii="Verdana" w:hAnsi="Verdana"/>
          <w:sz w:val="18"/>
          <w:szCs w:val="18"/>
        </w:rPr>
        <w:t xml:space="preserve"> and bug tracking system as well as served as an advisor/expert on Clearcase issues, branching strategies, labeling and release management. Wrote C application for product packaging.</w:t>
      </w:r>
    </w:p>
    <w:p>
      <w:pPr>
        <w:pStyle w:val="TextBody"/>
        <w:rPr/>
      </w:pPr>
      <w:r>
        <w:rPr>
          <w:rFonts w:cs="Verdana" w:ascii="Verdana" w:hAnsi="Verdana"/>
          <w:sz w:val="18"/>
          <w:szCs w:val="18"/>
        </w:rPr>
        <w:t xml:space="preserve">I designed and implemented a </w:t>
      </w:r>
      <w:hyperlink r:id="rId50">
        <w:r>
          <w:rPr>
            <w:rStyle w:val="InternetLink"/>
            <w:rFonts w:cs="Verdana" w:ascii="Verdana" w:hAnsi="Verdana"/>
            <w:sz w:val="18"/>
            <w:szCs w:val="18"/>
          </w:rPr>
          <w:t>Clearquest Daemon</w:t>
        </w:r>
      </w:hyperlink>
      <w:r>
        <w:rPr>
          <w:rFonts w:cs="Verdana" w:ascii="Verdana" w:hAnsi="Verdana"/>
          <w:sz w:val="18"/>
          <w:szCs w:val="18"/>
        </w:rPr>
        <w:t>. Developed Release Reporting system. Automated branch merging.</w:t>
      </w:r>
    </w:p>
    <w:p>
      <w:pPr>
        <w:pStyle w:val="TextBody"/>
        <w:rPr>
          <w:lang w:val="en-US" w:eastAsia="en-US"/>
        </w:rPr>
      </w:pPr>
      <w:r>
        <w:rPr>
          <w:lang w:val="en-US" w:eastAsia="en-US"/>
        </w:rPr>
        <mc:AlternateContent>
          <mc:Choice Requires="wps">
            <w:drawing>
              <wp:inline distT="0" distB="0" distL="0" distR="0">
                <wp:extent cx="41616630" cy="3175"/>
                <wp:effectExtent l="0" t="0" r="0" b="0"/>
                <wp:docPr id="25" name="Rectangle 24"/>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ID="Rectangle 24" fillcolor="#aca899" stroked="f" style="position:absolute;margin-left:0pt;margin-top:0pt;width:3276.8pt;height:0.15pt;mso-position-horizontal-relative:char">
                <w10:wrap type="none"/>
                <v:fill o:detectmouseclick="t" type="solid" color2="#535766"/>
                <v:stroke color="#3465a4" joinstyle="round" endcap="flat"/>
              </v:rect>
            </w:pict>
          </mc:Fallback>
        </mc:AlternateContent>
      </w:r>
    </w:p>
    <w:p>
      <w:pPr>
        <w:pStyle w:val="TextBody"/>
        <w:rPr>
          <w:rFonts w:ascii="Verdana" w:hAnsi="Verdana" w:cs="Verdana"/>
          <w:color w:val="2A4C96"/>
          <w:sz w:val="18"/>
        </w:rPr>
      </w:pPr>
      <w:r>
        <w:rPr>
          <w:lang w:val="en-US" w:eastAsia="en-US"/>
        </w:rPr>
        <w:drawing>
          <wp:inline distT="0" distB="0" distL="0" distR="0">
            <wp:extent cx="1485900" cy="323850"/>
            <wp:effectExtent l="0" t="0" r="0" b="0"/>
            <wp:docPr id="26"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title=""/>
                    <pic:cNvPicPr>
                      <a:picLocks noChangeAspect="1" noChangeArrowheads="1"/>
                    </pic:cNvPicPr>
                  </pic:nvPicPr>
                  <pic:blipFill>
                    <a:blip r:embed="rId51"/>
                    <a:stretch>
                      <a:fillRect/>
                    </a:stretch>
                  </pic:blipFill>
                  <pic:spPr bwMode="auto">
                    <a:xfrm>
                      <a:off x="0" y="0"/>
                      <a:ext cx="1485900" cy="323850"/>
                    </a:xfrm>
                    <a:prstGeom prst="rect">
                      <a:avLst/>
                    </a:prstGeom>
                  </pic:spPr>
                </pic:pic>
              </a:graphicData>
            </a:graphic>
          </wp:inline>
        </w:drawing>
      </w:r>
    </w:p>
    <w:p>
      <w:pPr>
        <w:pStyle w:val="TextBody"/>
        <w:rPr/>
      </w:pPr>
      <w:r>
        <w:rPr>
          <w:rFonts w:cs="Verdana" w:ascii="Verdana" w:hAnsi="Verdana"/>
          <w:color w:val="2A4C96"/>
          <w:sz w:val="18"/>
        </w:rPr>
        <w:t>August 1999 – February 2001</w:t>
      </w:r>
      <w:r>
        <w:rPr>
          <w:color w:val="000000"/>
        </w:rPr>
        <w:br/>
      </w:r>
      <w:r>
        <w:rPr>
          <w:rFonts w:cs="Verdana" w:ascii="Verdana" w:hAnsi="Verdana"/>
          <w:color w:val="999999"/>
          <w:sz w:val="18"/>
        </w:rPr>
        <w:t>Contract</w:t>
      </w:r>
      <w:r>
        <w:rPr>
          <w:color w:val="000000"/>
        </w:rPr>
        <w:br/>
      </w:r>
      <w:r>
        <w:rPr>
          <w:rStyle w:val="InternetLink"/>
          <w:rFonts w:cs="Verdana" w:ascii="Verdana" w:hAnsi="Verdana"/>
          <w:b/>
          <w:color w:val="2A4C96"/>
          <w:sz w:val="18"/>
        </w:rPr>
        <w:t>Hewlett Packard</w:t>
      </w:r>
    </w:p>
    <w:p>
      <w:pPr>
        <w:pStyle w:val="TextBody"/>
        <w:rPr/>
      </w:pPr>
      <w:hyperlink r:id="rId52">
        <w:r>
          <w:rPr>
            <w:rStyle w:val="InternetLink"/>
            <w:rFonts w:cs="Verdana" w:ascii="Verdana" w:hAnsi="Verdana"/>
            <w:sz w:val="18"/>
            <w:szCs w:val="18"/>
          </w:rPr>
          <w:t>Systems Technology Division</w:t>
        </w:r>
      </w:hyperlink>
    </w:p>
    <w:p>
      <w:pPr>
        <w:pStyle w:val="TextBody"/>
        <w:rPr/>
      </w:pPr>
      <w:hyperlink r:id="rId53">
        <w:r>
          <w:rPr>
            <w:rStyle w:val="InternetLink"/>
            <w:rFonts w:cs="Verdana" w:ascii="Verdana" w:hAnsi="Verdana"/>
            <w:sz w:val="18"/>
            <w:szCs w:val="18"/>
          </w:rPr>
          <w:t>Enterprise Java Lab</w:t>
        </w:r>
      </w:hyperlink>
    </w:p>
    <w:p>
      <w:pPr>
        <w:pStyle w:val="TextBody"/>
        <w:rPr>
          <w:rFonts w:ascii="Verdana" w:hAnsi="Verdana" w:cs="Verdana"/>
          <w:sz w:val="18"/>
          <w:szCs w:val="18"/>
        </w:rPr>
      </w:pPr>
      <w:r>
        <w:rPr>
          <w:rFonts w:cs="Verdana" w:ascii="Verdana" w:hAnsi="Verdana"/>
          <w:sz w:val="18"/>
          <w:szCs w:val="18"/>
        </w:rPr>
        <w:t xml:space="preserve">Performed Security Audit for the lab. Also migrated user data to HP NetStorage 6000. </w:t>
      </w:r>
    </w:p>
    <w:p>
      <w:pPr>
        <w:pStyle w:val="TextBody"/>
        <w:rPr>
          <w:rFonts w:ascii="Verdana" w:hAnsi="Verdana" w:cs="Verdana"/>
          <w:sz w:val="18"/>
          <w:szCs w:val="18"/>
        </w:rPr>
      </w:pPr>
      <w:r>
        <w:rPr>
          <w:rFonts w:cs="Verdana" w:ascii="Verdana" w:hAnsi="Verdana"/>
          <w:sz w:val="18"/>
          <w:szCs w:val="18"/>
        </w:rPr>
        <w:t>Set up Netscape Enterprise Web Server and iPlanet 4.1 Web Server.</w:t>
      </w:r>
    </w:p>
    <w:p>
      <w:pPr>
        <w:pStyle w:val="TextBody"/>
        <w:rPr>
          <w:lang w:val="en-US" w:eastAsia="en-US"/>
        </w:rPr>
      </w:pPr>
      <w:r>
        <w:rPr>
          <w:lang w:val="en-US" w:eastAsia="en-US"/>
        </w:rPr>
        <mc:AlternateContent>
          <mc:Choice Requires="wps">
            <w:drawing>
              <wp:inline distT="0" distB="0" distL="0" distR="0">
                <wp:extent cx="41616630" cy="3175"/>
                <wp:effectExtent l="0" t="0" r="0" b="0"/>
                <wp:docPr id="27" name="Rectangle 26"/>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ID="Rectangle 26" fillcolor="#aca899" stroked="f" style="position:absolute;margin-left:0pt;margin-top:0pt;width:3276.8pt;height:0.15pt;mso-position-horizontal-relative:char">
                <w10:wrap type="none"/>
                <v:fill o:detectmouseclick="t" type="solid" color2="#535766"/>
                <v:stroke color="#3465a4" joinstyle="round" endcap="flat"/>
              </v:rect>
            </w:pict>
          </mc:Fallback>
        </mc:AlternateContent>
      </w:r>
    </w:p>
    <w:p>
      <w:pPr>
        <w:pStyle w:val="Heading1"/>
        <w:numPr>
          <w:ilvl w:val="0"/>
          <w:numId w:val="2"/>
        </w:numPr>
        <w:rPr>
          <w:rFonts w:ascii="Verdana" w:hAnsi="Verdana" w:cs="Verdana"/>
          <w:color w:val="666666"/>
          <w:sz w:val="18"/>
        </w:rPr>
      </w:pPr>
      <w:r>
        <w:rPr/>
        <w:t>Copyright (GPL)</w:t>
      </w:r>
    </w:p>
    <w:p>
      <w:pPr>
        <w:pStyle w:val="TextBody"/>
        <w:spacing w:lineRule="atLeast" w:line="240" w:before="165" w:after="165"/>
        <w:ind w:start="165" w:end="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54">
        <w:r>
          <w:rPr>
            <w:rStyle w:val="InternetLink"/>
            <w:rFonts w:cs="Verdana" w:ascii="Verdana" w:hAnsi="Verdana"/>
            <w:sz w:val="18"/>
          </w:rPr>
          <w:t>http://clearscm.com/Resumes/Andrew/</w:t>
        </w:r>
      </w:hyperlink>
      <w:r>
        <w:rPr>
          <w:rFonts w:cs="Verdana" w:ascii="Verdana" w:hAnsi="Verdana"/>
          <w:color w:val="666666"/>
          <w:sz w:val="18"/>
        </w:rPr>
        <w:t>.</w:t>
      </w:r>
    </w:p>
    <w:p>
      <w:pPr>
        <w:pStyle w:val="TextBody"/>
        <w:spacing w:lineRule="atLeast" w:line="240" w:before="165" w:after="165"/>
        <w:ind w:start="165" w:end="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start="165" w:end="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lang w:val="en-US" w:eastAsia="en-US"/>
        </w:rPr>
      </w:pPr>
      <w:r>
        <w:rPr>
          <w:lang w:val="en-US" w:eastAsia="en-US"/>
        </w:rPr>
        <mc:AlternateContent>
          <mc:Choice Requires="wps">
            <w:drawing>
              <wp:inline distT="0" distB="0" distL="0" distR="0">
                <wp:extent cx="41616630" cy="3175"/>
                <wp:effectExtent l="0" t="0" r="0" b="0"/>
                <wp:docPr id="28" name="Rectangle 27"/>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ID="Rectangle 27" fillcolor="#aca899" stroked="f" style="position:absolute;margin-left:0pt;margin-top:0pt;width:3276.8pt;height:0.15pt;mso-position-horizontal-relative:char">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00" w:characterSet="windows-1252"/>
    <w:family w:val="swiss"/>
    <w:pitch w:val="variable"/>
  </w:font>
  <w:font w:name="Liberation Sans">
    <w:altName w:val="Arial"/>
    <w:charset w:val="00" w:characterSet="windows-1252"/>
    <w:family w:val="roman"/>
    <w:pitch w:val="default"/>
  </w:font>
  <w:font w:name="Verdana">
    <w:charset w:val="00" w:characterSet="windows-1252"/>
    <w:family w:val="auto"/>
    <w:pitch w:val="variable"/>
  </w:font>
  <w:font w:name="verdana">
    <w:altName w:val="arial"/>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432"/>
        </w:tabs>
        <w:ind w:start="432" w:hanging="432"/>
      </w:pPr>
    </w:lvl>
    <w:lvl w:ilvl="1">
      <w:start w:val="1"/>
      <w:pStyle w:val="Heading2"/>
      <w:numFmt w:val="none"/>
      <w:suff w:val="nothing"/>
      <w:lvlText w:val=""/>
      <w:lvlJc w:val="start"/>
      <w:pPr>
        <w:tabs>
          <w:tab w:val="num" w:pos="576"/>
        </w:tabs>
        <w:ind w:start="576" w:hanging="576"/>
      </w:pPr>
    </w:lvl>
    <w:lvl w:ilvl="2">
      <w:start w:val="1"/>
      <w:pStyle w:val="Heading3"/>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none"/>
      <w:suff w:val="nothing"/>
      <w:lvlText w:val=""/>
      <w:lvlJc w:val="start"/>
      <w:pPr>
        <w:ind w:start="432" w:hanging="432"/>
      </w:pPr>
      <w:rPr>
        <w:rFonts w:cs="Verdana"/>
      </w:rPr>
    </w:lvl>
    <w:lvl w:ilvl="1">
      <w:start w:val="1"/>
      <w:numFmt w:val="none"/>
      <w:suff w:val="nothing"/>
      <w:lvlText w:val=""/>
      <w:lvlJc w:val="start"/>
      <w:pPr>
        <w:ind w:start="576" w:hanging="576"/>
      </w:pPr>
      <w:rPr/>
    </w:lvl>
    <w:lvl w:ilvl="2">
      <w:start w:val="1"/>
      <w:numFmt w:val="none"/>
      <w:suff w:val="nothing"/>
      <w:lvlText w:val=""/>
      <w:lvlJc w:val="start"/>
      <w:pPr>
        <w:ind w:start="720" w:hanging="720"/>
      </w:pPr>
      <w:rPr/>
    </w:lvl>
    <w:lvl w:ilvl="3">
      <w:start w:val="1"/>
      <w:numFmt w:val="none"/>
      <w:suff w:val="nothing"/>
      <w:lvlText w:val=""/>
      <w:lvlJc w:val="start"/>
      <w:pPr>
        <w:ind w:start="864" w:hanging="864"/>
      </w:pPr>
      <w:rPr/>
    </w:lvl>
    <w:lvl w:ilvl="4">
      <w:start w:val="1"/>
      <w:numFmt w:val="none"/>
      <w:suff w:val="nothing"/>
      <w:lvlText w:val=""/>
      <w:lvlJc w:val="start"/>
      <w:pPr>
        <w:ind w:start="1008" w:hanging="1008"/>
      </w:pPr>
      <w:rPr/>
    </w:lvl>
    <w:lvl w:ilvl="5">
      <w:start w:val="1"/>
      <w:numFmt w:val="none"/>
      <w:suff w:val="nothing"/>
      <w:lvlText w:val=""/>
      <w:lvlJc w:val="start"/>
      <w:pPr>
        <w:ind w:start="1152" w:hanging="1152"/>
      </w:pPr>
      <w:rPr/>
    </w:lvl>
    <w:lvl w:ilvl="6">
      <w:start w:val="1"/>
      <w:numFmt w:val="none"/>
      <w:suff w:val="nothing"/>
      <w:lvlText w:val=""/>
      <w:lvlJc w:val="start"/>
      <w:pPr>
        <w:ind w:start="1296" w:hanging="1296"/>
      </w:pPr>
      <w:rPr/>
    </w:lvl>
    <w:lvl w:ilvl="7">
      <w:start w:val="1"/>
      <w:numFmt w:val="none"/>
      <w:suff w:val="nothing"/>
      <w:lvlText w:val=""/>
      <w:lvlJc w:val="start"/>
      <w:pPr>
        <w:ind w:start="1440" w:hanging="1440"/>
      </w:pPr>
      <w:rPr/>
    </w:lvl>
    <w:lvl w:ilvl="8">
      <w:start w:val="1"/>
      <w:numFmt w:val="none"/>
      <w:suff w:val="nothing"/>
      <w:lvlText w:val=""/>
      <w:lvlJc w:val="start"/>
      <w:pPr>
        <w:ind w:star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suppressAutoHyphens w:val="true"/>
      <w:overflowPunct w:val="false"/>
      <w:bidi w:val="0"/>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qFormat/>
    <w:pPr>
      <w:keepNext/>
      <w:numPr>
        <w:ilvl w:val="0"/>
        <w:numId w:val="1"/>
      </w:numPr>
      <w:outlineLvl w:val="0"/>
      <w:outlineLvl w:val="0"/>
    </w:pPr>
    <w:rPr>
      <w:b/>
      <w:bCs/>
    </w:rPr>
  </w:style>
  <w:style w:type="paragraph" w:styleId="Heading2">
    <w:name w:val="Heading 2"/>
    <w:basedOn w:val="Normal"/>
    <w:next w:val="Normal"/>
    <w:qFormat/>
    <w:pPr>
      <w:keepNext/>
      <w:numPr>
        <w:ilvl w:val="1"/>
        <w:numId w:val="1"/>
      </w:numPr>
      <w:jc w:val="center"/>
      <w:outlineLvl w:val="1"/>
      <w:outlineLvl w:val="1"/>
    </w:pPr>
    <w:rPr>
      <w:b/>
      <w:bCs/>
    </w:rPr>
  </w:style>
  <w:style w:type="paragraph" w:styleId="Heading3">
    <w:name w:val="Heading 3"/>
    <w:basedOn w:val="Normal"/>
    <w:next w:val="TextBody"/>
    <w:qFormat/>
    <w:pPr>
      <w:numPr>
        <w:ilvl w:val="2"/>
        <w:numId w:val="1"/>
      </w:numPr>
      <w:spacing w:before="280" w:after="280"/>
      <w:outlineLvl w:val="2"/>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paragraph" w:styleId="Heading">
    <w:name w:val="Heading"/>
    <w:basedOn w:val="Normal"/>
    <w:next w:val="TextBody"/>
    <w:qFormat/>
    <w:pPr>
      <w:keepNext/>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start="45" w:end="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next w:val="TextBody"/>
    <w:qFormat/>
    <w:pPr>
      <w:suppressLineNumbers/>
      <w:spacing w:before="0" w:after="283"/>
    </w:pPr>
    <w:rPr>
      <w:sz w:val="12"/>
      <w:szCs w:val="12"/>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clearscm.com/resume" TargetMode="External"/><Relationship Id="rId4" Type="http://schemas.openxmlformats.org/officeDocument/2006/relationships/hyperlink" Target="http://cygwin.com/" TargetMode="External"/><Relationship Id="rId5" Type="http://schemas.openxmlformats.org/officeDocument/2006/relationships/hyperlink" Target="http://www.linkedin.com/profile/view?id=14959116" TargetMode="External"/><Relationship Id="rId6" Type="http://schemas.openxmlformats.org/officeDocument/2006/relationships/hyperlink" Target="mailto:javascript void(0)" TargetMode="External"/><Relationship Id="rId7" Type="http://schemas.openxmlformats.org/officeDocument/2006/relationships/hyperlink" Target="http://www.linkedin.com/profile/view?id=276869" TargetMode="External"/><Relationship Id="rId8" Type="http://schemas.openxmlformats.org/officeDocument/2006/relationships/hyperlink" Target="javascript:void(0)" TargetMode="External"/><Relationship Id="rId9" Type="http://schemas.openxmlformats.org/officeDocument/2006/relationships/hyperlink" Target="http://www.linkedin.com/profile/view?id=700521" TargetMode="External"/><Relationship Id="rId10" Type="http://schemas.openxmlformats.org/officeDocument/2006/relationships/hyperlink" Target="javascript:void(0)" TargetMode="External"/><Relationship Id="rId11" Type="http://schemas.openxmlformats.org/officeDocument/2006/relationships/hyperlink" Target="http://www.linkedin.com/profile/view?id=12113821" TargetMode="External"/><Relationship Id="rId12" Type="http://schemas.openxmlformats.org/officeDocument/2006/relationships/hyperlink" Target="mailto:Omair.Ahmed@ge.com" TargetMode="External"/><Relationship Id="rId13" Type="http://schemas.openxmlformats.org/officeDocument/2006/relationships/hyperlink" Target="http://www.linkedin.com/profile/view?id=1023014" TargetMode="External"/><Relationship Id="rId14" Type="http://schemas.openxmlformats.org/officeDocument/2006/relationships/hyperlink" Target="javascript:void(0)"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defaria.com/blogs/Status/archives/cat_audience.html" TargetMode="External"/><Relationship Id="rId20" Type="http://schemas.openxmlformats.org/officeDocument/2006/relationships/image" Target="media/image5.png"/><Relationship Id="rId21" Type="http://schemas.openxmlformats.org/officeDocument/2006/relationships/hyperlink" Target="http://defaria.com/blogs/Status/archives/cat_axcient.html" TargetMode="External"/><Relationship Id="rId22" Type="http://schemas.openxmlformats.org/officeDocument/2006/relationships/image" Target="media/image6.png"/><Relationship Id="rId23" Type="http://schemas.openxmlformats.org/officeDocument/2006/relationships/hyperlink" Target="http://clearscm.com/php/cvs_man.php?file=lib/Clearcase.pm" TargetMode="External"/><Relationship Id="rId24" Type="http://schemas.openxmlformats.org/officeDocument/2006/relationships/hyperlink" Target="http://clearscm.com/php/cvs_man.php?file=lib/Clearquest/Server.pm" TargetMode="External"/><Relationship Id="rId25" Type="http://schemas.openxmlformats.org/officeDocument/2006/relationships/hyperlink" Target="http://clearscm.com/php/cvs_man.php?file=lib/Clearquest/Client.pm" TargetMode="External"/><Relationship Id="rId26" Type="http://schemas.openxmlformats.org/officeDocument/2006/relationships/hyperlink" Target="http://clearscm.com/php/cvs_man.php?file=lib/Clearquest/REST.pm" TargetMode="External"/><Relationship Id="rId27" Type="http://schemas.openxmlformats.org/officeDocument/2006/relationships/hyperlink" Target="http://clearscm.com/php/cvs_man.php?file=lib/Clearquest/REST.pm" TargetMode="External"/><Relationship Id="rId28" Type="http://schemas.openxmlformats.org/officeDocument/2006/relationships/hyperlink" Target="http://clearscm.com/clearquest/cqd/" TargetMode="External"/><Relationship Id="rId29" Type="http://schemas.openxmlformats.org/officeDocument/2006/relationships/hyperlink" Target="http://www.electric-cloud.com/products/electriccommander.php" TargetMode="External"/><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hyperlink" Target="http://clearscm.com/php/cvs_man.php?file=cc/etf.pl" TargetMode="External"/><Relationship Id="rId33" Type="http://schemas.openxmlformats.org/officeDocument/2006/relationships/image" Target="media/image9.jpeg"/><Relationship Id="rId34" Type="http://schemas.openxmlformats.org/officeDocument/2006/relationships/hyperlink" Target="http://perlcritic.com/" TargetMode="External"/><Relationship Id="rId35" Type="http://schemas.openxmlformats.org/officeDocument/2006/relationships/hyperlink" Target="http://perltidy.sourceforge.net/" TargetMode="External"/><Relationship Id="rId36" Type="http://schemas.openxmlformats.org/officeDocument/2006/relationships/hyperlink" Target="https://www.nethawk.fi/products/nethawk_simulators/" TargetMode="External"/><Relationship Id="rId37" Type="http://schemas.openxmlformats.org/officeDocument/2006/relationships/image" Target="media/image10.jpe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hyperlink" Target="http://clearscm.com/clearcase/triggers.php" TargetMode="External"/><Relationship Id="rId41" Type="http://schemas.openxmlformats.org/officeDocument/2006/relationships/hyperlink" Target="http://clearscm.com/clearquest/db.php" TargetMode="External"/><Relationship Id="rId42" Type="http://schemas.openxmlformats.org/officeDocument/2006/relationships/image" Target="media/image13.png"/><Relationship Id="rId43" Type="http://schemas.openxmlformats.org/officeDocument/2006/relationships/hyperlink" Target="http://clearscm.com/scripts/ecrd" TargetMode="External"/><Relationship Id="rId44" Type="http://schemas.openxmlformats.org/officeDocument/2006/relationships/hyperlink" Target="http://defaria.com/Resume/cvs_utilities" TargetMode="External"/><Relationship Id="rId45" Type="http://schemas.openxmlformats.org/officeDocument/2006/relationships/image" Target="media/image14.png"/><Relationship Id="rId46" Type="http://schemas.openxmlformats.org/officeDocument/2006/relationships/image" Target="media/image15.png"/><Relationship Id="rId47" Type="http://schemas.openxmlformats.org/officeDocument/2006/relationships/hyperlink" Target="http://Cygwin.com/" TargetMode="External"/><Relationship Id="rId48" Type="http://schemas.openxmlformats.org/officeDocument/2006/relationships/hyperlink" Target="http://defaria.com/Resume/SmakeOpt" TargetMode="External"/><Relationship Id="rId49" Type="http://schemas.openxmlformats.org/officeDocument/2006/relationships/hyperlink" Target="http://defaria.com/Resume/BuildPerf" TargetMode="External"/><Relationship Id="rId50" Type="http://schemas.openxmlformats.org/officeDocument/2006/relationships/hyperlink" Target="http://clearscm.com/clearquest/cqd" TargetMode="External"/><Relationship Id="rId51" Type="http://schemas.openxmlformats.org/officeDocument/2006/relationships/image" Target="media/image16.png"/><Relationship Id="rId52" Type="http://schemas.openxmlformats.org/officeDocument/2006/relationships/hyperlink" Target="http://hprasmg.cup.hp.com/Org/STD.html" TargetMode="External"/><Relationship Id="rId53" Type="http://schemas.openxmlformats.org/officeDocument/2006/relationships/hyperlink" Target="http://pdlweb.cup.hp.com/" TargetMode="External"/><Relationship Id="rId54" Type="http://schemas.openxmlformats.org/officeDocument/2006/relationships/hyperlink" Target="http://clearscm.com/Resumes/Andrew/"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LibreOffice/5.1.2.2$MacOSX_X86_64 LibreOffice_project/d3bf12ecb743fc0d20e0be0c58ca359301eb705f</Application>
  <Pages>6</Pages>
  <Words>1188</Words>
  <Characters>7205</Characters>
  <CharactersWithSpaces>8319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2016-12-19T21:55:03Z</dcterms:modified>
  <cp:revision>4</cp:revision>
  <dc:subject/>
  <dc:title/>
</cp:coreProperties>
</file>