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1C821D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2314"/>
        <w:gridCol w:w="7075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0D26C52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trexo da descrição pesquisada.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4DB01DB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0109519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380129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650383E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tbl>
      <w:tblPr>
        <w:tblStyle w:val="123"/>
        <w:tblW w:w="0" w:type="auto"/>
        <w:tblInd w:w="1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</w:tblGrid>
      <w:tr w14:paraId="7ED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C0C0C" w:themeFill="text1" w:themeFillTint="F2"/>
            <w:vAlign w:val="center"/>
          </w:tcPr>
          <w:p w14:paraId="72E5ADEE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F32A2F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820A8F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A21B4E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8941CC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2CF7E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0E17D1D5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0FFB7B25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619"/>
      </w:tblGrid>
      <w:tr w14:paraId="3B88A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A45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D3E7A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43A6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70DFC0B1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E93C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Pacote criado</w:t>
            </w:r>
          </w:p>
          <w:p w14:paraId="3F85E7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2DDF935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CBE267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921A14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9F999C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E4FB6E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6822D6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  <w:tr w14:paraId="343B2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3A5BEE28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2928518A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auto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Algun valor não foi enviado.</w:t>
            </w:r>
          </w:p>
        </w:tc>
      </w:tr>
    </w:tbl>
    <w:p w14:paraId="2C4D05F5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00396666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/pratos/?categoria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a coleção de pratos de acordo com a categoria pesquisada).</w:t>
      </w:r>
    </w:p>
    <w:p w14:paraId="2C19082F">
      <w:pPr>
        <w:numPr>
          <w:ilvl w:val="0"/>
          <w:numId w:val="14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4F3A75EA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  <w:t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  <w:t>Nenhum Json é enviado, o a categoria pesquisada deve ser enviada na url.</w:t>
      </w:r>
    </w:p>
    <w:p w14:paraId="53AE9A32">
      <w:pPr>
        <w:numPr>
          <w:ilvl w:val="0"/>
          <w:numId w:val="14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6D5DA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7647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66F9C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5621A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A0DF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BD6CA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162D342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C0A25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B4948D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D18133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76592C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685F2CB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0BAC2C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3F62448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55643D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2FF3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E597B5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EB0782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7EAA6B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402001E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2F19EE1D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3F0EBE4D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/pratos/?nome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o nome pesquisado).</w:t>
      </w:r>
    </w:p>
    <w:p w14:paraId="2F856D65">
      <w:pPr>
        <w:numPr>
          <w:ilvl w:val="0"/>
          <w:numId w:val="15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0EEE6C5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nome pesquisado deve ser enviado na url.</w:t>
      </w:r>
    </w:p>
    <w:p w14:paraId="08E89770">
      <w:pPr>
        <w:numPr>
          <w:ilvl w:val="0"/>
          <w:numId w:val="15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2C44E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BD8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1DF5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AFEA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326454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E30871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3EFE56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0D872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C52D99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94A3D9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C1AECB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9D66F5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68A6CD1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51EFC260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158F5A1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/pratos/?descrição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um trexo da descrição pesquisada).</w:t>
      </w:r>
    </w:p>
    <w:p w14:paraId="292E7841">
      <w:pPr>
        <w:numPr>
          <w:ilvl w:val="0"/>
          <w:numId w:val="16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6687CC0B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a descrição pesquisada deve ser enviada na url.</w:t>
      </w:r>
    </w:p>
    <w:p w14:paraId="00311F90">
      <w:pPr>
        <w:numPr>
          <w:ilvl w:val="0"/>
          <w:numId w:val="16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  <w:bookmarkStart w:id="0" w:name="_GoBack"/>
      <w:bookmarkEnd w:id="0"/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4C01A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47102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375B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D0F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F978ED0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CF423C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22E4467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598380F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28CCE6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AAA384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582EEE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0042FD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1FE4E3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779670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0DF78E0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279298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0AB1C2E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EC175E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942314D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FB91F9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4E8334A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ilvl w:val="0"/>
          <w:numId w:val="0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ilvl w:val="0"/>
          <w:numId w:val="0"/>
        </w:numPr>
        <w:spacing w:line="480" w:lineRule="auto"/>
        <w:ind w:left="42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701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279400" cy="188595"/>
          <wp:effectExtent l="0" t="0" r="6350" b="127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00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sz w:val="16"/>
        <w:szCs w:val="16"/>
        <w:lang w:val="pt-BR"/>
      </w:rPr>
    </w:pPr>
    <w:r>
      <w:rPr>
        <w:rFonts w:hint="default"/>
        <w:sz w:val="16"/>
        <w:szCs w:val="16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FF76B47"/>
    <w:multiLevelType w:val="singleLevel"/>
    <w:tmpl w:val="9FF76B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7C30A6C"/>
    <w:multiLevelType w:val="singleLevel"/>
    <w:tmpl w:val="B7C30A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5E88A"/>
    <w:multiLevelType w:val="singleLevel"/>
    <w:tmpl w:val="D705E8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9176B9"/>
    <w:multiLevelType w:val="multilevel"/>
    <w:tmpl w:val="E59176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0AA5163"/>
    <w:rsid w:val="15E47D74"/>
    <w:rsid w:val="17675688"/>
    <w:rsid w:val="1B141348"/>
    <w:rsid w:val="236B742B"/>
    <w:rsid w:val="24734BDA"/>
    <w:rsid w:val="25046643"/>
    <w:rsid w:val="265347DC"/>
    <w:rsid w:val="27B92602"/>
    <w:rsid w:val="2C904F00"/>
    <w:rsid w:val="329E113C"/>
    <w:rsid w:val="32C93EB9"/>
    <w:rsid w:val="34797431"/>
    <w:rsid w:val="38664AFD"/>
    <w:rsid w:val="38C44830"/>
    <w:rsid w:val="3A6D3EB5"/>
    <w:rsid w:val="3B0F2392"/>
    <w:rsid w:val="3BA21765"/>
    <w:rsid w:val="46EB2247"/>
    <w:rsid w:val="4857563B"/>
    <w:rsid w:val="4F1A1ED7"/>
    <w:rsid w:val="53CB2DD3"/>
    <w:rsid w:val="54DB48BA"/>
    <w:rsid w:val="56135A50"/>
    <w:rsid w:val="593D4056"/>
    <w:rsid w:val="5ACF0DF3"/>
    <w:rsid w:val="5D1F54C0"/>
    <w:rsid w:val="607828CE"/>
    <w:rsid w:val="617F76F8"/>
    <w:rsid w:val="6BBB0ABC"/>
    <w:rsid w:val="705C05BD"/>
    <w:rsid w:val="72A80045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2025-05-21T10:39:47Z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