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68B2" w:rsidRDefault="00CA557B">
      <w:pPr>
        <w:pStyle w:val="Photo"/>
      </w:pPr>
      <w:r>
        <w:rPr>
          <w:noProof/>
          <w:lang w:val="en-GB" w:eastAsia="en-GB"/>
        </w:rPr>
        <w:drawing>
          <wp:inline distT="0" distB="0" distL="0" distR="0" wp14:anchorId="6C9D0757" wp14:editId="5F2F88D1">
            <wp:extent cx="3916680" cy="4436710"/>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919679" cy="4440107"/>
                    </a:xfrm>
                    <a:prstGeom prst="rect">
                      <a:avLst/>
                    </a:prstGeom>
                  </pic:spPr>
                </pic:pic>
              </a:graphicData>
            </a:graphic>
          </wp:inline>
        </w:drawing>
      </w:r>
      <w:bookmarkStart w:id="0" w:name="_Toc321147149"/>
      <w:bookmarkStart w:id="1" w:name="_Toc318188227"/>
      <w:bookmarkStart w:id="2" w:name="_Toc318188327"/>
      <w:bookmarkStart w:id="3" w:name="_Toc318189312"/>
      <w:bookmarkStart w:id="4" w:name="_Toc321147011"/>
      <w:bookmarkEnd w:id="0"/>
      <w:bookmarkEnd w:id="1"/>
      <w:bookmarkEnd w:id="2"/>
      <w:bookmarkEnd w:id="3"/>
      <w:bookmarkEnd w:id="4"/>
    </w:p>
    <w:p w:rsidR="00E168B2" w:rsidRDefault="009C733A">
      <w:pPr>
        <w:pStyle w:val="Title"/>
        <w:rPr>
          <w:color w:val="C31C1C"/>
        </w:rPr>
      </w:pPr>
      <w:r>
        <w:rPr>
          <w:color w:val="C31C1C"/>
        </w:rPr>
        <w:t>DIFFUSION MR</w:t>
      </w:r>
    </w:p>
    <w:p w:rsidR="00E168B2" w:rsidRDefault="00E168B2">
      <w:pPr>
        <w:pStyle w:val="Subtitle"/>
        <w:jc w:val="left"/>
        <w:rPr>
          <w:b/>
          <w:bCs/>
          <w:color w:val="C31C1C"/>
        </w:rPr>
      </w:pPr>
    </w:p>
    <w:p w:rsidR="009C733A" w:rsidRDefault="009C733A">
      <w:pPr>
        <w:pStyle w:val="Subtitle"/>
        <w:jc w:val="left"/>
        <w:rPr>
          <w:b/>
          <w:bCs/>
          <w:color w:val="C31C1C"/>
        </w:rPr>
      </w:pPr>
    </w:p>
    <w:p w:rsidR="00E168B2" w:rsidRDefault="00E168B2">
      <w:pPr>
        <w:pStyle w:val="Subtitle"/>
        <w:jc w:val="left"/>
        <w:rPr>
          <w:b/>
          <w:bCs/>
          <w:color w:val="C31C1C"/>
        </w:rPr>
      </w:pPr>
    </w:p>
    <w:p w:rsidR="00E168B2" w:rsidRDefault="00CA557B">
      <w:pPr>
        <w:pStyle w:val="Subtitle"/>
        <w:rPr>
          <w:b/>
          <w:bCs/>
          <w:color w:val="D54141"/>
        </w:rPr>
      </w:pPr>
      <w:r>
        <w:rPr>
          <w:b/>
          <w:bCs/>
          <w:color w:val="D54141"/>
        </w:rPr>
        <w:t>submitted by:</w:t>
      </w:r>
    </w:p>
    <w:p w:rsidR="00E168B2" w:rsidRDefault="00CA557B">
      <w:pPr>
        <w:pStyle w:val="Subtitle"/>
      </w:pPr>
      <w:r>
        <w:t>mostafa amr</w:t>
      </w:r>
    </w:p>
    <w:p w:rsidR="00E168B2" w:rsidRDefault="009C733A">
      <w:pPr>
        <w:pStyle w:val="Subtitle"/>
      </w:pPr>
      <w:r>
        <w:t>Kirolos dawood</w:t>
      </w:r>
    </w:p>
    <w:p w:rsidR="00E168B2" w:rsidRDefault="009C733A">
      <w:pPr>
        <w:pStyle w:val="Subtitle"/>
      </w:pPr>
      <w:r>
        <w:t>adel refaat</w:t>
      </w:r>
    </w:p>
    <w:p w:rsidR="00E168B2" w:rsidRDefault="00CA557B" w:rsidP="00CA557B">
      <w:pPr>
        <w:pStyle w:val="Subtitle"/>
      </w:pPr>
      <w:r>
        <w:t>mostafa abdelmohsen</w:t>
      </w:r>
    </w:p>
    <w:p w:rsidR="00CA557B" w:rsidRDefault="00CA557B" w:rsidP="00CA557B">
      <w:pPr>
        <w:pStyle w:val="Subtitle"/>
      </w:pPr>
    </w:p>
    <w:p w:rsidR="00CA557B" w:rsidRDefault="00CA557B" w:rsidP="00CA557B">
      <w:pPr>
        <w:pStyle w:val="Subtitle"/>
      </w:pPr>
    </w:p>
    <w:p w:rsidR="009C733A" w:rsidRDefault="009C733A" w:rsidP="00CA557B">
      <w:pPr>
        <w:pStyle w:val="Subtitle"/>
      </w:pPr>
    </w:p>
    <w:p w:rsidR="009C733A" w:rsidRDefault="009C733A" w:rsidP="008775EA">
      <w:pPr>
        <w:pStyle w:val="Subtitle"/>
        <w:jc w:val="left"/>
      </w:pPr>
    </w:p>
    <w:bookmarkStart w:id="5" w:name="_Toc41049405" w:displacedByCustomXml="next"/>
    <w:sdt>
      <w:sdtPr>
        <w:rPr>
          <w:rFonts w:asciiTheme="minorBidi" w:eastAsia="Constantia" w:hAnsiTheme="minorBidi" w:cs="Times New Roman"/>
          <w:color w:val="595959"/>
          <w:sz w:val="24"/>
          <w:szCs w:val="22"/>
        </w:rPr>
        <w:id w:val="1573415095"/>
        <w:docPartObj>
          <w:docPartGallery w:val="Table of Contents"/>
          <w:docPartUnique/>
        </w:docPartObj>
      </w:sdtPr>
      <w:sdtContent>
        <w:p w:rsidR="00E168B2" w:rsidRDefault="00CA557B">
          <w:pPr>
            <w:pStyle w:val="TOCHeading"/>
          </w:pPr>
          <w:r>
            <w:t>Table of Contents</w:t>
          </w:r>
          <w:bookmarkEnd w:id="5"/>
        </w:p>
        <w:p w:rsidR="00B463E2" w:rsidRDefault="00CA557B">
          <w:pPr>
            <w:pStyle w:val="TOC1"/>
            <w:tabs>
              <w:tab w:val="right" w:leader="dot" w:pos="8630"/>
            </w:tabs>
            <w:rPr>
              <w:rFonts w:asciiTheme="minorHAnsi" w:eastAsiaTheme="minorEastAsia" w:hAnsiTheme="minorHAnsi" w:cstheme="minorBidi"/>
              <w:noProof/>
              <w:color w:val="auto"/>
              <w:sz w:val="22"/>
              <w:lang w:val="en-GB" w:eastAsia="en-GB"/>
            </w:rPr>
          </w:pPr>
          <w:r>
            <w:fldChar w:fldCharType="begin"/>
          </w:r>
          <w:r>
            <w:rPr>
              <w:rStyle w:val="IndexLink"/>
              <w:webHidden/>
            </w:rPr>
            <w:instrText>TOC \z \o "1-3" \u \h</w:instrText>
          </w:r>
          <w:r>
            <w:rPr>
              <w:rStyle w:val="IndexLink"/>
            </w:rPr>
            <w:fldChar w:fldCharType="separate"/>
          </w:r>
          <w:hyperlink w:anchor="_Toc41049405" w:history="1">
            <w:r w:rsidR="00B463E2" w:rsidRPr="00F17641">
              <w:rPr>
                <w:rStyle w:val="Hyperlink"/>
                <w:noProof/>
              </w:rPr>
              <w:t>Table of Contents</w:t>
            </w:r>
            <w:r w:rsidR="00B463E2">
              <w:rPr>
                <w:noProof/>
                <w:webHidden/>
              </w:rPr>
              <w:tab/>
            </w:r>
            <w:r w:rsidR="00B463E2">
              <w:rPr>
                <w:noProof/>
                <w:webHidden/>
              </w:rPr>
              <w:fldChar w:fldCharType="begin"/>
            </w:r>
            <w:r w:rsidR="00B463E2">
              <w:rPr>
                <w:noProof/>
                <w:webHidden/>
              </w:rPr>
              <w:instrText xml:space="preserve"> PAGEREF _Toc41049405 \h </w:instrText>
            </w:r>
            <w:r w:rsidR="00B463E2">
              <w:rPr>
                <w:noProof/>
                <w:webHidden/>
              </w:rPr>
            </w:r>
            <w:r w:rsidR="00B463E2">
              <w:rPr>
                <w:noProof/>
                <w:webHidden/>
              </w:rPr>
              <w:fldChar w:fldCharType="separate"/>
            </w:r>
            <w:r w:rsidR="00C679B7">
              <w:rPr>
                <w:noProof/>
                <w:webHidden/>
              </w:rPr>
              <w:t>1</w:t>
            </w:r>
            <w:r w:rsidR="00B463E2">
              <w:rPr>
                <w:noProof/>
                <w:webHidden/>
              </w:rPr>
              <w:fldChar w:fldCharType="end"/>
            </w:r>
          </w:hyperlink>
        </w:p>
        <w:p w:rsidR="00B463E2" w:rsidRDefault="00B463E2">
          <w:pPr>
            <w:pStyle w:val="TOC1"/>
            <w:tabs>
              <w:tab w:val="right" w:leader="dot" w:pos="8630"/>
            </w:tabs>
            <w:rPr>
              <w:rFonts w:asciiTheme="minorHAnsi" w:eastAsiaTheme="minorEastAsia" w:hAnsiTheme="minorHAnsi" w:cstheme="minorBidi"/>
              <w:noProof/>
              <w:color w:val="auto"/>
              <w:sz w:val="22"/>
              <w:lang w:val="en-GB" w:eastAsia="en-GB"/>
            </w:rPr>
          </w:pPr>
          <w:hyperlink w:anchor="_Toc41049406" w:history="1">
            <w:r w:rsidRPr="00F17641">
              <w:rPr>
                <w:rStyle w:val="Hyperlink"/>
                <w:noProof/>
              </w:rPr>
              <w:t>List of Figures</w:t>
            </w:r>
            <w:r>
              <w:rPr>
                <w:noProof/>
                <w:webHidden/>
              </w:rPr>
              <w:tab/>
            </w:r>
            <w:r>
              <w:rPr>
                <w:noProof/>
                <w:webHidden/>
              </w:rPr>
              <w:fldChar w:fldCharType="begin"/>
            </w:r>
            <w:r>
              <w:rPr>
                <w:noProof/>
                <w:webHidden/>
              </w:rPr>
              <w:instrText xml:space="preserve"> PAGEREF _Toc41049406 \h </w:instrText>
            </w:r>
            <w:r>
              <w:rPr>
                <w:noProof/>
                <w:webHidden/>
              </w:rPr>
            </w:r>
            <w:r>
              <w:rPr>
                <w:noProof/>
                <w:webHidden/>
              </w:rPr>
              <w:fldChar w:fldCharType="separate"/>
            </w:r>
            <w:r w:rsidR="00C679B7">
              <w:rPr>
                <w:noProof/>
                <w:webHidden/>
              </w:rPr>
              <w:t>3</w:t>
            </w:r>
            <w:r>
              <w:rPr>
                <w:noProof/>
                <w:webHidden/>
              </w:rPr>
              <w:fldChar w:fldCharType="end"/>
            </w:r>
          </w:hyperlink>
        </w:p>
        <w:p w:rsidR="00B463E2" w:rsidRDefault="00B463E2">
          <w:pPr>
            <w:pStyle w:val="TOC1"/>
            <w:tabs>
              <w:tab w:val="right" w:leader="dot" w:pos="8630"/>
            </w:tabs>
            <w:rPr>
              <w:rFonts w:asciiTheme="minorHAnsi" w:eastAsiaTheme="minorEastAsia" w:hAnsiTheme="minorHAnsi" w:cstheme="minorBidi"/>
              <w:noProof/>
              <w:color w:val="auto"/>
              <w:sz w:val="22"/>
              <w:lang w:val="en-GB" w:eastAsia="en-GB"/>
            </w:rPr>
          </w:pPr>
          <w:hyperlink w:anchor="_Toc41049407" w:history="1">
            <w:r w:rsidRPr="00F17641">
              <w:rPr>
                <w:rStyle w:val="Hyperlink"/>
                <w:noProof/>
              </w:rPr>
              <w:t>List of Tables</w:t>
            </w:r>
            <w:r>
              <w:rPr>
                <w:noProof/>
                <w:webHidden/>
              </w:rPr>
              <w:tab/>
            </w:r>
            <w:r>
              <w:rPr>
                <w:noProof/>
                <w:webHidden/>
              </w:rPr>
              <w:fldChar w:fldCharType="begin"/>
            </w:r>
            <w:r>
              <w:rPr>
                <w:noProof/>
                <w:webHidden/>
              </w:rPr>
              <w:instrText xml:space="preserve"> PAGEREF _Toc41049407 \h </w:instrText>
            </w:r>
            <w:r>
              <w:rPr>
                <w:noProof/>
                <w:webHidden/>
              </w:rPr>
            </w:r>
            <w:r>
              <w:rPr>
                <w:noProof/>
                <w:webHidden/>
              </w:rPr>
              <w:fldChar w:fldCharType="separate"/>
            </w:r>
            <w:r w:rsidR="00C679B7">
              <w:rPr>
                <w:noProof/>
                <w:webHidden/>
              </w:rPr>
              <w:t>4</w:t>
            </w:r>
            <w:r>
              <w:rPr>
                <w:noProof/>
                <w:webHidden/>
              </w:rPr>
              <w:fldChar w:fldCharType="end"/>
            </w:r>
          </w:hyperlink>
        </w:p>
        <w:p w:rsidR="00B463E2" w:rsidRDefault="00B463E2">
          <w:pPr>
            <w:pStyle w:val="TOC1"/>
            <w:tabs>
              <w:tab w:val="right" w:leader="dot" w:pos="8630"/>
            </w:tabs>
            <w:rPr>
              <w:rFonts w:asciiTheme="minorHAnsi" w:eastAsiaTheme="minorEastAsia" w:hAnsiTheme="minorHAnsi" w:cstheme="minorBidi"/>
              <w:noProof/>
              <w:color w:val="auto"/>
              <w:sz w:val="22"/>
              <w:lang w:val="en-GB" w:eastAsia="en-GB"/>
            </w:rPr>
          </w:pPr>
          <w:hyperlink w:anchor="_Toc41049408" w:history="1">
            <w:r w:rsidRPr="00F17641">
              <w:rPr>
                <w:rStyle w:val="Hyperlink"/>
                <w:noProof/>
              </w:rPr>
              <w:t>Abstract</w:t>
            </w:r>
            <w:r>
              <w:rPr>
                <w:noProof/>
                <w:webHidden/>
              </w:rPr>
              <w:tab/>
            </w:r>
            <w:r>
              <w:rPr>
                <w:noProof/>
                <w:webHidden/>
              </w:rPr>
              <w:fldChar w:fldCharType="begin"/>
            </w:r>
            <w:r>
              <w:rPr>
                <w:noProof/>
                <w:webHidden/>
              </w:rPr>
              <w:instrText xml:space="preserve"> PAGEREF _Toc41049408 \h </w:instrText>
            </w:r>
            <w:r>
              <w:rPr>
                <w:noProof/>
                <w:webHidden/>
              </w:rPr>
            </w:r>
            <w:r>
              <w:rPr>
                <w:noProof/>
                <w:webHidden/>
              </w:rPr>
              <w:fldChar w:fldCharType="separate"/>
            </w:r>
            <w:r w:rsidR="00C679B7">
              <w:rPr>
                <w:noProof/>
                <w:webHidden/>
              </w:rPr>
              <w:t>5</w:t>
            </w:r>
            <w:r>
              <w:rPr>
                <w:noProof/>
                <w:webHidden/>
              </w:rPr>
              <w:fldChar w:fldCharType="end"/>
            </w:r>
          </w:hyperlink>
        </w:p>
        <w:p w:rsidR="00B463E2" w:rsidRDefault="00B463E2">
          <w:pPr>
            <w:pStyle w:val="TOC1"/>
            <w:tabs>
              <w:tab w:val="right" w:leader="dot" w:pos="8630"/>
            </w:tabs>
            <w:rPr>
              <w:rFonts w:asciiTheme="minorHAnsi" w:eastAsiaTheme="minorEastAsia" w:hAnsiTheme="minorHAnsi" w:cstheme="minorBidi"/>
              <w:noProof/>
              <w:color w:val="auto"/>
              <w:sz w:val="22"/>
              <w:lang w:val="en-GB" w:eastAsia="en-GB"/>
            </w:rPr>
          </w:pPr>
          <w:hyperlink w:anchor="_Toc41049409" w:history="1">
            <w:r w:rsidRPr="00F17641">
              <w:rPr>
                <w:rStyle w:val="Hyperlink"/>
                <w:noProof/>
              </w:rPr>
              <w:t>SEQUENCE OBJECTIVE</w:t>
            </w:r>
            <w:r>
              <w:rPr>
                <w:noProof/>
                <w:webHidden/>
              </w:rPr>
              <w:tab/>
            </w:r>
            <w:r>
              <w:rPr>
                <w:noProof/>
                <w:webHidden/>
              </w:rPr>
              <w:fldChar w:fldCharType="begin"/>
            </w:r>
            <w:r>
              <w:rPr>
                <w:noProof/>
                <w:webHidden/>
              </w:rPr>
              <w:instrText xml:space="preserve"> PAGEREF _Toc41049409 \h </w:instrText>
            </w:r>
            <w:r>
              <w:rPr>
                <w:noProof/>
                <w:webHidden/>
              </w:rPr>
            </w:r>
            <w:r>
              <w:rPr>
                <w:noProof/>
                <w:webHidden/>
              </w:rPr>
              <w:fldChar w:fldCharType="separate"/>
            </w:r>
            <w:r w:rsidR="00C679B7">
              <w:rPr>
                <w:noProof/>
                <w:webHidden/>
              </w:rPr>
              <w:t>6</w:t>
            </w:r>
            <w:r>
              <w:rPr>
                <w:noProof/>
                <w:webHidden/>
              </w:rPr>
              <w:fldChar w:fldCharType="end"/>
            </w:r>
          </w:hyperlink>
        </w:p>
        <w:p w:rsidR="00B463E2" w:rsidRDefault="00B463E2">
          <w:pPr>
            <w:pStyle w:val="TOC2"/>
            <w:tabs>
              <w:tab w:val="right" w:leader="dot" w:pos="8630"/>
            </w:tabs>
            <w:rPr>
              <w:rFonts w:asciiTheme="minorHAnsi" w:eastAsiaTheme="minorEastAsia" w:hAnsiTheme="minorHAnsi" w:cstheme="minorBidi"/>
              <w:noProof/>
              <w:color w:val="auto"/>
              <w:sz w:val="22"/>
              <w:lang w:val="en-GB" w:eastAsia="en-GB"/>
            </w:rPr>
          </w:pPr>
          <w:hyperlink w:anchor="_Toc41049410" w:history="1">
            <w:r w:rsidRPr="00F17641">
              <w:rPr>
                <w:rStyle w:val="Hyperlink"/>
                <w:noProof/>
                <w:lang w:bidi="ar-EG"/>
              </w:rPr>
              <w:t>What is diffusion?</w:t>
            </w:r>
            <w:r>
              <w:rPr>
                <w:noProof/>
                <w:webHidden/>
              </w:rPr>
              <w:tab/>
            </w:r>
            <w:r>
              <w:rPr>
                <w:noProof/>
                <w:webHidden/>
              </w:rPr>
              <w:fldChar w:fldCharType="begin"/>
            </w:r>
            <w:r>
              <w:rPr>
                <w:noProof/>
                <w:webHidden/>
              </w:rPr>
              <w:instrText xml:space="preserve"> PAGEREF _Toc41049410 \h </w:instrText>
            </w:r>
            <w:r>
              <w:rPr>
                <w:noProof/>
                <w:webHidden/>
              </w:rPr>
            </w:r>
            <w:r>
              <w:rPr>
                <w:noProof/>
                <w:webHidden/>
              </w:rPr>
              <w:fldChar w:fldCharType="separate"/>
            </w:r>
            <w:r w:rsidR="00C679B7">
              <w:rPr>
                <w:noProof/>
                <w:webHidden/>
              </w:rPr>
              <w:t>6</w:t>
            </w:r>
            <w:r>
              <w:rPr>
                <w:noProof/>
                <w:webHidden/>
              </w:rPr>
              <w:fldChar w:fldCharType="end"/>
            </w:r>
          </w:hyperlink>
        </w:p>
        <w:p w:rsidR="00B463E2" w:rsidRDefault="00B463E2">
          <w:pPr>
            <w:pStyle w:val="TOC2"/>
            <w:tabs>
              <w:tab w:val="right" w:leader="dot" w:pos="8630"/>
            </w:tabs>
            <w:rPr>
              <w:rFonts w:asciiTheme="minorHAnsi" w:eastAsiaTheme="minorEastAsia" w:hAnsiTheme="minorHAnsi" w:cstheme="minorBidi"/>
              <w:noProof/>
              <w:color w:val="auto"/>
              <w:sz w:val="22"/>
              <w:lang w:val="en-GB" w:eastAsia="en-GB"/>
            </w:rPr>
          </w:pPr>
          <w:hyperlink w:anchor="_Toc41049411" w:history="1">
            <w:r w:rsidRPr="00F17641">
              <w:rPr>
                <w:rStyle w:val="Hyperlink"/>
                <w:noProof/>
                <w:lang w:bidi="ar-EG"/>
              </w:rPr>
              <w:t>DWI objective</w:t>
            </w:r>
            <w:r>
              <w:rPr>
                <w:noProof/>
                <w:webHidden/>
              </w:rPr>
              <w:tab/>
            </w:r>
            <w:r>
              <w:rPr>
                <w:noProof/>
                <w:webHidden/>
              </w:rPr>
              <w:fldChar w:fldCharType="begin"/>
            </w:r>
            <w:r>
              <w:rPr>
                <w:noProof/>
                <w:webHidden/>
              </w:rPr>
              <w:instrText xml:space="preserve"> PAGEREF _Toc41049411 \h </w:instrText>
            </w:r>
            <w:r>
              <w:rPr>
                <w:noProof/>
                <w:webHidden/>
              </w:rPr>
            </w:r>
            <w:r>
              <w:rPr>
                <w:noProof/>
                <w:webHidden/>
              </w:rPr>
              <w:fldChar w:fldCharType="separate"/>
            </w:r>
            <w:r w:rsidR="00C679B7">
              <w:rPr>
                <w:noProof/>
                <w:webHidden/>
              </w:rPr>
              <w:t>7</w:t>
            </w:r>
            <w:r>
              <w:rPr>
                <w:noProof/>
                <w:webHidden/>
              </w:rPr>
              <w:fldChar w:fldCharType="end"/>
            </w:r>
          </w:hyperlink>
        </w:p>
        <w:p w:rsidR="00B463E2" w:rsidRDefault="00B463E2">
          <w:pPr>
            <w:pStyle w:val="TOC1"/>
            <w:tabs>
              <w:tab w:val="right" w:leader="dot" w:pos="8630"/>
            </w:tabs>
            <w:rPr>
              <w:rFonts w:asciiTheme="minorHAnsi" w:eastAsiaTheme="minorEastAsia" w:hAnsiTheme="minorHAnsi" w:cstheme="minorBidi"/>
              <w:noProof/>
              <w:color w:val="auto"/>
              <w:sz w:val="22"/>
              <w:lang w:val="en-GB" w:eastAsia="en-GB"/>
            </w:rPr>
          </w:pPr>
          <w:hyperlink w:anchor="_Toc41049412" w:history="1">
            <w:r w:rsidRPr="00F17641">
              <w:rPr>
                <w:rStyle w:val="Hyperlink"/>
                <w:noProof/>
              </w:rPr>
              <w:t>BASIC PULSE SEQUENCES FOR DWI</w:t>
            </w:r>
            <w:r>
              <w:rPr>
                <w:noProof/>
                <w:webHidden/>
              </w:rPr>
              <w:tab/>
            </w:r>
            <w:r>
              <w:rPr>
                <w:noProof/>
                <w:webHidden/>
              </w:rPr>
              <w:fldChar w:fldCharType="begin"/>
            </w:r>
            <w:r>
              <w:rPr>
                <w:noProof/>
                <w:webHidden/>
              </w:rPr>
              <w:instrText xml:space="preserve"> PAGEREF _Toc41049412 \h </w:instrText>
            </w:r>
            <w:r>
              <w:rPr>
                <w:noProof/>
                <w:webHidden/>
              </w:rPr>
            </w:r>
            <w:r>
              <w:rPr>
                <w:noProof/>
                <w:webHidden/>
              </w:rPr>
              <w:fldChar w:fldCharType="separate"/>
            </w:r>
            <w:r w:rsidR="00C679B7">
              <w:rPr>
                <w:noProof/>
                <w:webHidden/>
              </w:rPr>
              <w:t>7</w:t>
            </w:r>
            <w:r>
              <w:rPr>
                <w:noProof/>
                <w:webHidden/>
              </w:rPr>
              <w:fldChar w:fldCharType="end"/>
            </w:r>
          </w:hyperlink>
        </w:p>
        <w:p w:rsidR="00B463E2" w:rsidRDefault="00B463E2">
          <w:pPr>
            <w:pStyle w:val="TOC2"/>
            <w:tabs>
              <w:tab w:val="right" w:leader="dot" w:pos="8630"/>
            </w:tabs>
            <w:rPr>
              <w:rFonts w:asciiTheme="minorHAnsi" w:eastAsiaTheme="minorEastAsia" w:hAnsiTheme="minorHAnsi" w:cstheme="minorBidi"/>
              <w:noProof/>
              <w:color w:val="auto"/>
              <w:sz w:val="22"/>
              <w:lang w:val="en-GB" w:eastAsia="en-GB"/>
            </w:rPr>
          </w:pPr>
          <w:hyperlink w:anchor="_Toc41049413" w:history="1">
            <w:r w:rsidRPr="00F17641">
              <w:rPr>
                <w:rStyle w:val="Hyperlink"/>
                <w:noProof/>
                <w:lang w:bidi="ar-EG"/>
              </w:rPr>
              <w:t>Spin echo- and stimulated echo-based</w:t>
            </w:r>
            <w:r>
              <w:rPr>
                <w:noProof/>
                <w:webHidden/>
              </w:rPr>
              <w:tab/>
            </w:r>
            <w:r>
              <w:rPr>
                <w:noProof/>
                <w:webHidden/>
              </w:rPr>
              <w:fldChar w:fldCharType="begin"/>
            </w:r>
            <w:r>
              <w:rPr>
                <w:noProof/>
                <w:webHidden/>
              </w:rPr>
              <w:instrText xml:space="preserve"> PAGEREF _Toc41049413 \h </w:instrText>
            </w:r>
            <w:r>
              <w:rPr>
                <w:noProof/>
                <w:webHidden/>
              </w:rPr>
            </w:r>
            <w:r>
              <w:rPr>
                <w:noProof/>
                <w:webHidden/>
              </w:rPr>
              <w:fldChar w:fldCharType="separate"/>
            </w:r>
            <w:r w:rsidR="00C679B7">
              <w:rPr>
                <w:noProof/>
                <w:webHidden/>
              </w:rPr>
              <w:t>7</w:t>
            </w:r>
            <w:r>
              <w:rPr>
                <w:noProof/>
                <w:webHidden/>
              </w:rPr>
              <w:fldChar w:fldCharType="end"/>
            </w:r>
          </w:hyperlink>
        </w:p>
        <w:p w:rsidR="00B463E2" w:rsidRDefault="00B463E2">
          <w:pPr>
            <w:pStyle w:val="TOC2"/>
            <w:tabs>
              <w:tab w:val="right" w:leader="dot" w:pos="8630"/>
            </w:tabs>
            <w:rPr>
              <w:rFonts w:asciiTheme="minorHAnsi" w:eastAsiaTheme="minorEastAsia" w:hAnsiTheme="minorHAnsi" w:cstheme="minorBidi"/>
              <w:noProof/>
              <w:color w:val="auto"/>
              <w:sz w:val="22"/>
              <w:lang w:val="en-GB" w:eastAsia="en-GB"/>
            </w:rPr>
          </w:pPr>
          <w:hyperlink w:anchor="_Toc41049414" w:history="1">
            <w:r w:rsidRPr="00F17641">
              <w:rPr>
                <w:rStyle w:val="Hyperlink"/>
                <w:rFonts w:ascii="Times New Roman" w:hAnsi="Times New Roman"/>
                <w:noProof/>
              </w:rPr>
              <w:t>SSFP diffusion-weighted imaging</w:t>
            </w:r>
            <w:r>
              <w:rPr>
                <w:noProof/>
                <w:webHidden/>
              </w:rPr>
              <w:tab/>
            </w:r>
            <w:r>
              <w:rPr>
                <w:noProof/>
                <w:webHidden/>
              </w:rPr>
              <w:fldChar w:fldCharType="begin"/>
            </w:r>
            <w:r>
              <w:rPr>
                <w:noProof/>
                <w:webHidden/>
              </w:rPr>
              <w:instrText xml:space="preserve"> PAGEREF _Toc41049414 \h </w:instrText>
            </w:r>
            <w:r>
              <w:rPr>
                <w:noProof/>
                <w:webHidden/>
              </w:rPr>
            </w:r>
            <w:r>
              <w:rPr>
                <w:noProof/>
                <w:webHidden/>
              </w:rPr>
              <w:fldChar w:fldCharType="separate"/>
            </w:r>
            <w:r w:rsidR="00C679B7">
              <w:rPr>
                <w:noProof/>
                <w:webHidden/>
              </w:rPr>
              <w:t>9</w:t>
            </w:r>
            <w:r>
              <w:rPr>
                <w:noProof/>
                <w:webHidden/>
              </w:rPr>
              <w:fldChar w:fldCharType="end"/>
            </w:r>
          </w:hyperlink>
        </w:p>
        <w:p w:rsidR="00B463E2" w:rsidRDefault="00B463E2">
          <w:pPr>
            <w:pStyle w:val="TOC1"/>
            <w:tabs>
              <w:tab w:val="right" w:leader="dot" w:pos="8630"/>
            </w:tabs>
            <w:rPr>
              <w:rFonts w:asciiTheme="minorHAnsi" w:eastAsiaTheme="minorEastAsia" w:hAnsiTheme="minorHAnsi" w:cstheme="minorBidi"/>
              <w:noProof/>
              <w:color w:val="auto"/>
              <w:sz w:val="22"/>
              <w:lang w:val="en-GB" w:eastAsia="en-GB"/>
            </w:rPr>
          </w:pPr>
          <w:hyperlink w:anchor="_Toc41049415" w:history="1">
            <w:r w:rsidRPr="00F17641">
              <w:rPr>
                <w:rStyle w:val="Hyperlink"/>
                <w:noProof/>
              </w:rPr>
              <w:t>MRI INSTRUMENTATION</w:t>
            </w:r>
            <w:r>
              <w:rPr>
                <w:noProof/>
                <w:webHidden/>
              </w:rPr>
              <w:tab/>
            </w:r>
            <w:r>
              <w:rPr>
                <w:noProof/>
                <w:webHidden/>
              </w:rPr>
              <w:fldChar w:fldCharType="begin"/>
            </w:r>
            <w:r>
              <w:rPr>
                <w:noProof/>
                <w:webHidden/>
              </w:rPr>
              <w:instrText xml:space="preserve"> PAGEREF _Toc41049415 \h </w:instrText>
            </w:r>
            <w:r>
              <w:rPr>
                <w:noProof/>
                <w:webHidden/>
              </w:rPr>
            </w:r>
            <w:r>
              <w:rPr>
                <w:noProof/>
                <w:webHidden/>
              </w:rPr>
              <w:fldChar w:fldCharType="separate"/>
            </w:r>
            <w:r w:rsidR="00C679B7">
              <w:rPr>
                <w:noProof/>
                <w:webHidden/>
              </w:rPr>
              <w:t>10</w:t>
            </w:r>
            <w:r>
              <w:rPr>
                <w:noProof/>
                <w:webHidden/>
              </w:rPr>
              <w:fldChar w:fldCharType="end"/>
            </w:r>
          </w:hyperlink>
        </w:p>
        <w:p w:rsidR="00B463E2" w:rsidRDefault="00B463E2">
          <w:pPr>
            <w:pStyle w:val="TOC2"/>
            <w:tabs>
              <w:tab w:val="right" w:leader="dot" w:pos="8630"/>
            </w:tabs>
            <w:rPr>
              <w:rFonts w:asciiTheme="minorHAnsi" w:eastAsiaTheme="minorEastAsia" w:hAnsiTheme="minorHAnsi" w:cstheme="minorBidi"/>
              <w:noProof/>
              <w:color w:val="auto"/>
              <w:sz w:val="22"/>
              <w:lang w:val="en-GB" w:eastAsia="en-GB"/>
            </w:rPr>
          </w:pPr>
          <w:hyperlink w:anchor="_Toc41049416" w:history="1">
            <w:r w:rsidRPr="00F17641">
              <w:rPr>
                <w:rStyle w:val="Hyperlink"/>
                <w:noProof/>
                <w:lang w:bidi="ar-EG"/>
              </w:rPr>
              <w:t>Diffusion-weighted imaging (DWI)</w:t>
            </w:r>
            <w:r>
              <w:rPr>
                <w:noProof/>
                <w:webHidden/>
              </w:rPr>
              <w:tab/>
            </w:r>
            <w:r>
              <w:rPr>
                <w:noProof/>
                <w:webHidden/>
              </w:rPr>
              <w:fldChar w:fldCharType="begin"/>
            </w:r>
            <w:r>
              <w:rPr>
                <w:noProof/>
                <w:webHidden/>
              </w:rPr>
              <w:instrText xml:space="preserve"> PAGEREF _Toc41049416 \h </w:instrText>
            </w:r>
            <w:r>
              <w:rPr>
                <w:noProof/>
                <w:webHidden/>
              </w:rPr>
            </w:r>
            <w:r>
              <w:rPr>
                <w:noProof/>
                <w:webHidden/>
              </w:rPr>
              <w:fldChar w:fldCharType="separate"/>
            </w:r>
            <w:r w:rsidR="00C679B7">
              <w:rPr>
                <w:noProof/>
                <w:webHidden/>
              </w:rPr>
              <w:t>10</w:t>
            </w:r>
            <w:r>
              <w:rPr>
                <w:noProof/>
                <w:webHidden/>
              </w:rPr>
              <w:fldChar w:fldCharType="end"/>
            </w:r>
          </w:hyperlink>
        </w:p>
        <w:p w:rsidR="00B463E2" w:rsidRDefault="00B463E2">
          <w:pPr>
            <w:pStyle w:val="TOC2"/>
            <w:tabs>
              <w:tab w:val="right" w:leader="dot" w:pos="8630"/>
            </w:tabs>
            <w:rPr>
              <w:rFonts w:asciiTheme="minorHAnsi" w:eastAsiaTheme="minorEastAsia" w:hAnsiTheme="minorHAnsi" w:cstheme="minorBidi"/>
              <w:noProof/>
              <w:color w:val="auto"/>
              <w:sz w:val="22"/>
              <w:lang w:val="en-GB" w:eastAsia="en-GB"/>
            </w:rPr>
          </w:pPr>
          <w:hyperlink w:anchor="_Toc41049417" w:history="1">
            <w:r w:rsidRPr="00F17641">
              <w:rPr>
                <w:rStyle w:val="Hyperlink"/>
                <w:noProof/>
                <w:lang w:bidi="ar-EG"/>
              </w:rPr>
              <w:t>DWI application</w:t>
            </w:r>
            <w:r>
              <w:rPr>
                <w:noProof/>
                <w:webHidden/>
              </w:rPr>
              <w:tab/>
            </w:r>
            <w:r>
              <w:rPr>
                <w:noProof/>
                <w:webHidden/>
              </w:rPr>
              <w:fldChar w:fldCharType="begin"/>
            </w:r>
            <w:r>
              <w:rPr>
                <w:noProof/>
                <w:webHidden/>
              </w:rPr>
              <w:instrText xml:space="preserve"> PAGEREF _Toc41049417 \h </w:instrText>
            </w:r>
            <w:r>
              <w:rPr>
                <w:noProof/>
                <w:webHidden/>
              </w:rPr>
            </w:r>
            <w:r>
              <w:rPr>
                <w:noProof/>
                <w:webHidden/>
              </w:rPr>
              <w:fldChar w:fldCharType="separate"/>
            </w:r>
            <w:r w:rsidR="00C679B7">
              <w:rPr>
                <w:noProof/>
                <w:webHidden/>
              </w:rPr>
              <w:t>10</w:t>
            </w:r>
            <w:r>
              <w:rPr>
                <w:noProof/>
                <w:webHidden/>
              </w:rPr>
              <w:fldChar w:fldCharType="end"/>
            </w:r>
          </w:hyperlink>
        </w:p>
        <w:p w:rsidR="00B463E2" w:rsidRDefault="00B463E2">
          <w:pPr>
            <w:pStyle w:val="TOC2"/>
            <w:tabs>
              <w:tab w:val="right" w:leader="dot" w:pos="8630"/>
            </w:tabs>
            <w:rPr>
              <w:rFonts w:asciiTheme="minorHAnsi" w:eastAsiaTheme="minorEastAsia" w:hAnsiTheme="minorHAnsi" w:cstheme="minorBidi"/>
              <w:noProof/>
              <w:color w:val="auto"/>
              <w:sz w:val="22"/>
              <w:lang w:val="en-GB" w:eastAsia="en-GB"/>
            </w:rPr>
          </w:pPr>
          <w:hyperlink w:anchor="_Toc41049418" w:history="1">
            <w:r w:rsidRPr="00F17641">
              <w:rPr>
                <w:rStyle w:val="Hyperlink"/>
                <w:noProof/>
                <w:lang w:bidi="ar-EG"/>
              </w:rPr>
              <w:t>Diffusion Tensor Imaging (DTI)</w:t>
            </w:r>
            <w:r>
              <w:rPr>
                <w:noProof/>
                <w:webHidden/>
              </w:rPr>
              <w:tab/>
            </w:r>
            <w:r>
              <w:rPr>
                <w:noProof/>
                <w:webHidden/>
              </w:rPr>
              <w:fldChar w:fldCharType="begin"/>
            </w:r>
            <w:r>
              <w:rPr>
                <w:noProof/>
                <w:webHidden/>
              </w:rPr>
              <w:instrText xml:space="preserve"> PAGEREF _Toc41049418 \h </w:instrText>
            </w:r>
            <w:r>
              <w:rPr>
                <w:noProof/>
                <w:webHidden/>
              </w:rPr>
            </w:r>
            <w:r>
              <w:rPr>
                <w:noProof/>
                <w:webHidden/>
              </w:rPr>
              <w:fldChar w:fldCharType="separate"/>
            </w:r>
            <w:r w:rsidR="00C679B7">
              <w:rPr>
                <w:noProof/>
                <w:webHidden/>
              </w:rPr>
              <w:t>11</w:t>
            </w:r>
            <w:r>
              <w:rPr>
                <w:noProof/>
                <w:webHidden/>
              </w:rPr>
              <w:fldChar w:fldCharType="end"/>
            </w:r>
          </w:hyperlink>
        </w:p>
        <w:p w:rsidR="00B463E2" w:rsidRDefault="00B463E2">
          <w:pPr>
            <w:pStyle w:val="TOC2"/>
            <w:tabs>
              <w:tab w:val="right" w:leader="dot" w:pos="8630"/>
            </w:tabs>
            <w:rPr>
              <w:rFonts w:asciiTheme="minorHAnsi" w:eastAsiaTheme="minorEastAsia" w:hAnsiTheme="minorHAnsi" w:cstheme="minorBidi"/>
              <w:noProof/>
              <w:color w:val="auto"/>
              <w:sz w:val="22"/>
              <w:lang w:val="en-GB" w:eastAsia="en-GB"/>
            </w:rPr>
          </w:pPr>
          <w:hyperlink w:anchor="_Toc41049419" w:history="1">
            <w:r w:rsidRPr="00F17641">
              <w:rPr>
                <w:rStyle w:val="Hyperlink"/>
                <w:noProof/>
                <w:lang w:bidi="ar-EG"/>
              </w:rPr>
              <w:t>DTI application</w:t>
            </w:r>
            <w:r>
              <w:rPr>
                <w:noProof/>
                <w:webHidden/>
              </w:rPr>
              <w:tab/>
            </w:r>
            <w:r>
              <w:rPr>
                <w:noProof/>
                <w:webHidden/>
              </w:rPr>
              <w:fldChar w:fldCharType="begin"/>
            </w:r>
            <w:r>
              <w:rPr>
                <w:noProof/>
                <w:webHidden/>
              </w:rPr>
              <w:instrText xml:space="preserve"> PAGEREF _Toc41049419 \h </w:instrText>
            </w:r>
            <w:r>
              <w:rPr>
                <w:noProof/>
                <w:webHidden/>
              </w:rPr>
            </w:r>
            <w:r>
              <w:rPr>
                <w:noProof/>
                <w:webHidden/>
              </w:rPr>
              <w:fldChar w:fldCharType="separate"/>
            </w:r>
            <w:r w:rsidR="00C679B7">
              <w:rPr>
                <w:noProof/>
                <w:webHidden/>
              </w:rPr>
              <w:t>11</w:t>
            </w:r>
            <w:r>
              <w:rPr>
                <w:noProof/>
                <w:webHidden/>
              </w:rPr>
              <w:fldChar w:fldCharType="end"/>
            </w:r>
          </w:hyperlink>
        </w:p>
        <w:p w:rsidR="00B463E2" w:rsidRDefault="00B463E2">
          <w:pPr>
            <w:pStyle w:val="TOC1"/>
            <w:tabs>
              <w:tab w:val="right" w:leader="dot" w:pos="8630"/>
            </w:tabs>
            <w:rPr>
              <w:rFonts w:asciiTheme="minorHAnsi" w:eastAsiaTheme="minorEastAsia" w:hAnsiTheme="minorHAnsi" w:cstheme="minorBidi"/>
              <w:noProof/>
              <w:color w:val="auto"/>
              <w:sz w:val="22"/>
              <w:lang w:val="en-GB" w:eastAsia="en-GB"/>
            </w:rPr>
          </w:pPr>
          <w:hyperlink w:anchor="_Toc41049420" w:history="1">
            <w:r w:rsidRPr="00F17641">
              <w:rPr>
                <w:rStyle w:val="Hyperlink"/>
                <w:noProof/>
              </w:rPr>
              <w:t>MRI CONTRAST AND DWI</w:t>
            </w:r>
            <w:r>
              <w:rPr>
                <w:noProof/>
                <w:webHidden/>
              </w:rPr>
              <w:tab/>
            </w:r>
            <w:r>
              <w:rPr>
                <w:noProof/>
                <w:webHidden/>
              </w:rPr>
              <w:fldChar w:fldCharType="begin"/>
            </w:r>
            <w:r>
              <w:rPr>
                <w:noProof/>
                <w:webHidden/>
              </w:rPr>
              <w:instrText xml:space="preserve"> PAGEREF _Toc41049420 \h </w:instrText>
            </w:r>
            <w:r>
              <w:rPr>
                <w:noProof/>
                <w:webHidden/>
              </w:rPr>
            </w:r>
            <w:r>
              <w:rPr>
                <w:noProof/>
                <w:webHidden/>
              </w:rPr>
              <w:fldChar w:fldCharType="separate"/>
            </w:r>
            <w:r w:rsidR="00C679B7">
              <w:rPr>
                <w:noProof/>
                <w:webHidden/>
              </w:rPr>
              <w:t>12</w:t>
            </w:r>
            <w:r>
              <w:rPr>
                <w:noProof/>
                <w:webHidden/>
              </w:rPr>
              <w:fldChar w:fldCharType="end"/>
            </w:r>
          </w:hyperlink>
        </w:p>
        <w:p w:rsidR="00B463E2" w:rsidRDefault="00B463E2">
          <w:pPr>
            <w:pStyle w:val="TOC2"/>
            <w:tabs>
              <w:tab w:val="right" w:leader="dot" w:pos="8630"/>
            </w:tabs>
            <w:rPr>
              <w:rFonts w:asciiTheme="minorHAnsi" w:eastAsiaTheme="minorEastAsia" w:hAnsiTheme="minorHAnsi" w:cstheme="minorBidi"/>
              <w:noProof/>
              <w:color w:val="auto"/>
              <w:sz w:val="22"/>
              <w:lang w:val="en-GB" w:eastAsia="en-GB"/>
            </w:rPr>
          </w:pPr>
          <w:hyperlink w:anchor="_Toc41049421" w:history="1">
            <w:r w:rsidRPr="00F17641">
              <w:rPr>
                <w:rStyle w:val="Hyperlink"/>
                <w:noProof/>
                <w:lang w:bidi="ar-EG"/>
              </w:rPr>
              <w:t>Using DWI with the conventional MRI</w:t>
            </w:r>
            <w:r>
              <w:rPr>
                <w:noProof/>
                <w:webHidden/>
              </w:rPr>
              <w:tab/>
            </w:r>
            <w:r>
              <w:rPr>
                <w:noProof/>
                <w:webHidden/>
              </w:rPr>
              <w:fldChar w:fldCharType="begin"/>
            </w:r>
            <w:r>
              <w:rPr>
                <w:noProof/>
                <w:webHidden/>
              </w:rPr>
              <w:instrText xml:space="preserve"> PAGEREF _Toc41049421 \h </w:instrText>
            </w:r>
            <w:r>
              <w:rPr>
                <w:noProof/>
                <w:webHidden/>
              </w:rPr>
            </w:r>
            <w:r>
              <w:rPr>
                <w:noProof/>
                <w:webHidden/>
              </w:rPr>
              <w:fldChar w:fldCharType="separate"/>
            </w:r>
            <w:r w:rsidR="00C679B7">
              <w:rPr>
                <w:noProof/>
                <w:webHidden/>
              </w:rPr>
              <w:t>12</w:t>
            </w:r>
            <w:r>
              <w:rPr>
                <w:noProof/>
                <w:webHidden/>
              </w:rPr>
              <w:fldChar w:fldCharType="end"/>
            </w:r>
          </w:hyperlink>
        </w:p>
        <w:p w:rsidR="00B463E2" w:rsidRDefault="00B463E2">
          <w:pPr>
            <w:pStyle w:val="TOC2"/>
            <w:tabs>
              <w:tab w:val="right" w:leader="dot" w:pos="8630"/>
            </w:tabs>
            <w:rPr>
              <w:rFonts w:asciiTheme="minorHAnsi" w:eastAsiaTheme="minorEastAsia" w:hAnsiTheme="minorHAnsi" w:cstheme="minorBidi"/>
              <w:noProof/>
              <w:color w:val="auto"/>
              <w:sz w:val="22"/>
              <w:lang w:val="en-GB" w:eastAsia="en-GB"/>
            </w:rPr>
          </w:pPr>
          <w:hyperlink w:anchor="_Toc41049422" w:history="1">
            <w:r w:rsidRPr="00F17641">
              <w:rPr>
                <w:rStyle w:val="Hyperlink"/>
                <w:noProof/>
                <w:lang w:bidi="ar-EG"/>
              </w:rPr>
              <w:t>Brain imaging</w:t>
            </w:r>
            <w:r>
              <w:rPr>
                <w:noProof/>
                <w:webHidden/>
              </w:rPr>
              <w:tab/>
            </w:r>
            <w:r>
              <w:rPr>
                <w:noProof/>
                <w:webHidden/>
              </w:rPr>
              <w:fldChar w:fldCharType="begin"/>
            </w:r>
            <w:r>
              <w:rPr>
                <w:noProof/>
                <w:webHidden/>
              </w:rPr>
              <w:instrText xml:space="preserve"> PAGEREF _Toc41049422 \h </w:instrText>
            </w:r>
            <w:r>
              <w:rPr>
                <w:noProof/>
                <w:webHidden/>
              </w:rPr>
            </w:r>
            <w:r>
              <w:rPr>
                <w:noProof/>
                <w:webHidden/>
              </w:rPr>
              <w:fldChar w:fldCharType="separate"/>
            </w:r>
            <w:r w:rsidR="00C679B7">
              <w:rPr>
                <w:noProof/>
                <w:webHidden/>
              </w:rPr>
              <w:t>13</w:t>
            </w:r>
            <w:r>
              <w:rPr>
                <w:noProof/>
                <w:webHidden/>
              </w:rPr>
              <w:fldChar w:fldCharType="end"/>
            </w:r>
          </w:hyperlink>
        </w:p>
        <w:p w:rsidR="00B463E2" w:rsidRDefault="00B463E2">
          <w:pPr>
            <w:pStyle w:val="TOC2"/>
            <w:tabs>
              <w:tab w:val="right" w:leader="dot" w:pos="8630"/>
            </w:tabs>
            <w:rPr>
              <w:rFonts w:asciiTheme="minorHAnsi" w:eastAsiaTheme="minorEastAsia" w:hAnsiTheme="minorHAnsi" w:cstheme="minorBidi"/>
              <w:noProof/>
              <w:color w:val="auto"/>
              <w:sz w:val="22"/>
              <w:lang w:val="en-GB" w:eastAsia="en-GB"/>
            </w:rPr>
          </w:pPr>
          <w:hyperlink w:anchor="_Toc41049423" w:history="1">
            <w:r w:rsidRPr="00F17641">
              <w:rPr>
                <w:rStyle w:val="Hyperlink"/>
                <w:noProof/>
                <w:lang w:bidi="ar-EG"/>
              </w:rPr>
              <w:t>DWI Deficiencies</w:t>
            </w:r>
            <w:r>
              <w:rPr>
                <w:noProof/>
                <w:webHidden/>
              </w:rPr>
              <w:tab/>
            </w:r>
            <w:r>
              <w:rPr>
                <w:noProof/>
                <w:webHidden/>
              </w:rPr>
              <w:fldChar w:fldCharType="begin"/>
            </w:r>
            <w:r>
              <w:rPr>
                <w:noProof/>
                <w:webHidden/>
              </w:rPr>
              <w:instrText xml:space="preserve"> PAGEREF _Toc41049423 \h </w:instrText>
            </w:r>
            <w:r>
              <w:rPr>
                <w:noProof/>
                <w:webHidden/>
              </w:rPr>
            </w:r>
            <w:r>
              <w:rPr>
                <w:noProof/>
                <w:webHidden/>
              </w:rPr>
              <w:fldChar w:fldCharType="separate"/>
            </w:r>
            <w:r w:rsidR="00C679B7">
              <w:rPr>
                <w:noProof/>
                <w:webHidden/>
              </w:rPr>
              <w:t>13</w:t>
            </w:r>
            <w:r>
              <w:rPr>
                <w:noProof/>
                <w:webHidden/>
              </w:rPr>
              <w:fldChar w:fldCharType="end"/>
            </w:r>
          </w:hyperlink>
        </w:p>
        <w:p w:rsidR="00B463E2" w:rsidRDefault="00B463E2">
          <w:pPr>
            <w:pStyle w:val="TOC1"/>
            <w:tabs>
              <w:tab w:val="right" w:leader="dot" w:pos="8630"/>
            </w:tabs>
            <w:rPr>
              <w:rFonts w:asciiTheme="minorHAnsi" w:eastAsiaTheme="minorEastAsia" w:hAnsiTheme="minorHAnsi" w:cstheme="minorBidi"/>
              <w:noProof/>
              <w:color w:val="auto"/>
              <w:sz w:val="22"/>
              <w:lang w:val="en-GB" w:eastAsia="en-GB"/>
            </w:rPr>
          </w:pPr>
          <w:hyperlink w:anchor="_Toc41049424" w:history="1">
            <w:r w:rsidRPr="00F17641">
              <w:rPr>
                <w:rStyle w:val="Hyperlink"/>
                <w:noProof/>
              </w:rPr>
              <w:t>MR FORMATION</w:t>
            </w:r>
            <w:r>
              <w:rPr>
                <w:noProof/>
                <w:webHidden/>
              </w:rPr>
              <w:tab/>
            </w:r>
            <w:r>
              <w:rPr>
                <w:noProof/>
                <w:webHidden/>
              </w:rPr>
              <w:fldChar w:fldCharType="begin"/>
            </w:r>
            <w:r>
              <w:rPr>
                <w:noProof/>
                <w:webHidden/>
              </w:rPr>
              <w:instrText xml:space="preserve"> PAGEREF _Toc41049424 \h </w:instrText>
            </w:r>
            <w:r>
              <w:rPr>
                <w:noProof/>
                <w:webHidden/>
              </w:rPr>
            </w:r>
            <w:r>
              <w:rPr>
                <w:noProof/>
                <w:webHidden/>
              </w:rPr>
              <w:fldChar w:fldCharType="separate"/>
            </w:r>
            <w:r w:rsidR="00C679B7">
              <w:rPr>
                <w:noProof/>
                <w:webHidden/>
              </w:rPr>
              <w:t>14</w:t>
            </w:r>
            <w:r>
              <w:rPr>
                <w:noProof/>
                <w:webHidden/>
              </w:rPr>
              <w:fldChar w:fldCharType="end"/>
            </w:r>
          </w:hyperlink>
        </w:p>
        <w:p w:rsidR="00B463E2" w:rsidRDefault="00B463E2">
          <w:pPr>
            <w:pStyle w:val="TOC2"/>
            <w:tabs>
              <w:tab w:val="right" w:leader="dot" w:pos="8630"/>
            </w:tabs>
            <w:rPr>
              <w:rFonts w:asciiTheme="minorHAnsi" w:eastAsiaTheme="minorEastAsia" w:hAnsiTheme="minorHAnsi" w:cstheme="minorBidi"/>
              <w:noProof/>
              <w:color w:val="auto"/>
              <w:sz w:val="22"/>
              <w:lang w:val="en-GB" w:eastAsia="en-GB"/>
            </w:rPr>
          </w:pPr>
          <w:hyperlink w:anchor="_Toc41049425" w:history="1">
            <w:r w:rsidRPr="00F17641">
              <w:rPr>
                <w:rStyle w:val="Hyperlink"/>
                <w:noProof/>
                <w:lang w:bidi="ar-EG"/>
              </w:rPr>
              <w:t>B0 image</w:t>
            </w:r>
            <w:r>
              <w:rPr>
                <w:noProof/>
                <w:webHidden/>
              </w:rPr>
              <w:tab/>
            </w:r>
            <w:r>
              <w:rPr>
                <w:noProof/>
                <w:webHidden/>
              </w:rPr>
              <w:fldChar w:fldCharType="begin"/>
            </w:r>
            <w:r>
              <w:rPr>
                <w:noProof/>
                <w:webHidden/>
              </w:rPr>
              <w:instrText xml:space="preserve"> PAGEREF _Toc41049425 \h </w:instrText>
            </w:r>
            <w:r>
              <w:rPr>
                <w:noProof/>
                <w:webHidden/>
              </w:rPr>
            </w:r>
            <w:r>
              <w:rPr>
                <w:noProof/>
                <w:webHidden/>
              </w:rPr>
              <w:fldChar w:fldCharType="separate"/>
            </w:r>
            <w:r w:rsidR="00C679B7">
              <w:rPr>
                <w:noProof/>
                <w:webHidden/>
              </w:rPr>
              <w:t>15</w:t>
            </w:r>
            <w:r>
              <w:rPr>
                <w:noProof/>
                <w:webHidden/>
              </w:rPr>
              <w:fldChar w:fldCharType="end"/>
            </w:r>
          </w:hyperlink>
        </w:p>
        <w:p w:rsidR="00B463E2" w:rsidRDefault="00B463E2">
          <w:pPr>
            <w:pStyle w:val="TOC2"/>
            <w:tabs>
              <w:tab w:val="right" w:leader="dot" w:pos="8630"/>
            </w:tabs>
            <w:rPr>
              <w:rFonts w:asciiTheme="minorHAnsi" w:eastAsiaTheme="minorEastAsia" w:hAnsiTheme="minorHAnsi" w:cstheme="minorBidi"/>
              <w:noProof/>
              <w:color w:val="auto"/>
              <w:sz w:val="22"/>
              <w:lang w:val="en-GB" w:eastAsia="en-GB"/>
            </w:rPr>
          </w:pPr>
          <w:hyperlink w:anchor="_Toc41049426" w:history="1">
            <w:r w:rsidRPr="00F17641">
              <w:rPr>
                <w:rStyle w:val="Hyperlink"/>
                <w:noProof/>
                <w:lang w:bidi="ar-EG"/>
              </w:rPr>
              <w:t>DW source image</w:t>
            </w:r>
            <w:r>
              <w:rPr>
                <w:noProof/>
                <w:webHidden/>
              </w:rPr>
              <w:tab/>
            </w:r>
            <w:r>
              <w:rPr>
                <w:noProof/>
                <w:webHidden/>
              </w:rPr>
              <w:fldChar w:fldCharType="begin"/>
            </w:r>
            <w:r>
              <w:rPr>
                <w:noProof/>
                <w:webHidden/>
              </w:rPr>
              <w:instrText xml:space="preserve"> PAGEREF _Toc41049426 \h </w:instrText>
            </w:r>
            <w:r>
              <w:rPr>
                <w:noProof/>
                <w:webHidden/>
              </w:rPr>
            </w:r>
            <w:r>
              <w:rPr>
                <w:noProof/>
                <w:webHidden/>
              </w:rPr>
              <w:fldChar w:fldCharType="separate"/>
            </w:r>
            <w:r w:rsidR="00C679B7">
              <w:rPr>
                <w:noProof/>
                <w:webHidden/>
              </w:rPr>
              <w:t>15</w:t>
            </w:r>
            <w:r>
              <w:rPr>
                <w:noProof/>
                <w:webHidden/>
              </w:rPr>
              <w:fldChar w:fldCharType="end"/>
            </w:r>
          </w:hyperlink>
        </w:p>
        <w:p w:rsidR="00B463E2" w:rsidRDefault="00B463E2">
          <w:pPr>
            <w:pStyle w:val="TOC2"/>
            <w:tabs>
              <w:tab w:val="right" w:leader="dot" w:pos="8630"/>
            </w:tabs>
            <w:rPr>
              <w:rFonts w:asciiTheme="minorHAnsi" w:eastAsiaTheme="minorEastAsia" w:hAnsiTheme="minorHAnsi" w:cstheme="minorBidi"/>
              <w:noProof/>
              <w:color w:val="auto"/>
              <w:sz w:val="22"/>
              <w:lang w:val="en-GB" w:eastAsia="en-GB"/>
            </w:rPr>
          </w:pPr>
          <w:hyperlink w:anchor="_Toc41049427" w:history="1">
            <w:r w:rsidRPr="00F17641">
              <w:rPr>
                <w:rStyle w:val="Hyperlink"/>
                <w:noProof/>
                <w:lang w:bidi="ar-EG"/>
              </w:rPr>
              <w:t>Trace DW image</w:t>
            </w:r>
            <w:r>
              <w:rPr>
                <w:noProof/>
                <w:webHidden/>
              </w:rPr>
              <w:tab/>
            </w:r>
            <w:r>
              <w:rPr>
                <w:noProof/>
                <w:webHidden/>
              </w:rPr>
              <w:fldChar w:fldCharType="begin"/>
            </w:r>
            <w:r>
              <w:rPr>
                <w:noProof/>
                <w:webHidden/>
              </w:rPr>
              <w:instrText xml:space="preserve"> PAGEREF _Toc41049427 \h </w:instrText>
            </w:r>
            <w:r>
              <w:rPr>
                <w:noProof/>
                <w:webHidden/>
              </w:rPr>
            </w:r>
            <w:r>
              <w:rPr>
                <w:noProof/>
                <w:webHidden/>
              </w:rPr>
              <w:fldChar w:fldCharType="separate"/>
            </w:r>
            <w:r w:rsidR="00C679B7">
              <w:rPr>
                <w:noProof/>
                <w:webHidden/>
              </w:rPr>
              <w:t>16</w:t>
            </w:r>
            <w:r>
              <w:rPr>
                <w:noProof/>
                <w:webHidden/>
              </w:rPr>
              <w:fldChar w:fldCharType="end"/>
            </w:r>
          </w:hyperlink>
        </w:p>
        <w:p w:rsidR="00B463E2" w:rsidRDefault="00B463E2">
          <w:pPr>
            <w:pStyle w:val="TOC2"/>
            <w:tabs>
              <w:tab w:val="right" w:leader="dot" w:pos="8630"/>
            </w:tabs>
            <w:rPr>
              <w:rFonts w:asciiTheme="minorHAnsi" w:eastAsiaTheme="minorEastAsia" w:hAnsiTheme="minorHAnsi" w:cstheme="minorBidi"/>
              <w:noProof/>
              <w:color w:val="auto"/>
              <w:sz w:val="22"/>
              <w:lang w:val="en-GB" w:eastAsia="en-GB"/>
            </w:rPr>
          </w:pPr>
          <w:hyperlink w:anchor="_Toc41049428" w:history="1">
            <w:r w:rsidRPr="00F17641">
              <w:rPr>
                <w:rStyle w:val="Hyperlink"/>
                <w:noProof/>
                <w:lang w:bidi="ar-EG"/>
              </w:rPr>
              <w:t>Apparent diffusion coefficient (ADC) map</w:t>
            </w:r>
            <w:r>
              <w:rPr>
                <w:noProof/>
                <w:webHidden/>
              </w:rPr>
              <w:tab/>
            </w:r>
            <w:r>
              <w:rPr>
                <w:noProof/>
                <w:webHidden/>
              </w:rPr>
              <w:fldChar w:fldCharType="begin"/>
            </w:r>
            <w:r>
              <w:rPr>
                <w:noProof/>
                <w:webHidden/>
              </w:rPr>
              <w:instrText xml:space="preserve"> PAGEREF _Toc41049428 \h </w:instrText>
            </w:r>
            <w:r>
              <w:rPr>
                <w:noProof/>
                <w:webHidden/>
              </w:rPr>
            </w:r>
            <w:r>
              <w:rPr>
                <w:noProof/>
                <w:webHidden/>
              </w:rPr>
              <w:fldChar w:fldCharType="separate"/>
            </w:r>
            <w:r w:rsidR="00C679B7">
              <w:rPr>
                <w:noProof/>
                <w:webHidden/>
              </w:rPr>
              <w:t>17</w:t>
            </w:r>
            <w:r>
              <w:rPr>
                <w:noProof/>
                <w:webHidden/>
              </w:rPr>
              <w:fldChar w:fldCharType="end"/>
            </w:r>
          </w:hyperlink>
        </w:p>
        <w:p w:rsidR="00B463E2" w:rsidRDefault="00B463E2">
          <w:pPr>
            <w:pStyle w:val="TOC2"/>
            <w:tabs>
              <w:tab w:val="right" w:leader="dot" w:pos="8630"/>
            </w:tabs>
            <w:rPr>
              <w:rFonts w:asciiTheme="minorHAnsi" w:eastAsiaTheme="minorEastAsia" w:hAnsiTheme="minorHAnsi" w:cstheme="minorBidi"/>
              <w:noProof/>
              <w:color w:val="auto"/>
              <w:sz w:val="22"/>
              <w:lang w:val="en-GB" w:eastAsia="en-GB"/>
            </w:rPr>
          </w:pPr>
          <w:hyperlink w:anchor="_Toc41049429" w:history="1">
            <w:r w:rsidRPr="00F17641">
              <w:rPr>
                <w:rStyle w:val="Hyperlink"/>
                <w:noProof/>
                <w:lang w:bidi="ar-EG"/>
              </w:rPr>
              <w:t>Additional calculated image sets</w:t>
            </w:r>
            <w:r>
              <w:rPr>
                <w:noProof/>
                <w:webHidden/>
              </w:rPr>
              <w:tab/>
            </w:r>
            <w:r>
              <w:rPr>
                <w:noProof/>
                <w:webHidden/>
              </w:rPr>
              <w:fldChar w:fldCharType="begin"/>
            </w:r>
            <w:r>
              <w:rPr>
                <w:noProof/>
                <w:webHidden/>
              </w:rPr>
              <w:instrText xml:space="preserve"> PAGEREF _Toc41049429 \h </w:instrText>
            </w:r>
            <w:r>
              <w:rPr>
                <w:noProof/>
                <w:webHidden/>
              </w:rPr>
            </w:r>
            <w:r>
              <w:rPr>
                <w:noProof/>
                <w:webHidden/>
              </w:rPr>
              <w:fldChar w:fldCharType="separate"/>
            </w:r>
            <w:r w:rsidR="00C679B7">
              <w:rPr>
                <w:noProof/>
                <w:webHidden/>
              </w:rPr>
              <w:t>17</w:t>
            </w:r>
            <w:r>
              <w:rPr>
                <w:noProof/>
                <w:webHidden/>
              </w:rPr>
              <w:fldChar w:fldCharType="end"/>
            </w:r>
          </w:hyperlink>
        </w:p>
        <w:p w:rsidR="00B463E2" w:rsidRDefault="00B463E2">
          <w:pPr>
            <w:pStyle w:val="TOC1"/>
            <w:tabs>
              <w:tab w:val="right" w:leader="dot" w:pos="8630"/>
            </w:tabs>
            <w:rPr>
              <w:rFonts w:asciiTheme="minorHAnsi" w:eastAsiaTheme="minorEastAsia" w:hAnsiTheme="minorHAnsi" w:cstheme="minorBidi"/>
              <w:noProof/>
              <w:color w:val="auto"/>
              <w:sz w:val="22"/>
              <w:lang w:val="en-GB" w:eastAsia="en-GB"/>
            </w:rPr>
          </w:pPr>
          <w:hyperlink w:anchor="_Toc41049430" w:history="1">
            <w:r w:rsidRPr="00F17641">
              <w:rPr>
                <w:rStyle w:val="Hyperlink"/>
                <w:noProof/>
              </w:rPr>
              <w:t>IMAGE QUALITY AND ARTIFACTS</w:t>
            </w:r>
            <w:r>
              <w:rPr>
                <w:noProof/>
                <w:webHidden/>
              </w:rPr>
              <w:tab/>
            </w:r>
            <w:r>
              <w:rPr>
                <w:noProof/>
                <w:webHidden/>
              </w:rPr>
              <w:fldChar w:fldCharType="begin"/>
            </w:r>
            <w:r>
              <w:rPr>
                <w:noProof/>
                <w:webHidden/>
              </w:rPr>
              <w:instrText xml:space="preserve"> PAGEREF _Toc41049430 \h </w:instrText>
            </w:r>
            <w:r>
              <w:rPr>
                <w:noProof/>
                <w:webHidden/>
              </w:rPr>
            </w:r>
            <w:r>
              <w:rPr>
                <w:noProof/>
                <w:webHidden/>
              </w:rPr>
              <w:fldChar w:fldCharType="separate"/>
            </w:r>
            <w:r w:rsidR="00C679B7">
              <w:rPr>
                <w:noProof/>
                <w:webHidden/>
              </w:rPr>
              <w:t>18</w:t>
            </w:r>
            <w:r>
              <w:rPr>
                <w:noProof/>
                <w:webHidden/>
              </w:rPr>
              <w:fldChar w:fldCharType="end"/>
            </w:r>
          </w:hyperlink>
        </w:p>
        <w:p w:rsidR="00B463E2" w:rsidRDefault="00B463E2">
          <w:pPr>
            <w:pStyle w:val="TOC2"/>
            <w:tabs>
              <w:tab w:val="right" w:leader="dot" w:pos="8630"/>
            </w:tabs>
            <w:rPr>
              <w:rFonts w:asciiTheme="minorHAnsi" w:eastAsiaTheme="minorEastAsia" w:hAnsiTheme="minorHAnsi" w:cstheme="minorBidi"/>
              <w:noProof/>
              <w:color w:val="auto"/>
              <w:sz w:val="22"/>
              <w:lang w:val="en-GB" w:eastAsia="en-GB"/>
            </w:rPr>
          </w:pPr>
          <w:hyperlink w:anchor="_Toc41049431" w:history="1">
            <w:r w:rsidRPr="00F17641">
              <w:rPr>
                <w:rStyle w:val="Hyperlink"/>
                <w:noProof/>
                <w:lang w:val="en-GB" w:bidi="ar-EG"/>
              </w:rPr>
              <w:t>Resolution, SNR and contrast Artifacts</w:t>
            </w:r>
            <w:r>
              <w:rPr>
                <w:noProof/>
                <w:webHidden/>
              </w:rPr>
              <w:tab/>
            </w:r>
            <w:r>
              <w:rPr>
                <w:noProof/>
                <w:webHidden/>
              </w:rPr>
              <w:fldChar w:fldCharType="begin"/>
            </w:r>
            <w:r>
              <w:rPr>
                <w:noProof/>
                <w:webHidden/>
              </w:rPr>
              <w:instrText xml:space="preserve"> PAGEREF _Toc41049431 \h </w:instrText>
            </w:r>
            <w:r>
              <w:rPr>
                <w:noProof/>
                <w:webHidden/>
              </w:rPr>
            </w:r>
            <w:r>
              <w:rPr>
                <w:noProof/>
                <w:webHidden/>
              </w:rPr>
              <w:fldChar w:fldCharType="separate"/>
            </w:r>
            <w:r w:rsidR="00C679B7">
              <w:rPr>
                <w:noProof/>
                <w:webHidden/>
              </w:rPr>
              <w:t>18</w:t>
            </w:r>
            <w:r>
              <w:rPr>
                <w:noProof/>
                <w:webHidden/>
              </w:rPr>
              <w:fldChar w:fldCharType="end"/>
            </w:r>
          </w:hyperlink>
        </w:p>
        <w:p w:rsidR="00B463E2" w:rsidRDefault="00B463E2">
          <w:pPr>
            <w:pStyle w:val="TOC2"/>
            <w:tabs>
              <w:tab w:val="right" w:leader="dot" w:pos="8630"/>
            </w:tabs>
            <w:rPr>
              <w:rFonts w:asciiTheme="minorHAnsi" w:eastAsiaTheme="minorEastAsia" w:hAnsiTheme="minorHAnsi" w:cstheme="minorBidi"/>
              <w:noProof/>
              <w:color w:val="auto"/>
              <w:sz w:val="22"/>
              <w:lang w:val="en-GB" w:eastAsia="en-GB"/>
            </w:rPr>
          </w:pPr>
          <w:hyperlink w:anchor="_Toc41049432" w:history="1">
            <w:r w:rsidRPr="00F17641">
              <w:rPr>
                <w:rStyle w:val="Hyperlink"/>
                <w:noProof/>
                <w:lang w:val="en-GB" w:bidi="ar-EG"/>
              </w:rPr>
              <w:t>Artifacts</w:t>
            </w:r>
            <w:r>
              <w:rPr>
                <w:noProof/>
                <w:webHidden/>
              </w:rPr>
              <w:tab/>
            </w:r>
            <w:r>
              <w:rPr>
                <w:noProof/>
                <w:webHidden/>
              </w:rPr>
              <w:fldChar w:fldCharType="begin"/>
            </w:r>
            <w:r>
              <w:rPr>
                <w:noProof/>
                <w:webHidden/>
              </w:rPr>
              <w:instrText xml:space="preserve"> PAGEREF _Toc41049432 \h </w:instrText>
            </w:r>
            <w:r>
              <w:rPr>
                <w:noProof/>
                <w:webHidden/>
              </w:rPr>
            </w:r>
            <w:r>
              <w:rPr>
                <w:noProof/>
                <w:webHidden/>
              </w:rPr>
              <w:fldChar w:fldCharType="separate"/>
            </w:r>
            <w:r w:rsidR="00C679B7">
              <w:rPr>
                <w:noProof/>
                <w:webHidden/>
              </w:rPr>
              <w:t>18</w:t>
            </w:r>
            <w:r>
              <w:rPr>
                <w:noProof/>
                <w:webHidden/>
              </w:rPr>
              <w:fldChar w:fldCharType="end"/>
            </w:r>
          </w:hyperlink>
        </w:p>
        <w:p w:rsidR="00B463E2" w:rsidRDefault="00B463E2">
          <w:pPr>
            <w:pStyle w:val="TOC2"/>
            <w:tabs>
              <w:tab w:val="right" w:leader="dot" w:pos="8630"/>
            </w:tabs>
            <w:rPr>
              <w:rFonts w:asciiTheme="minorHAnsi" w:eastAsiaTheme="minorEastAsia" w:hAnsiTheme="minorHAnsi" w:cstheme="minorBidi"/>
              <w:noProof/>
              <w:color w:val="auto"/>
              <w:sz w:val="22"/>
              <w:lang w:val="en-GB" w:eastAsia="en-GB"/>
            </w:rPr>
          </w:pPr>
          <w:hyperlink w:anchor="_Toc41049433" w:history="1">
            <w:r w:rsidRPr="00F17641">
              <w:rPr>
                <w:rStyle w:val="Hyperlink"/>
                <w:noProof/>
                <w:lang w:bidi="ar-EG"/>
              </w:rPr>
              <w:t>Technological advancement in addressing the challenges</w:t>
            </w:r>
            <w:r>
              <w:rPr>
                <w:noProof/>
                <w:webHidden/>
              </w:rPr>
              <w:tab/>
            </w:r>
            <w:r>
              <w:rPr>
                <w:noProof/>
                <w:webHidden/>
              </w:rPr>
              <w:fldChar w:fldCharType="begin"/>
            </w:r>
            <w:r>
              <w:rPr>
                <w:noProof/>
                <w:webHidden/>
              </w:rPr>
              <w:instrText xml:space="preserve"> PAGEREF _Toc41049433 \h </w:instrText>
            </w:r>
            <w:r>
              <w:rPr>
                <w:noProof/>
                <w:webHidden/>
              </w:rPr>
            </w:r>
            <w:r>
              <w:rPr>
                <w:noProof/>
                <w:webHidden/>
              </w:rPr>
              <w:fldChar w:fldCharType="separate"/>
            </w:r>
            <w:r w:rsidR="00C679B7">
              <w:rPr>
                <w:noProof/>
                <w:webHidden/>
              </w:rPr>
              <w:t>20</w:t>
            </w:r>
            <w:r>
              <w:rPr>
                <w:noProof/>
                <w:webHidden/>
              </w:rPr>
              <w:fldChar w:fldCharType="end"/>
            </w:r>
          </w:hyperlink>
        </w:p>
        <w:p w:rsidR="00B463E2" w:rsidRDefault="00B463E2">
          <w:pPr>
            <w:pStyle w:val="TOC1"/>
            <w:tabs>
              <w:tab w:val="right" w:leader="dot" w:pos="8630"/>
            </w:tabs>
            <w:rPr>
              <w:rFonts w:asciiTheme="minorHAnsi" w:eastAsiaTheme="minorEastAsia" w:hAnsiTheme="minorHAnsi" w:cstheme="minorBidi"/>
              <w:noProof/>
              <w:color w:val="auto"/>
              <w:sz w:val="22"/>
              <w:lang w:val="en-GB" w:eastAsia="en-GB"/>
            </w:rPr>
          </w:pPr>
          <w:hyperlink w:anchor="_Toc41049434" w:history="1">
            <w:r w:rsidRPr="00F17641">
              <w:rPr>
                <w:rStyle w:val="Hyperlink"/>
                <w:noProof/>
              </w:rPr>
              <w:t>Conclusion</w:t>
            </w:r>
            <w:r>
              <w:rPr>
                <w:noProof/>
                <w:webHidden/>
              </w:rPr>
              <w:tab/>
            </w:r>
            <w:r>
              <w:rPr>
                <w:noProof/>
                <w:webHidden/>
              </w:rPr>
              <w:fldChar w:fldCharType="begin"/>
            </w:r>
            <w:r>
              <w:rPr>
                <w:noProof/>
                <w:webHidden/>
              </w:rPr>
              <w:instrText xml:space="preserve"> PAGEREF _Toc41049434 \h </w:instrText>
            </w:r>
            <w:r>
              <w:rPr>
                <w:noProof/>
                <w:webHidden/>
              </w:rPr>
            </w:r>
            <w:r>
              <w:rPr>
                <w:noProof/>
                <w:webHidden/>
              </w:rPr>
              <w:fldChar w:fldCharType="separate"/>
            </w:r>
            <w:r w:rsidR="00C679B7">
              <w:rPr>
                <w:noProof/>
                <w:webHidden/>
              </w:rPr>
              <w:t>23</w:t>
            </w:r>
            <w:r>
              <w:rPr>
                <w:noProof/>
                <w:webHidden/>
              </w:rPr>
              <w:fldChar w:fldCharType="end"/>
            </w:r>
          </w:hyperlink>
        </w:p>
        <w:p w:rsidR="00B463E2" w:rsidRDefault="00B463E2">
          <w:pPr>
            <w:pStyle w:val="TOC1"/>
            <w:tabs>
              <w:tab w:val="right" w:leader="dot" w:pos="8630"/>
            </w:tabs>
            <w:rPr>
              <w:rFonts w:asciiTheme="minorHAnsi" w:eastAsiaTheme="minorEastAsia" w:hAnsiTheme="minorHAnsi" w:cstheme="minorBidi"/>
              <w:noProof/>
              <w:color w:val="auto"/>
              <w:sz w:val="22"/>
              <w:lang w:val="en-GB" w:eastAsia="en-GB"/>
            </w:rPr>
          </w:pPr>
          <w:hyperlink w:anchor="_Toc41049435" w:history="1">
            <w:r w:rsidRPr="00F17641">
              <w:rPr>
                <w:rStyle w:val="Hyperlink"/>
                <w:noProof/>
              </w:rPr>
              <w:t>References</w:t>
            </w:r>
            <w:r>
              <w:rPr>
                <w:noProof/>
                <w:webHidden/>
              </w:rPr>
              <w:tab/>
            </w:r>
            <w:r>
              <w:rPr>
                <w:noProof/>
                <w:webHidden/>
              </w:rPr>
              <w:fldChar w:fldCharType="begin"/>
            </w:r>
            <w:r>
              <w:rPr>
                <w:noProof/>
                <w:webHidden/>
              </w:rPr>
              <w:instrText xml:space="preserve"> PAGEREF _Toc41049435 \h </w:instrText>
            </w:r>
            <w:r>
              <w:rPr>
                <w:noProof/>
                <w:webHidden/>
              </w:rPr>
            </w:r>
            <w:r>
              <w:rPr>
                <w:noProof/>
                <w:webHidden/>
              </w:rPr>
              <w:fldChar w:fldCharType="separate"/>
            </w:r>
            <w:r w:rsidR="00C679B7">
              <w:rPr>
                <w:noProof/>
                <w:webHidden/>
              </w:rPr>
              <w:t>24</w:t>
            </w:r>
            <w:r>
              <w:rPr>
                <w:noProof/>
                <w:webHidden/>
              </w:rPr>
              <w:fldChar w:fldCharType="end"/>
            </w:r>
          </w:hyperlink>
        </w:p>
        <w:p w:rsidR="00E168B2" w:rsidRDefault="00CA557B">
          <w:r>
            <w:fldChar w:fldCharType="end"/>
          </w:r>
        </w:p>
      </w:sdtContent>
    </w:sdt>
    <w:p w:rsidR="00E168B2" w:rsidRDefault="00E168B2"/>
    <w:p w:rsidR="00E168B2" w:rsidRDefault="00E168B2"/>
    <w:p w:rsidR="00E168B2" w:rsidRDefault="00E168B2"/>
    <w:p w:rsidR="002D3A85" w:rsidRDefault="002D3A85"/>
    <w:p w:rsidR="002D3A85" w:rsidRDefault="002D3A85"/>
    <w:p w:rsidR="002D3A85" w:rsidRDefault="002D3A85"/>
    <w:p w:rsidR="002D3A85" w:rsidRDefault="002D3A85"/>
    <w:p w:rsidR="002D3A85" w:rsidRDefault="002D3A85"/>
    <w:p w:rsidR="002D3A85" w:rsidRDefault="002D3A85"/>
    <w:p w:rsidR="002D3A85" w:rsidRDefault="002D3A85"/>
    <w:p w:rsidR="002D3A85" w:rsidRDefault="002D3A85"/>
    <w:p w:rsidR="002D3A85" w:rsidRDefault="002D3A85"/>
    <w:p w:rsidR="002D3A85" w:rsidRDefault="002D3A85"/>
    <w:p w:rsidR="002D3A85" w:rsidRDefault="002D3A85"/>
    <w:p w:rsidR="002D3A85" w:rsidRDefault="002D3A85"/>
    <w:p w:rsidR="002D3A85" w:rsidRDefault="002D3A85"/>
    <w:p w:rsidR="002D3A85" w:rsidRDefault="002D3A85"/>
    <w:p w:rsidR="002D3A85" w:rsidRDefault="002D3A85"/>
    <w:p w:rsidR="002D3A85" w:rsidRDefault="002D3A85"/>
    <w:p w:rsidR="002D3A85" w:rsidRDefault="002D3A85"/>
    <w:p w:rsidR="00D7544F" w:rsidRDefault="00D7544F" w:rsidP="007D05B5"/>
    <w:p w:rsidR="006E1CA3" w:rsidRPr="007D05B5" w:rsidRDefault="006E1CA3" w:rsidP="007D05B5"/>
    <w:p w:rsidR="007D05B5" w:rsidRPr="007D05B5" w:rsidRDefault="00BD37B6" w:rsidP="007D05B5">
      <w:pPr>
        <w:pStyle w:val="TOCHeading"/>
      </w:pPr>
      <w:bookmarkStart w:id="6" w:name="_Toc41049406"/>
      <w:r>
        <w:lastRenderedPageBreak/>
        <w:t>List</w:t>
      </w:r>
      <w:r w:rsidR="00CA557B">
        <w:t xml:space="preserve"> of Figures</w:t>
      </w:r>
      <w:bookmarkEnd w:id="6"/>
    </w:p>
    <w:p w:rsidR="00C679B7" w:rsidRDefault="002D3A85">
      <w:pPr>
        <w:pStyle w:val="TableofFigures"/>
        <w:tabs>
          <w:tab w:val="right" w:leader="dot" w:pos="8630"/>
        </w:tabs>
        <w:rPr>
          <w:rFonts w:asciiTheme="minorHAnsi" w:eastAsiaTheme="minorEastAsia" w:hAnsiTheme="minorHAnsi" w:cstheme="minorBidi"/>
          <w:caps w:val="0"/>
          <w:noProof/>
          <w:color w:val="auto"/>
          <w:sz w:val="22"/>
          <w:szCs w:val="22"/>
          <w:lang w:val="en-GB" w:eastAsia="en-GB"/>
        </w:rPr>
      </w:pPr>
      <w:r>
        <w:rPr>
          <w:caps w:val="0"/>
        </w:rPr>
        <w:fldChar w:fldCharType="begin"/>
      </w:r>
      <w:r>
        <w:rPr>
          <w:caps w:val="0"/>
        </w:rPr>
        <w:instrText xml:space="preserve"> TOC \f F \t "Figures" \c </w:instrText>
      </w:r>
      <w:r>
        <w:rPr>
          <w:caps w:val="0"/>
        </w:rPr>
        <w:fldChar w:fldCharType="separate"/>
      </w:r>
      <w:bookmarkStart w:id="7" w:name="_GoBack"/>
      <w:bookmarkEnd w:id="7"/>
      <w:r w:rsidR="00C679B7">
        <w:rPr>
          <w:noProof/>
          <w:lang w:bidi="ar-EG"/>
        </w:rPr>
        <w:t xml:space="preserve">Figure1: </w:t>
      </w:r>
      <w:r w:rsidR="00C679B7" w:rsidRPr="00E11F83">
        <w:rPr>
          <w:rFonts w:cstheme="majorBidi"/>
          <w:noProof/>
          <w:lang w:bidi="ar-EG"/>
        </w:rPr>
        <w:t>water molecule movement</w:t>
      </w:r>
      <w:r w:rsidR="00C679B7">
        <w:rPr>
          <w:noProof/>
        </w:rPr>
        <w:tab/>
      </w:r>
      <w:r w:rsidR="00C679B7">
        <w:rPr>
          <w:noProof/>
        </w:rPr>
        <w:fldChar w:fldCharType="begin"/>
      </w:r>
      <w:r w:rsidR="00C679B7">
        <w:rPr>
          <w:noProof/>
        </w:rPr>
        <w:instrText xml:space="preserve"> PAGEREF _Toc41049478 \h </w:instrText>
      </w:r>
      <w:r w:rsidR="00C679B7">
        <w:rPr>
          <w:noProof/>
        </w:rPr>
      </w:r>
      <w:r w:rsidR="00C679B7">
        <w:rPr>
          <w:noProof/>
        </w:rPr>
        <w:fldChar w:fldCharType="separate"/>
      </w:r>
      <w:r w:rsidR="00C679B7">
        <w:rPr>
          <w:noProof/>
        </w:rPr>
        <w:t>6</w:t>
      </w:r>
      <w:r w:rsidR="00C679B7">
        <w:rPr>
          <w:noProof/>
        </w:rPr>
        <w:fldChar w:fldCharType="end"/>
      </w:r>
    </w:p>
    <w:p w:rsidR="00C679B7" w:rsidRDefault="00C679B7">
      <w:pPr>
        <w:pStyle w:val="TableofFigures"/>
        <w:tabs>
          <w:tab w:val="right" w:leader="dot" w:pos="8630"/>
        </w:tabs>
        <w:rPr>
          <w:rFonts w:asciiTheme="minorHAnsi" w:eastAsiaTheme="minorEastAsia" w:hAnsiTheme="minorHAnsi" w:cstheme="minorBidi"/>
          <w:caps w:val="0"/>
          <w:noProof/>
          <w:color w:val="auto"/>
          <w:sz w:val="22"/>
          <w:szCs w:val="22"/>
          <w:lang w:val="en-GB" w:eastAsia="en-GB"/>
        </w:rPr>
      </w:pPr>
      <w:r>
        <w:rPr>
          <w:noProof/>
          <w:lang w:bidi="ar-EG"/>
        </w:rPr>
        <w:t xml:space="preserve">Figure2: </w:t>
      </w:r>
      <w:r>
        <w:rPr>
          <w:noProof/>
        </w:rPr>
        <w:t>Diffusion-weighted stimulated echo sequence</w:t>
      </w:r>
      <w:r>
        <w:rPr>
          <w:noProof/>
        </w:rPr>
        <w:tab/>
      </w:r>
      <w:r>
        <w:rPr>
          <w:noProof/>
        </w:rPr>
        <w:fldChar w:fldCharType="begin"/>
      </w:r>
      <w:r>
        <w:rPr>
          <w:noProof/>
        </w:rPr>
        <w:instrText xml:space="preserve"> PAGEREF _Toc41049479 \h </w:instrText>
      </w:r>
      <w:r>
        <w:rPr>
          <w:noProof/>
        </w:rPr>
      </w:r>
      <w:r>
        <w:rPr>
          <w:noProof/>
        </w:rPr>
        <w:fldChar w:fldCharType="separate"/>
      </w:r>
      <w:r>
        <w:rPr>
          <w:noProof/>
        </w:rPr>
        <w:t>8</w:t>
      </w:r>
      <w:r>
        <w:rPr>
          <w:noProof/>
        </w:rPr>
        <w:fldChar w:fldCharType="end"/>
      </w:r>
    </w:p>
    <w:p w:rsidR="00C679B7" w:rsidRDefault="00C679B7">
      <w:pPr>
        <w:pStyle w:val="TableofFigures"/>
        <w:tabs>
          <w:tab w:val="right" w:leader="dot" w:pos="8630"/>
        </w:tabs>
        <w:rPr>
          <w:rFonts w:asciiTheme="minorHAnsi" w:eastAsiaTheme="minorEastAsia" w:hAnsiTheme="minorHAnsi" w:cstheme="minorBidi"/>
          <w:caps w:val="0"/>
          <w:noProof/>
          <w:color w:val="auto"/>
          <w:sz w:val="22"/>
          <w:szCs w:val="22"/>
          <w:lang w:val="en-GB" w:eastAsia="en-GB"/>
        </w:rPr>
      </w:pPr>
      <w:r>
        <w:rPr>
          <w:noProof/>
        </w:rPr>
        <w:t>Figure3: One cycle of a diffusion-weighted SSFP sequence</w:t>
      </w:r>
      <w:r>
        <w:rPr>
          <w:noProof/>
        </w:rPr>
        <w:tab/>
      </w:r>
      <w:r>
        <w:rPr>
          <w:noProof/>
        </w:rPr>
        <w:fldChar w:fldCharType="begin"/>
      </w:r>
      <w:r>
        <w:rPr>
          <w:noProof/>
        </w:rPr>
        <w:instrText xml:space="preserve"> PAGEREF _Toc41049480 \h </w:instrText>
      </w:r>
      <w:r>
        <w:rPr>
          <w:noProof/>
        </w:rPr>
      </w:r>
      <w:r>
        <w:rPr>
          <w:noProof/>
        </w:rPr>
        <w:fldChar w:fldCharType="separate"/>
      </w:r>
      <w:r>
        <w:rPr>
          <w:noProof/>
        </w:rPr>
        <w:t>9</w:t>
      </w:r>
      <w:r>
        <w:rPr>
          <w:noProof/>
        </w:rPr>
        <w:fldChar w:fldCharType="end"/>
      </w:r>
    </w:p>
    <w:p w:rsidR="00C679B7" w:rsidRDefault="00C679B7">
      <w:pPr>
        <w:pStyle w:val="TableofFigures"/>
        <w:tabs>
          <w:tab w:val="right" w:leader="dot" w:pos="8630"/>
        </w:tabs>
        <w:rPr>
          <w:rFonts w:asciiTheme="minorHAnsi" w:eastAsiaTheme="minorEastAsia" w:hAnsiTheme="minorHAnsi" w:cstheme="minorBidi"/>
          <w:caps w:val="0"/>
          <w:noProof/>
          <w:color w:val="auto"/>
          <w:sz w:val="22"/>
          <w:szCs w:val="22"/>
          <w:lang w:val="en-GB" w:eastAsia="en-GB"/>
        </w:rPr>
      </w:pPr>
      <w:r>
        <w:rPr>
          <w:noProof/>
        </w:rPr>
        <w:t xml:space="preserve">Figure4: </w:t>
      </w:r>
      <w:r w:rsidRPr="00E11F83">
        <w:rPr>
          <w:rFonts w:asciiTheme="majorBidi" w:hAnsiTheme="majorBidi" w:cstheme="majorBidi"/>
          <w:noProof/>
        </w:rPr>
        <w:t>DWI and the ADC map of a stroke model using rats</w:t>
      </w:r>
      <w:r>
        <w:rPr>
          <w:noProof/>
        </w:rPr>
        <w:tab/>
      </w:r>
      <w:r>
        <w:rPr>
          <w:noProof/>
        </w:rPr>
        <w:fldChar w:fldCharType="begin"/>
      </w:r>
      <w:r>
        <w:rPr>
          <w:noProof/>
        </w:rPr>
        <w:instrText xml:space="preserve"> PAGEREF _Toc41049481 \h </w:instrText>
      </w:r>
      <w:r>
        <w:rPr>
          <w:noProof/>
        </w:rPr>
      </w:r>
      <w:r>
        <w:rPr>
          <w:noProof/>
        </w:rPr>
        <w:fldChar w:fldCharType="separate"/>
      </w:r>
      <w:r>
        <w:rPr>
          <w:noProof/>
        </w:rPr>
        <w:t>10</w:t>
      </w:r>
      <w:r>
        <w:rPr>
          <w:noProof/>
        </w:rPr>
        <w:fldChar w:fldCharType="end"/>
      </w:r>
    </w:p>
    <w:p w:rsidR="00C679B7" w:rsidRDefault="00C679B7">
      <w:pPr>
        <w:pStyle w:val="TableofFigures"/>
        <w:tabs>
          <w:tab w:val="right" w:leader="dot" w:pos="8630"/>
        </w:tabs>
        <w:rPr>
          <w:rFonts w:asciiTheme="minorHAnsi" w:eastAsiaTheme="minorEastAsia" w:hAnsiTheme="minorHAnsi" w:cstheme="minorBidi"/>
          <w:caps w:val="0"/>
          <w:noProof/>
          <w:color w:val="auto"/>
          <w:sz w:val="22"/>
          <w:szCs w:val="22"/>
          <w:lang w:val="en-GB" w:eastAsia="en-GB"/>
        </w:rPr>
      </w:pPr>
      <w:r>
        <w:rPr>
          <w:noProof/>
        </w:rPr>
        <w:t xml:space="preserve">Figure5: </w:t>
      </w:r>
      <w:r w:rsidRPr="00E11F83">
        <w:rPr>
          <w:rFonts w:asciiTheme="majorBidi" w:hAnsiTheme="majorBidi" w:cstheme="majorBidi"/>
          <w:noProof/>
        </w:rPr>
        <w:t>DTI imaging process</w:t>
      </w:r>
      <w:r>
        <w:rPr>
          <w:noProof/>
        </w:rPr>
        <w:tab/>
      </w:r>
      <w:r>
        <w:rPr>
          <w:noProof/>
        </w:rPr>
        <w:fldChar w:fldCharType="begin"/>
      </w:r>
      <w:r>
        <w:rPr>
          <w:noProof/>
        </w:rPr>
        <w:instrText xml:space="preserve"> PAGEREF _Toc41049482 \h </w:instrText>
      </w:r>
      <w:r>
        <w:rPr>
          <w:noProof/>
        </w:rPr>
      </w:r>
      <w:r>
        <w:rPr>
          <w:noProof/>
        </w:rPr>
        <w:fldChar w:fldCharType="separate"/>
      </w:r>
      <w:r>
        <w:rPr>
          <w:noProof/>
        </w:rPr>
        <w:t>11</w:t>
      </w:r>
      <w:r>
        <w:rPr>
          <w:noProof/>
        </w:rPr>
        <w:fldChar w:fldCharType="end"/>
      </w:r>
    </w:p>
    <w:p w:rsidR="00C679B7" w:rsidRDefault="00C679B7">
      <w:pPr>
        <w:pStyle w:val="TableofFigures"/>
        <w:tabs>
          <w:tab w:val="right" w:leader="dot" w:pos="8630"/>
        </w:tabs>
        <w:rPr>
          <w:rFonts w:asciiTheme="minorHAnsi" w:eastAsiaTheme="minorEastAsia" w:hAnsiTheme="minorHAnsi" w:cstheme="minorBidi"/>
          <w:caps w:val="0"/>
          <w:noProof/>
          <w:color w:val="auto"/>
          <w:sz w:val="22"/>
          <w:szCs w:val="22"/>
          <w:lang w:val="en-GB" w:eastAsia="en-GB"/>
        </w:rPr>
      </w:pPr>
      <w:r>
        <w:rPr>
          <w:noProof/>
        </w:rPr>
        <w:t>Figure6:</w:t>
      </w:r>
      <w:r w:rsidRPr="00E11F83">
        <w:rPr>
          <w:rFonts w:asciiTheme="majorBidi" w:hAnsiTheme="majorBidi" w:cstheme="majorBidi"/>
          <w:noProof/>
        </w:rPr>
        <w:t xml:space="preserve"> color-encoding technique</w:t>
      </w:r>
      <w:r>
        <w:rPr>
          <w:noProof/>
        </w:rPr>
        <w:tab/>
      </w:r>
      <w:r>
        <w:rPr>
          <w:noProof/>
        </w:rPr>
        <w:fldChar w:fldCharType="begin"/>
      </w:r>
      <w:r>
        <w:rPr>
          <w:noProof/>
        </w:rPr>
        <w:instrText xml:space="preserve"> PAGEREF _Toc41049483 \h </w:instrText>
      </w:r>
      <w:r>
        <w:rPr>
          <w:noProof/>
        </w:rPr>
      </w:r>
      <w:r>
        <w:rPr>
          <w:noProof/>
        </w:rPr>
        <w:fldChar w:fldCharType="separate"/>
      </w:r>
      <w:r>
        <w:rPr>
          <w:noProof/>
        </w:rPr>
        <w:t>12</w:t>
      </w:r>
      <w:r>
        <w:rPr>
          <w:noProof/>
        </w:rPr>
        <w:fldChar w:fldCharType="end"/>
      </w:r>
    </w:p>
    <w:p w:rsidR="00C679B7" w:rsidRDefault="00C679B7">
      <w:pPr>
        <w:pStyle w:val="TableofFigures"/>
        <w:tabs>
          <w:tab w:val="right" w:leader="dot" w:pos="8630"/>
        </w:tabs>
        <w:rPr>
          <w:rFonts w:asciiTheme="minorHAnsi" w:eastAsiaTheme="minorEastAsia" w:hAnsiTheme="minorHAnsi" w:cstheme="minorBidi"/>
          <w:caps w:val="0"/>
          <w:noProof/>
          <w:color w:val="auto"/>
          <w:sz w:val="22"/>
          <w:szCs w:val="22"/>
          <w:lang w:val="en-GB" w:eastAsia="en-GB"/>
        </w:rPr>
      </w:pPr>
      <w:r>
        <w:rPr>
          <w:noProof/>
        </w:rPr>
        <w:t>Figure7:</w:t>
      </w:r>
      <w:r w:rsidRPr="00E11F83">
        <w:rPr>
          <w:rFonts w:asciiTheme="majorBidi" w:hAnsiTheme="majorBidi" w:cstheme="majorBidi"/>
          <w:noProof/>
        </w:rPr>
        <w:t xml:space="preserve"> conventional MRI and DWI images and their ADC maps</w:t>
      </w:r>
      <w:r>
        <w:rPr>
          <w:noProof/>
        </w:rPr>
        <w:tab/>
      </w:r>
      <w:r>
        <w:rPr>
          <w:noProof/>
        </w:rPr>
        <w:fldChar w:fldCharType="begin"/>
      </w:r>
      <w:r>
        <w:rPr>
          <w:noProof/>
        </w:rPr>
        <w:instrText xml:space="preserve"> PAGEREF _Toc41049484 \h </w:instrText>
      </w:r>
      <w:r>
        <w:rPr>
          <w:noProof/>
        </w:rPr>
      </w:r>
      <w:r>
        <w:rPr>
          <w:noProof/>
        </w:rPr>
        <w:fldChar w:fldCharType="separate"/>
      </w:r>
      <w:r>
        <w:rPr>
          <w:noProof/>
        </w:rPr>
        <w:t>13</w:t>
      </w:r>
      <w:r>
        <w:rPr>
          <w:noProof/>
        </w:rPr>
        <w:fldChar w:fldCharType="end"/>
      </w:r>
    </w:p>
    <w:p w:rsidR="00C679B7" w:rsidRDefault="00C679B7">
      <w:pPr>
        <w:pStyle w:val="TableofFigures"/>
        <w:tabs>
          <w:tab w:val="right" w:leader="dot" w:pos="8630"/>
        </w:tabs>
        <w:rPr>
          <w:rFonts w:asciiTheme="minorHAnsi" w:eastAsiaTheme="minorEastAsia" w:hAnsiTheme="minorHAnsi" w:cstheme="minorBidi"/>
          <w:caps w:val="0"/>
          <w:noProof/>
          <w:color w:val="auto"/>
          <w:sz w:val="22"/>
          <w:szCs w:val="22"/>
          <w:lang w:val="en-GB" w:eastAsia="en-GB"/>
        </w:rPr>
      </w:pPr>
      <w:r>
        <w:rPr>
          <w:noProof/>
        </w:rPr>
        <w:t>Figure8: Image acquisition module</w:t>
      </w:r>
      <w:r>
        <w:rPr>
          <w:noProof/>
        </w:rPr>
        <w:tab/>
      </w:r>
      <w:r>
        <w:rPr>
          <w:noProof/>
        </w:rPr>
        <w:fldChar w:fldCharType="begin"/>
      </w:r>
      <w:r>
        <w:rPr>
          <w:noProof/>
        </w:rPr>
        <w:instrText xml:space="preserve"> PAGEREF _Toc41049485 \h </w:instrText>
      </w:r>
      <w:r>
        <w:rPr>
          <w:noProof/>
        </w:rPr>
      </w:r>
      <w:r>
        <w:rPr>
          <w:noProof/>
        </w:rPr>
        <w:fldChar w:fldCharType="separate"/>
      </w:r>
      <w:r>
        <w:rPr>
          <w:noProof/>
        </w:rPr>
        <w:t>14</w:t>
      </w:r>
      <w:r>
        <w:rPr>
          <w:noProof/>
        </w:rPr>
        <w:fldChar w:fldCharType="end"/>
      </w:r>
    </w:p>
    <w:p w:rsidR="00C679B7" w:rsidRDefault="00C679B7">
      <w:pPr>
        <w:pStyle w:val="TableofFigures"/>
        <w:tabs>
          <w:tab w:val="right" w:leader="dot" w:pos="8630"/>
        </w:tabs>
        <w:rPr>
          <w:rFonts w:asciiTheme="minorHAnsi" w:eastAsiaTheme="minorEastAsia" w:hAnsiTheme="minorHAnsi" w:cstheme="minorBidi"/>
          <w:caps w:val="0"/>
          <w:noProof/>
          <w:color w:val="auto"/>
          <w:sz w:val="22"/>
          <w:szCs w:val="22"/>
          <w:lang w:val="en-GB" w:eastAsia="en-GB"/>
        </w:rPr>
      </w:pPr>
      <w:r>
        <w:rPr>
          <w:noProof/>
        </w:rPr>
        <w:t>Figure9: B0 image</w:t>
      </w:r>
      <w:r>
        <w:rPr>
          <w:noProof/>
        </w:rPr>
        <w:tab/>
      </w:r>
      <w:r>
        <w:rPr>
          <w:noProof/>
        </w:rPr>
        <w:fldChar w:fldCharType="begin"/>
      </w:r>
      <w:r>
        <w:rPr>
          <w:noProof/>
        </w:rPr>
        <w:instrText xml:space="preserve"> PAGEREF _Toc41049486 \h </w:instrText>
      </w:r>
      <w:r>
        <w:rPr>
          <w:noProof/>
        </w:rPr>
      </w:r>
      <w:r>
        <w:rPr>
          <w:noProof/>
        </w:rPr>
        <w:fldChar w:fldCharType="separate"/>
      </w:r>
      <w:r>
        <w:rPr>
          <w:noProof/>
        </w:rPr>
        <w:t>15</w:t>
      </w:r>
      <w:r>
        <w:rPr>
          <w:noProof/>
        </w:rPr>
        <w:fldChar w:fldCharType="end"/>
      </w:r>
    </w:p>
    <w:p w:rsidR="00C679B7" w:rsidRDefault="00C679B7">
      <w:pPr>
        <w:pStyle w:val="TableofFigures"/>
        <w:tabs>
          <w:tab w:val="right" w:leader="dot" w:pos="8630"/>
        </w:tabs>
        <w:rPr>
          <w:rFonts w:asciiTheme="minorHAnsi" w:eastAsiaTheme="minorEastAsia" w:hAnsiTheme="minorHAnsi" w:cstheme="minorBidi"/>
          <w:caps w:val="0"/>
          <w:noProof/>
          <w:color w:val="auto"/>
          <w:sz w:val="22"/>
          <w:szCs w:val="22"/>
          <w:lang w:val="en-GB" w:eastAsia="en-GB"/>
        </w:rPr>
      </w:pPr>
      <w:r>
        <w:rPr>
          <w:noProof/>
        </w:rPr>
        <w:t>Figure10: DW source image</w:t>
      </w:r>
      <w:r>
        <w:rPr>
          <w:noProof/>
        </w:rPr>
        <w:tab/>
      </w:r>
      <w:r>
        <w:rPr>
          <w:noProof/>
        </w:rPr>
        <w:fldChar w:fldCharType="begin"/>
      </w:r>
      <w:r>
        <w:rPr>
          <w:noProof/>
        </w:rPr>
        <w:instrText xml:space="preserve"> PAGEREF _Toc41049487 \h </w:instrText>
      </w:r>
      <w:r>
        <w:rPr>
          <w:noProof/>
        </w:rPr>
      </w:r>
      <w:r>
        <w:rPr>
          <w:noProof/>
        </w:rPr>
        <w:fldChar w:fldCharType="separate"/>
      </w:r>
      <w:r>
        <w:rPr>
          <w:noProof/>
        </w:rPr>
        <w:t>16</w:t>
      </w:r>
      <w:r>
        <w:rPr>
          <w:noProof/>
        </w:rPr>
        <w:fldChar w:fldCharType="end"/>
      </w:r>
    </w:p>
    <w:p w:rsidR="00C679B7" w:rsidRDefault="00C679B7">
      <w:pPr>
        <w:pStyle w:val="TableofFigures"/>
        <w:tabs>
          <w:tab w:val="right" w:leader="dot" w:pos="8630"/>
        </w:tabs>
        <w:rPr>
          <w:rFonts w:asciiTheme="minorHAnsi" w:eastAsiaTheme="minorEastAsia" w:hAnsiTheme="minorHAnsi" w:cstheme="minorBidi"/>
          <w:caps w:val="0"/>
          <w:noProof/>
          <w:color w:val="auto"/>
          <w:sz w:val="22"/>
          <w:szCs w:val="22"/>
          <w:lang w:val="en-GB" w:eastAsia="en-GB"/>
        </w:rPr>
      </w:pPr>
      <w:r>
        <w:rPr>
          <w:noProof/>
        </w:rPr>
        <w:t>Figure11: Trace DW image</w:t>
      </w:r>
      <w:r>
        <w:rPr>
          <w:noProof/>
        </w:rPr>
        <w:tab/>
      </w:r>
      <w:r>
        <w:rPr>
          <w:noProof/>
        </w:rPr>
        <w:fldChar w:fldCharType="begin"/>
      </w:r>
      <w:r>
        <w:rPr>
          <w:noProof/>
        </w:rPr>
        <w:instrText xml:space="preserve"> PAGEREF _Toc41049488 \h </w:instrText>
      </w:r>
      <w:r>
        <w:rPr>
          <w:noProof/>
        </w:rPr>
      </w:r>
      <w:r>
        <w:rPr>
          <w:noProof/>
        </w:rPr>
        <w:fldChar w:fldCharType="separate"/>
      </w:r>
      <w:r>
        <w:rPr>
          <w:noProof/>
        </w:rPr>
        <w:t>16</w:t>
      </w:r>
      <w:r>
        <w:rPr>
          <w:noProof/>
        </w:rPr>
        <w:fldChar w:fldCharType="end"/>
      </w:r>
    </w:p>
    <w:p w:rsidR="00C679B7" w:rsidRDefault="00C679B7">
      <w:pPr>
        <w:pStyle w:val="TableofFigures"/>
        <w:tabs>
          <w:tab w:val="right" w:leader="dot" w:pos="8630"/>
        </w:tabs>
        <w:rPr>
          <w:rFonts w:asciiTheme="minorHAnsi" w:eastAsiaTheme="minorEastAsia" w:hAnsiTheme="minorHAnsi" w:cstheme="minorBidi"/>
          <w:caps w:val="0"/>
          <w:noProof/>
          <w:color w:val="auto"/>
          <w:sz w:val="22"/>
          <w:szCs w:val="22"/>
          <w:lang w:val="en-GB" w:eastAsia="en-GB"/>
        </w:rPr>
      </w:pPr>
      <w:r>
        <w:rPr>
          <w:noProof/>
        </w:rPr>
        <w:t>Figure12: ADC map</w:t>
      </w:r>
      <w:r>
        <w:rPr>
          <w:noProof/>
        </w:rPr>
        <w:tab/>
      </w:r>
      <w:r>
        <w:rPr>
          <w:noProof/>
        </w:rPr>
        <w:fldChar w:fldCharType="begin"/>
      </w:r>
      <w:r>
        <w:rPr>
          <w:noProof/>
        </w:rPr>
        <w:instrText xml:space="preserve"> PAGEREF _Toc41049489 \h </w:instrText>
      </w:r>
      <w:r>
        <w:rPr>
          <w:noProof/>
        </w:rPr>
      </w:r>
      <w:r>
        <w:rPr>
          <w:noProof/>
        </w:rPr>
        <w:fldChar w:fldCharType="separate"/>
      </w:r>
      <w:r>
        <w:rPr>
          <w:noProof/>
        </w:rPr>
        <w:t>17</w:t>
      </w:r>
      <w:r>
        <w:rPr>
          <w:noProof/>
        </w:rPr>
        <w:fldChar w:fldCharType="end"/>
      </w:r>
    </w:p>
    <w:p w:rsidR="00C679B7" w:rsidRDefault="00C679B7">
      <w:pPr>
        <w:pStyle w:val="TableofFigures"/>
        <w:tabs>
          <w:tab w:val="right" w:leader="dot" w:pos="8630"/>
        </w:tabs>
        <w:rPr>
          <w:rFonts w:asciiTheme="minorHAnsi" w:eastAsiaTheme="minorEastAsia" w:hAnsiTheme="minorHAnsi" w:cstheme="minorBidi"/>
          <w:caps w:val="0"/>
          <w:noProof/>
          <w:color w:val="auto"/>
          <w:sz w:val="22"/>
          <w:szCs w:val="22"/>
          <w:lang w:val="en-GB" w:eastAsia="en-GB"/>
        </w:rPr>
      </w:pPr>
      <w:r>
        <w:rPr>
          <w:noProof/>
        </w:rPr>
        <w:t>Figure13: Additional calculated image sets</w:t>
      </w:r>
      <w:r>
        <w:rPr>
          <w:noProof/>
        </w:rPr>
        <w:tab/>
      </w:r>
      <w:r>
        <w:rPr>
          <w:noProof/>
        </w:rPr>
        <w:fldChar w:fldCharType="begin"/>
      </w:r>
      <w:r>
        <w:rPr>
          <w:noProof/>
        </w:rPr>
        <w:instrText xml:space="preserve"> PAGEREF _Toc41049490 \h </w:instrText>
      </w:r>
      <w:r>
        <w:rPr>
          <w:noProof/>
        </w:rPr>
      </w:r>
      <w:r>
        <w:rPr>
          <w:noProof/>
        </w:rPr>
        <w:fldChar w:fldCharType="separate"/>
      </w:r>
      <w:r>
        <w:rPr>
          <w:noProof/>
        </w:rPr>
        <w:t>17</w:t>
      </w:r>
      <w:r>
        <w:rPr>
          <w:noProof/>
        </w:rPr>
        <w:fldChar w:fldCharType="end"/>
      </w:r>
    </w:p>
    <w:p w:rsidR="00C679B7" w:rsidRDefault="00C679B7">
      <w:pPr>
        <w:pStyle w:val="TableofFigures"/>
        <w:tabs>
          <w:tab w:val="right" w:leader="dot" w:pos="8630"/>
        </w:tabs>
        <w:rPr>
          <w:rFonts w:asciiTheme="minorHAnsi" w:eastAsiaTheme="minorEastAsia" w:hAnsiTheme="minorHAnsi" w:cstheme="minorBidi"/>
          <w:caps w:val="0"/>
          <w:noProof/>
          <w:color w:val="auto"/>
          <w:sz w:val="22"/>
          <w:szCs w:val="22"/>
          <w:lang w:val="en-GB" w:eastAsia="en-GB"/>
        </w:rPr>
      </w:pPr>
      <w:r>
        <w:rPr>
          <w:noProof/>
        </w:rPr>
        <w:t>Figure14: Comparison between DW image and traditional MR image</w:t>
      </w:r>
      <w:r>
        <w:rPr>
          <w:noProof/>
        </w:rPr>
        <w:tab/>
      </w:r>
      <w:r>
        <w:rPr>
          <w:noProof/>
        </w:rPr>
        <w:fldChar w:fldCharType="begin"/>
      </w:r>
      <w:r>
        <w:rPr>
          <w:noProof/>
        </w:rPr>
        <w:instrText xml:space="preserve"> PAGEREF _Toc41049491 \h </w:instrText>
      </w:r>
      <w:r>
        <w:rPr>
          <w:noProof/>
        </w:rPr>
      </w:r>
      <w:r>
        <w:rPr>
          <w:noProof/>
        </w:rPr>
        <w:fldChar w:fldCharType="separate"/>
      </w:r>
      <w:r>
        <w:rPr>
          <w:noProof/>
        </w:rPr>
        <w:t>19</w:t>
      </w:r>
      <w:r>
        <w:rPr>
          <w:noProof/>
        </w:rPr>
        <w:fldChar w:fldCharType="end"/>
      </w:r>
    </w:p>
    <w:p w:rsidR="00E168B2" w:rsidRDefault="002D3A85">
      <w:r>
        <w:rPr>
          <w:caps/>
          <w:sz w:val="20"/>
          <w:szCs w:val="24"/>
        </w:rPr>
        <w:fldChar w:fldCharType="end"/>
      </w:r>
    </w:p>
    <w:p w:rsidR="009C733A" w:rsidRDefault="009C733A"/>
    <w:p w:rsidR="00E168B2" w:rsidRDefault="00E168B2"/>
    <w:p w:rsidR="00E168B2" w:rsidRDefault="00E168B2"/>
    <w:p w:rsidR="00E168B2" w:rsidRDefault="00E168B2"/>
    <w:p w:rsidR="00E168B2" w:rsidRDefault="00E168B2"/>
    <w:p w:rsidR="00E168B2" w:rsidRDefault="00E168B2"/>
    <w:p w:rsidR="00E168B2" w:rsidRDefault="00E168B2"/>
    <w:p w:rsidR="00E168B2" w:rsidRDefault="00E168B2"/>
    <w:p w:rsidR="00E168B2" w:rsidRDefault="00E168B2"/>
    <w:p w:rsidR="00E168B2" w:rsidRDefault="00E168B2"/>
    <w:p w:rsidR="00E168B2" w:rsidRDefault="00E168B2"/>
    <w:p w:rsidR="00E168B2" w:rsidRDefault="00E168B2"/>
    <w:p w:rsidR="00E168B2" w:rsidRDefault="00E168B2"/>
    <w:p w:rsidR="00E168B2" w:rsidRDefault="00E168B2"/>
    <w:p w:rsidR="00E168B2" w:rsidRDefault="00E168B2"/>
    <w:p w:rsidR="00E168B2" w:rsidRDefault="00E168B2"/>
    <w:p w:rsidR="002D3A85" w:rsidRDefault="002D3A85" w:rsidP="002D3A85">
      <w:pPr>
        <w:pStyle w:val="TOCHeading"/>
      </w:pPr>
      <w:bookmarkStart w:id="8" w:name="_Toc41049407"/>
      <w:r>
        <w:lastRenderedPageBreak/>
        <w:t>List of Tables</w:t>
      </w:r>
      <w:bookmarkEnd w:id="8"/>
    </w:p>
    <w:p w:rsidR="002D3A85" w:rsidRDefault="002D3A85">
      <w:pPr>
        <w:pStyle w:val="TableofFigures"/>
        <w:tabs>
          <w:tab w:val="right" w:leader="dot" w:pos="8630"/>
        </w:tabs>
        <w:rPr>
          <w:rFonts w:asciiTheme="minorHAnsi" w:eastAsiaTheme="minorEastAsia" w:hAnsiTheme="minorHAnsi" w:cstheme="minorBidi"/>
          <w:caps w:val="0"/>
          <w:noProof/>
          <w:color w:val="auto"/>
          <w:sz w:val="22"/>
          <w:szCs w:val="22"/>
          <w:lang w:val="en-GB" w:eastAsia="en-GB"/>
        </w:rPr>
      </w:pPr>
      <w:r>
        <w:fldChar w:fldCharType="begin"/>
      </w:r>
      <w:r>
        <w:instrText xml:space="preserve"> TOC \t "tables" \c </w:instrText>
      </w:r>
      <w:r>
        <w:fldChar w:fldCharType="separate"/>
      </w:r>
      <w:r>
        <w:rPr>
          <w:noProof/>
        </w:rPr>
        <w:t>Table1: Challenges of DWI and some approaches to address these challenges</w:t>
      </w:r>
      <w:r>
        <w:rPr>
          <w:noProof/>
        </w:rPr>
        <w:tab/>
      </w:r>
      <w:r>
        <w:rPr>
          <w:noProof/>
        </w:rPr>
        <w:fldChar w:fldCharType="begin"/>
      </w:r>
      <w:r>
        <w:rPr>
          <w:noProof/>
        </w:rPr>
        <w:instrText xml:space="preserve"> PAGEREF _Toc41049009 \h </w:instrText>
      </w:r>
      <w:r>
        <w:rPr>
          <w:noProof/>
        </w:rPr>
      </w:r>
      <w:r>
        <w:rPr>
          <w:noProof/>
        </w:rPr>
        <w:fldChar w:fldCharType="separate"/>
      </w:r>
      <w:r w:rsidR="00C679B7">
        <w:rPr>
          <w:noProof/>
        </w:rPr>
        <w:t>22</w:t>
      </w:r>
      <w:r>
        <w:rPr>
          <w:noProof/>
        </w:rPr>
        <w:fldChar w:fldCharType="end"/>
      </w:r>
    </w:p>
    <w:p w:rsidR="002D3A85" w:rsidRPr="002D3A85" w:rsidRDefault="002D3A85" w:rsidP="002D3A85">
      <w:r>
        <w:fldChar w:fldCharType="end"/>
      </w:r>
    </w:p>
    <w:p w:rsidR="002D3A85" w:rsidRDefault="002D3A85">
      <w:pPr>
        <w:pStyle w:val="Heading1"/>
      </w:pPr>
    </w:p>
    <w:p w:rsidR="00BD37B6" w:rsidRDefault="00BD37B6" w:rsidP="00BD37B6"/>
    <w:p w:rsidR="00BD37B6" w:rsidRDefault="00BD37B6" w:rsidP="00BD37B6"/>
    <w:p w:rsidR="00BD37B6" w:rsidRDefault="00BD37B6" w:rsidP="00BD37B6"/>
    <w:p w:rsidR="00BD37B6" w:rsidRDefault="00BD37B6" w:rsidP="00BD37B6"/>
    <w:p w:rsidR="00BD37B6" w:rsidRPr="00BD37B6" w:rsidRDefault="00BD37B6" w:rsidP="00BD37B6"/>
    <w:p w:rsidR="002D3A85" w:rsidRDefault="002D3A85">
      <w:pPr>
        <w:pStyle w:val="Heading1"/>
      </w:pPr>
    </w:p>
    <w:p w:rsidR="002D3A85" w:rsidRDefault="002D3A85">
      <w:pPr>
        <w:pStyle w:val="Heading1"/>
      </w:pPr>
    </w:p>
    <w:p w:rsidR="002D3A85" w:rsidRDefault="002D3A85">
      <w:pPr>
        <w:pStyle w:val="Heading1"/>
      </w:pPr>
    </w:p>
    <w:p w:rsidR="002D3A85" w:rsidRDefault="002D3A85">
      <w:pPr>
        <w:pStyle w:val="Heading1"/>
      </w:pPr>
    </w:p>
    <w:p w:rsidR="002D3A85" w:rsidRDefault="002D3A85">
      <w:pPr>
        <w:pStyle w:val="Heading1"/>
      </w:pPr>
    </w:p>
    <w:p w:rsidR="00BD37B6" w:rsidRDefault="00BD37B6">
      <w:pPr>
        <w:pStyle w:val="Heading1"/>
      </w:pPr>
    </w:p>
    <w:p w:rsidR="00BD37B6" w:rsidRDefault="00BD37B6">
      <w:pPr>
        <w:pStyle w:val="Heading1"/>
      </w:pPr>
    </w:p>
    <w:p w:rsidR="00BD37B6" w:rsidRDefault="00BD37B6">
      <w:pPr>
        <w:pStyle w:val="Heading1"/>
      </w:pPr>
    </w:p>
    <w:p w:rsidR="00BD37B6" w:rsidRDefault="00BD37B6">
      <w:pPr>
        <w:pStyle w:val="Heading1"/>
      </w:pPr>
    </w:p>
    <w:p w:rsidR="00BD37B6" w:rsidRDefault="00BD37B6">
      <w:pPr>
        <w:pStyle w:val="Heading1"/>
      </w:pPr>
    </w:p>
    <w:p w:rsidR="00BD37B6" w:rsidRDefault="00BD37B6">
      <w:pPr>
        <w:pStyle w:val="Heading1"/>
      </w:pPr>
    </w:p>
    <w:p w:rsidR="00BD37B6" w:rsidRDefault="00BD37B6">
      <w:pPr>
        <w:pStyle w:val="Heading1"/>
      </w:pPr>
    </w:p>
    <w:p w:rsidR="00BD37B6" w:rsidRPr="00BD37B6" w:rsidRDefault="00BD37B6" w:rsidP="00BD37B6"/>
    <w:p w:rsidR="00E168B2" w:rsidRDefault="00CA557B">
      <w:pPr>
        <w:pStyle w:val="Heading1"/>
      </w:pPr>
      <w:bookmarkStart w:id="9" w:name="_Toc41049408"/>
      <w:r>
        <w:lastRenderedPageBreak/>
        <w:t>Abstract</w:t>
      </w:r>
      <w:bookmarkEnd w:id="9"/>
      <w:r>
        <w:t xml:space="preserve"> </w:t>
      </w:r>
    </w:p>
    <w:p w:rsidR="00E168B2" w:rsidRDefault="00E168B2">
      <w:pPr>
        <w:pStyle w:val="Heading1"/>
      </w:pPr>
    </w:p>
    <w:p w:rsidR="00E168B2" w:rsidRDefault="00CA557B">
      <w:pPr>
        <w:pStyle w:val="Heading1"/>
      </w:pPr>
      <w:r>
        <w:br w:type="page"/>
      </w:r>
    </w:p>
    <w:p w:rsidR="00E168B2" w:rsidRDefault="0082227B" w:rsidP="009C733A">
      <w:pPr>
        <w:pStyle w:val="Heading1"/>
      </w:pPr>
      <w:bookmarkStart w:id="10" w:name="_Toc41049409"/>
      <w:r w:rsidRPr="009C733A">
        <w:lastRenderedPageBreak/>
        <w:t>SEQUENCE OBJECTIVE</w:t>
      </w:r>
      <w:bookmarkEnd w:id="10"/>
    </w:p>
    <w:p w:rsidR="009C733A" w:rsidRPr="009C733A" w:rsidRDefault="00A232A9" w:rsidP="0082227B">
      <w:pPr>
        <w:pStyle w:val="Heading2"/>
        <w:rPr>
          <w:lang w:bidi="ar-EG"/>
        </w:rPr>
      </w:pPr>
      <w:bookmarkStart w:id="11" w:name="_Toc41049410"/>
      <w:r w:rsidRPr="00A232A9">
        <w:rPr>
          <w:caps w:val="0"/>
          <w:lang w:bidi="ar-EG"/>
        </w:rPr>
        <w:t>What is diffusion?</w:t>
      </w:r>
      <w:bookmarkEnd w:id="11"/>
      <w:r w:rsidR="0082227B">
        <w:rPr>
          <w:caps w:val="0"/>
          <w:lang w:bidi="ar-EG"/>
        </w:rPr>
        <w:t xml:space="preserve"> </w:t>
      </w:r>
    </w:p>
    <w:p w:rsidR="00A232A9" w:rsidRDefault="00A232A9" w:rsidP="00A232A9">
      <w:pPr>
        <w:ind w:firstLine="720"/>
        <w:jc w:val="both"/>
        <w:rPr>
          <w:rFonts w:cstheme="majorBidi"/>
          <w:szCs w:val="24"/>
          <w:lang w:bidi="ar-EG"/>
        </w:rPr>
      </w:pPr>
      <w:bookmarkStart w:id="12" w:name="_Hlk40684511"/>
      <w:r w:rsidRPr="00A232A9">
        <w:rPr>
          <w:rFonts w:cstheme="majorBidi"/>
          <w:szCs w:val="24"/>
          <w:lang w:bidi="ar-EG"/>
        </w:rPr>
        <w:t>Diffusion relates to the unexpected, microscopic motion of water and other small molecules owing to thermal collisions. Diffusion is often defined as Brownian motion, labeled after the Scottish botanist, Robert Brown, who first identified spontaneous oscillations of pollen particles under a microscope in 1827.</w:t>
      </w:r>
    </w:p>
    <w:p w:rsidR="0082227B" w:rsidRPr="0082227B" w:rsidRDefault="00A232A9" w:rsidP="0082227B">
      <w:pPr>
        <w:ind w:firstLine="720"/>
        <w:jc w:val="both"/>
        <w:rPr>
          <w:rFonts w:cstheme="majorBidi"/>
          <w:szCs w:val="24"/>
          <w:lang w:bidi="ar-EG"/>
        </w:rPr>
      </w:pPr>
      <w:r w:rsidRPr="00A232A9">
        <w:rPr>
          <w:rFonts w:cstheme="majorBidi"/>
          <w:szCs w:val="24"/>
          <w:lang w:bidi="ar-EG"/>
        </w:rPr>
        <w:t>For comparison, the rate of diffusion of water molecules at room temperature is 2.2 × 10−5 cm2 / s. That is, on average, the water molecule moves and covers a patch ar</w:t>
      </w:r>
      <w:r>
        <w:rPr>
          <w:rFonts w:cstheme="majorBidi"/>
          <w:szCs w:val="24"/>
          <w:lang w:bidi="ar-EG"/>
        </w:rPr>
        <w:t xml:space="preserve">ea of 0.000022 cm2 every second as shown in </w:t>
      </w:r>
      <w:r w:rsidRPr="00A232A9">
        <w:rPr>
          <w:rFonts w:cstheme="majorBidi"/>
          <w:b/>
          <w:bCs/>
          <w:szCs w:val="24"/>
          <w:lang w:bidi="ar-EG"/>
        </w:rPr>
        <w:t>Fig.1</w:t>
      </w:r>
      <w:r w:rsidRPr="00A232A9">
        <w:rPr>
          <w:rFonts w:cstheme="majorBidi"/>
          <w:szCs w:val="24"/>
          <w:lang w:bidi="ar-EG"/>
        </w:rPr>
        <w:t>.</w:t>
      </w:r>
      <w:r>
        <w:rPr>
          <w:rFonts w:cstheme="majorBidi"/>
          <w:szCs w:val="24"/>
          <w:lang w:bidi="ar-EG"/>
        </w:rPr>
        <w:t xml:space="preserve"> </w:t>
      </w:r>
      <w:r w:rsidRPr="00A232A9">
        <w:rPr>
          <w:rFonts w:cstheme="majorBidi"/>
          <w:szCs w:val="24"/>
          <w:lang w:bidi="ar-EG"/>
        </w:rPr>
        <w:t>Water diffusion relies on the microscopic structural conditions in the tissues, and analysis may offer useful insights into regional morphological and anatomical shifts in disease states.</w:t>
      </w:r>
      <w:r w:rsidR="0082227B">
        <w:rPr>
          <w:rFonts w:cstheme="majorBidi"/>
          <w:szCs w:val="24"/>
          <w:lang w:bidi="ar-EG"/>
        </w:rPr>
        <w:t xml:space="preserve"> </w:t>
      </w:r>
    </w:p>
    <w:p w:rsidR="00A232A9" w:rsidRPr="00A232A9" w:rsidRDefault="00A232A9" w:rsidP="00A232A9">
      <w:pPr>
        <w:ind w:firstLine="720"/>
        <w:jc w:val="both"/>
        <w:rPr>
          <w:rFonts w:cstheme="majorBidi"/>
          <w:szCs w:val="24"/>
          <w:lang w:bidi="ar-EG"/>
        </w:rPr>
      </w:pPr>
    </w:p>
    <w:bookmarkEnd w:id="12"/>
    <w:p w:rsidR="00E168B2" w:rsidRDefault="00A232A9">
      <w:pPr>
        <w:jc w:val="center"/>
        <w:rPr>
          <w:rFonts w:asciiTheme="majorBidi" w:hAnsiTheme="majorBidi" w:cstheme="majorBidi"/>
          <w:szCs w:val="24"/>
          <w:lang w:bidi="ar-EG"/>
        </w:rPr>
      </w:pPr>
      <w:r>
        <w:rPr>
          <w:noProof/>
          <w:lang w:val="en-GB" w:eastAsia="en-GB"/>
        </w:rPr>
        <w:drawing>
          <wp:inline distT="0" distB="0" distL="0" distR="0" wp14:anchorId="6C90EBF6" wp14:editId="0EB93E5F">
            <wp:extent cx="3154680" cy="2133600"/>
            <wp:effectExtent l="0" t="0" r="7620" b="0"/>
            <wp:docPr id="8"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155758" cy="2134329"/>
                    </a:xfrm>
                    <a:prstGeom prst="rect">
                      <a:avLst/>
                    </a:prstGeom>
                    <a:ln>
                      <a:noFill/>
                      <a:prstDash/>
                    </a:ln>
                  </pic:spPr>
                </pic:pic>
              </a:graphicData>
            </a:graphic>
          </wp:inline>
        </w:drawing>
      </w:r>
    </w:p>
    <w:p w:rsidR="00E168B2" w:rsidRDefault="00CA557B">
      <w:pPr>
        <w:pStyle w:val="Figures"/>
        <w:jc w:val="center"/>
        <w:rPr>
          <w:rFonts w:cstheme="majorBidi"/>
          <w:szCs w:val="24"/>
          <w:lang w:bidi="ar-EG"/>
        </w:rPr>
      </w:pPr>
      <w:bookmarkStart w:id="13" w:name="_Toc40596300"/>
      <w:bookmarkStart w:id="14" w:name="_Toc41049478"/>
      <w:r>
        <w:rPr>
          <w:lang w:bidi="ar-EG"/>
        </w:rPr>
        <w:t xml:space="preserve">Figure1: </w:t>
      </w:r>
      <w:bookmarkEnd w:id="13"/>
      <w:r w:rsidR="00A232A9" w:rsidRPr="00A232A9">
        <w:rPr>
          <w:rFonts w:cstheme="majorBidi"/>
          <w:szCs w:val="24"/>
          <w:lang w:bidi="ar-EG"/>
        </w:rPr>
        <w:t>water molecule move</w:t>
      </w:r>
      <w:r w:rsidR="00A232A9">
        <w:rPr>
          <w:rFonts w:cstheme="majorBidi"/>
          <w:szCs w:val="24"/>
          <w:lang w:bidi="ar-EG"/>
        </w:rPr>
        <w:t>ment</w:t>
      </w:r>
      <w:bookmarkEnd w:id="14"/>
    </w:p>
    <w:p w:rsidR="0082227B" w:rsidRDefault="0082227B">
      <w:pPr>
        <w:pStyle w:val="Figures"/>
        <w:jc w:val="center"/>
        <w:rPr>
          <w:rFonts w:cstheme="majorBidi"/>
          <w:szCs w:val="24"/>
          <w:lang w:bidi="ar-EG"/>
        </w:rPr>
      </w:pPr>
    </w:p>
    <w:p w:rsidR="0082227B" w:rsidRPr="0082227B" w:rsidRDefault="0082227B" w:rsidP="0082227B">
      <w:pPr>
        <w:ind w:firstLine="720"/>
        <w:jc w:val="both"/>
        <w:rPr>
          <w:rFonts w:cstheme="majorBidi"/>
          <w:szCs w:val="24"/>
          <w:lang w:bidi="ar-EG"/>
        </w:rPr>
      </w:pPr>
      <w:r w:rsidRPr="0082227B">
        <w:rPr>
          <w:rFonts w:cstheme="majorBidi"/>
          <w:szCs w:val="24"/>
          <w:lang w:bidi="ar-EG"/>
        </w:rPr>
        <w:t>The fastest degree of diffusion happens in free water with no limit. In brain tissue, the borders of cell membranes limit the motion of water to a degree that relies on the mean free path of water molecules.</w:t>
      </w:r>
      <w:r>
        <w:rPr>
          <w:rFonts w:cstheme="majorBidi"/>
          <w:szCs w:val="24"/>
          <w:lang w:bidi="ar-EG"/>
        </w:rPr>
        <w:t xml:space="preserve"> </w:t>
      </w:r>
      <w:r w:rsidRPr="0082227B">
        <w:rPr>
          <w:rFonts w:cstheme="majorBidi"/>
          <w:szCs w:val="24"/>
          <w:lang w:bidi="ar-EG"/>
        </w:rPr>
        <w:t>Of starters, in cerebral ventricles, the diffusion of water is fairly unimpeded and the CSF has a strong diffusion coefficient.</w:t>
      </w:r>
      <w:r>
        <w:rPr>
          <w:rFonts w:cstheme="majorBidi"/>
          <w:szCs w:val="24"/>
          <w:lang w:bidi="ar-EG"/>
        </w:rPr>
        <w:t xml:space="preserve"> </w:t>
      </w:r>
      <w:r w:rsidRPr="0082227B">
        <w:rPr>
          <w:rFonts w:cstheme="majorBidi"/>
          <w:szCs w:val="24"/>
          <w:lang w:bidi="ar-EG"/>
        </w:rPr>
        <w:t>Gray matter (GM) and white matter (WM) have a weaker diffusion coefficient than CSF owing to their diverse tissue composition.</w:t>
      </w:r>
    </w:p>
    <w:p w:rsidR="0082227B" w:rsidRDefault="0082227B" w:rsidP="0082227B">
      <w:pPr>
        <w:pStyle w:val="Figures"/>
        <w:rPr>
          <w:lang w:bidi="ar-EG"/>
        </w:rPr>
      </w:pPr>
    </w:p>
    <w:p w:rsidR="00E168B2" w:rsidRDefault="0082227B">
      <w:pPr>
        <w:pStyle w:val="Heading2"/>
        <w:rPr>
          <w:lang w:bidi="ar-EG"/>
        </w:rPr>
      </w:pPr>
      <w:bookmarkStart w:id="15" w:name="_Toc41049411"/>
      <w:r w:rsidRPr="0082227B">
        <w:rPr>
          <w:caps w:val="0"/>
          <w:lang w:bidi="ar-EG"/>
        </w:rPr>
        <w:lastRenderedPageBreak/>
        <w:t>DWI objective</w:t>
      </w:r>
      <w:bookmarkEnd w:id="15"/>
    </w:p>
    <w:p w:rsidR="0082227B" w:rsidRDefault="0082227B" w:rsidP="0082227B">
      <w:pPr>
        <w:ind w:firstLine="720"/>
        <w:jc w:val="both"/>
        <w:rPr>
          <w:rFonts w:cstheme="majorBidi"/>
          <w:szCs w:val="24"/>
          <w:lang w:bidi="ar-EG"/>
        </w:rPr>
      </w:pPr>
      <w:r w:rsidRPr="0082227B">
        <w:rPr>
          <w:rFonts w:cstheme="majorBidi"/>
          <w:szCs w:val="24"/>
          <w:lang w:bidi="ar-EG"/>
        </w:rPr>
        <w:t>Water constitutes a significant proportion of body weight as intra-and extra-cellular fluids in the human body. In biological tissues, the movement of water molecules assumes a sequence of tissue composition and properties. In some pathological conditions, such as acute stroke, this pattern of diffusion is disturbed and the quantity of diffusion changes in the injured region. The irregularities may be observed by observing these variations in diffusion. That can be accomplished utilizing a sophisticated magnetic resonance imaging method named Diffusion Weighted MRI (DW-MRI) or DWI, where the movement of water molecules is used to imagine internal physiology. The image contrast in DWI represents the variation in the rate of diffusion across tissues.</w:t>
      </w:r>
    </w:p>
    <w:p w:rsidR="00D901FD" w:rsidRDefault="00D901FD" w:rsidP="00D901FD">
      <w:pPr>
        <w:ind w:firstLine="720"/>
        <w:jc w:val="both"/>
        <w:rPr>
          <w:rFonts w:cstheme="majorBidi"/>
          <w:szCs w:val="24"/>
          <w:lang w:bidi="ar-EG"/>
        </w:rPr>
      </w:pPr>
      <w:r w:rsidRPr="00D901FD">
        <w:rPr>
          <w:rFonts w:cstheme="majorBidi"/>
          <w:szCs w:val="24"/>
          <w:lang w:bidi="ar-EG"/>
        </w:rPr>
        <w:t xml:space="preserve">The diffusion of water may be observed or calculated using diffusion-weighted imaging (DWI) technology. DWI is sensitized to random molecular motion of water in tissue by applying magnetic field gradients (diffusion gradients) to the RF pulse sequence. In the DWI series, the diffusion weighting is calculated by the "b-value" variable, which would be in the second unit per square millimeter (s / mm2). High "b-value" results in high diffusion weighting, and no diffusion weighting is produced when </w:t>
      </w:r>
      <w:r>
        <w:rPr>
          <w:rFonts w:cstheme="majorBidi"/>
          <w:szCs w:val="24"/>
          <w:lang w:bidi="ar-EG"/>
        </w:rPr>
        <w:t>b</w:t>
      </w:r>
      <w:r w:rsidRPr="00D901FD">
        <w:rPr>
          <w:rFonts w:cstheme="majorBidi"/>
          <w:szCs w:val="24"/>
          <w:lang w:bidi="ar-EG"/>
        </w:rPr>
        <w:t>= 0.</w:t>
      </w:r>
    </w:p>
    <w:p w:rsidR="00D901FD" w:rsidRPr="00D901FD" w:rsidRDefault="00D901FD" w:rsidP="00B61343">
      <w:pPr>
        <w:ind w:firstLine="720"/>
        <w:jc w:val="both"/>
        <w:rPr>
          <w:rFonts w:cstheme="majorBidi"/>
          <w:szCs w:val="24"/>
          <w:lang w:bidi="ar-EG"/>
        </w:rPr>
      </w:pPr>
      <w:r w:rsidRPr="00D901FD">
        <w:rPr>
          <w:rFonts w:cstheme="majorBidi"/>
          <w:szCs w:val="24"/>
          <w:lang w:bidi="ar-EG"/>
        </w:rPr>
        <w:t xml:space="preserve">On a diffusion-weighted picture, the tissue that contains high levels of diffusing water produces a hypo-intense signal. The chart of the apparent coefficient of diffusion (ADC) of the water molecules can be determined from the diffusion-weighted picture. Diffusion-weighted imaging (DWI) has been repetitively improved to probe random microscopic motion of water protons on a per pixel basis. Such DWI methods have developed far beyond the experimental field to routine therapeutic uses in ischemia which are also the field of study in other diseases, including multiple sclerosis, dyslexia, schizophrenia or trauma. Alterations in proton self-diffusion are an early sign of altered cell homeostasis in acute ischemic stroke. Early identification of such changes may have a significant effect on clinical plans and the medical result for stroke patients. </w:t>
      </w:r>
    </w:p>
    <w:p w:rsidR="00B61343" w:rsidRDefault="00B61343" w:rsidP="00B61343">
      <w:pPr>
        <w:pStyle w:val="Heading1"/>
        <w:rPr>
          <w:rFonts w:hint="cs"/>
          <w:rtl/>
        </w:rPr>
      </w:pPr>
      <w:bookmarkStart w:id="16" w:name="_Toc41049412"/>
      <w:r w:rsidRPr="00B61343">
        <w:t>BASIC PULSE SEQUENCES FOR DWI</w:t>
      </w:r>
      <w:bookmarkEnd w:id="16"/>
    </w:p>
    <w:p w:rsidR="00A21124" w:rsidRPr="00A21124" w:rsidRDefault="00A21124" w:rsidP="00A21124">
      <w:pPr>
        <w:pStyle w:val="Heading2"/>
        <w:rPr>
          <w:lang w:val="en-GB" w:bidi="ar-EG"/>
        </w:rPr>
      </w:pPr>
      <w:bookmarkStart w:id="17" w:name="_Toc41049413"/>
      <w:r w:rsidRPr="00A21124">
        <w:rPr>
          <w:caps w:val="0"/>
          <w:lang w:bidi="ar-EG"/>
        </w:rPr>
        <w:t>Spin echo- and stimulated echo-based</w:t>
      </w:r>
      <w:bookmarkEnd w:id="17"/>
    </w:p>
    <w:p w:rsidR="00E168B2" w:rsidRPr="00A21124" w:rsidRDefault="00A21124" w:rsidP="00A21124">
      <w:pPr>
        <w:ind w:firstLine="720"/>
        <w:rPr>
          <w:lang w:bidi="ar-EG"/>
        </w:rPr>
      </w:pPr>
      <w:r w:rsidRPr="00A21124">
        <w:rPr>
          <w:lang w:bidi="ar-EG"/>
        </w:rPr>
        <w:t>Merboldt et al</w:t>
      </w:r>
      <w:r w:rsidRPr="00A21124">
        <w:rPr>
          <w:rFonts w:hint="cs"/>
          <w:rtl/>
          <w:lang w:bidi="ar-EG"/>
        </w:rPr>
        <w:t>.</w:t>
      </w:r>
      <w:r w:rsidRPr="00A21124">
        <w:rPr>
          <w:lang w:bidi="ar-EG"/>
        </w:rPr>
        <w:t xml:space="preserve"> Inserted one diffusion-encoding gradient between the first and the second 90 ° pulse and one after the third 90 ° pulse of the </w:t>
      </w:r>
      <w:r>
        <w:rPr>
          <w:lang w:bidi="ar-EG"/>
        </w:rPr>
        <w:t xml:space="preserve">stimulated echo sequence </w:t>
      </w:r>
      <w:r w:rsidRPr="00A21124">
        <w:rPr>
          <w:b/>
          <w:bCs/>
          <w:lang w:bidi="ar-EG"/>
        </w:rPr>
        <w:t>(Fig.2)</w:t>
      </w:r>
      <w:r w:rsidRPr="00A21124">
        <w:rPr>
          <w:lang w:bidi="ar-EG"/>
        </w:rPr>
        <w:t xml:space="preserve"> to create diffusion-weighted images.</w:t>
      </w:r>
      <w:r>
        <w:rPr>
          <w:lang w:bidi="ar-EG"/>
        </w:rPr>
        <w:t xml:space="preserve"> In </w:t>
      </w:r>
      <w:r w:rsidRPr="00A21124">
        <w:rPr>
          <w:b/>
          <w:bCs/>
          <w:lang w:bidi="ar-EG"/>
        </w:rPr>
        <w:t>Fig.2</w:t>
      </w:r>
      <w:r>
        <w:rPr>
          <w:b/>
          <w:bCs/>
          <w:lang w:bidi="ar-EG"/>
        </w:rPr>
        <w:t xml:space="preserve">, </w:t>
      </w:r>
      <w:r>
        <w:rPr>
          <w:lang w:bidi="ar-EG"/>
        </w:rPr>
        <w:t xml:space="preserve">Diffusion-weighting </w:t>
      </w:r>
      <w:r w:rsidRPr="00A21124">
        <w:rPr>
          <w:lang w:bidi="ar-EG"/>
        </w:rPr>
        <w:t>power</w:t>
      </w:r>
      <m:oMath>
        <m:sSub>
          <m:sSubPr>
            <m:ctrlPr>
              <w:rPr>
                <w:rFonts w:ascii="Cambria Math" w:hAnsi="Cambria Math"/>
                <w:lang w:bidi="ar-EG"/>
              </w:rPr>
            </m:ctrlPr>
          </m:sSubPr>
          <m:e>
            <m:r>
              <m:rPr>
                <m:sty m:val="p"/>
              </m:rPr>
              <w:rPr>
                <w:rFonts w:ascii="Cambria Math" w:hAnsi="Cambria Math"/>
                <w:lang w:bidi="ar-EG"/>
              </w:rPr>
              <m:t xml:space="preserve"> G</m:t>
            </m:r>
          </m:e>
          <m:sub>
            <m:r>
              <m:rPr>
                <m:sty m:val="p"/>
              </m:rPr>
              <w:rPr>
                <w:rFonts w:ascii="Cambria Math" w:hAnsi="Cambria Math"/>
                <w:lang w:bidi="ar-EG"/>
              </w:rPr>
              <m:t>diff</m:t>
            </m:r>
            <m:r>
              <m:rPr>
                <m:sty m:val="p"/>
              </m:rPr>
              <w:rPr>
                <w:rFonts w:ascii="Cambria Math" w:hAnsi="Cambria Math"/>
                <w:lang w:bidi="ar-EG"/>
              </w:rPr>
              <m:t xml:space="preserve"> </m:t>
            </m:r>
          </m:sub>
        </m:sSub>
      </m:oMath>
      <w:r w:rsidRPr="00A21124">
        <w:rPr>
          <w:lang w:bidi="ar-EG"/>
        </w:rPr>
        <w:t>gradients are performed on the first and third RF pulses. The second RF tips half the spins down down the z-axis. During the mixing time (TM) these spins are only influenced by the somewhat slower</w:t>
      </w:r>
      <m:oMath>
        <m:sSub>
          <m:sSubPr>
            <m:ctrlPr>
              <w:rPr>
                <w:rFonts w:ascii="Cambria Math" w:hAnsi="Cambria Math"/>
                <w:lang w:bidi="ar-EG"/>
              </w:rPr>
            </m:ctrlPr>
          </m:sSubPr>
          <m:e>
            <m:r>
              <m:rPr>
                <m:sty m:val="p"/>
              </m:rPr>
              <w:rPr>
                <w:rFonts w:ascii="Cambria Math" w:hAnsi="Cambria Math"/>
                <w:lang w:bidi="ar-EG"/>
              </w:rPr>
              <m:t>T</m:t>
            </m:r>
          </m:e>
          <m:sub>
            <m:r>
              <m:rPr>
                <m:sty m:val="p"/>
              </m:rPr>
              <w:rPr>
                <w:rFonts w:ascii="Cambria Math" w:hAnsi="Cambria Math"/>
                <w:lang w:bidi="ar-EG"/>
              </w:rPr>
              <m:t>1</m:t>
            </m:r>
          </m:sub>
        </m:sSub>
      </m:oMath>
      <w:r w:rsidRPr="00A21124">
        <w:rPr>
          <w:lang w:bidi="ar-EG"/>
        </w:rPr>
        <w:t>-relaxation time. During TM</w:t>
      </w:r>
      <m:oMath>
        <m:sSub>
          <m:sSubPr>
            <m:ctrlPr>
              <w:rPr>
                <w:rFonts w:ascii="Cambria Math" w:hAnsi="Cambria Math"/>
                <w:lang w:bidi="ar-EG"/>
              </w:rPr>
            </m:ctrlPr>
          </m:sSubPr>
          <m:e>
            <m:r>
              <m:rPr>
                <m:sty m:val="p"/>
              </m:rPr>
              <w:rPr>
                <w:rFonts w:ascii="Cambria Math" w:hAnsi="Cambria Math"/>
                <w:lang w:bidi="ar-EG"/>
              </w:rPr>
              <m:t>G</m:t>
            </m:r>
          </m:e>
          <m:sub>
            <m:r>
              <m:rPr>
                <m:sty m:val="p"/>
              </m:rPr>
              <w:rPr>
                <w:rFonts w:ascii="Cambria Math" w:hAnsi="Cambria Math"/>
                <w:lang w:bidi="ar-EG"/>
              </w:rPr>
              <m:t>Crush</m:t>
            </m:r>
          </m:sub>
        </m:sSub>
      </m:oMath>
      <w:r w:rsidRPr="00A21124">
        <w:rPr>
          <w:lang w:bidi="ar-EG"/>
        </w:rPr>
        <w:t xml:space="preserve">spoils the </w:t>
      </w:r>
      <w:r w:rsidRPr="00A21124">
        <w:rPr>
          <w:lang w:bidi="ar-EG"/>
        </w:rPr>
        <w:lastRenderedPageBreak/>
        <w:t>transverse magnetization free, which may interact with the diffusion-weighted signal when the induced echo is created.</w:t>
      </w:r>
    </w:p>
    <w:p w:rsidR="00E168B2" w:rsidRDefault="00A21124">
      <w:pPr>
        <w:jc w:val="center"/>
        <w:rPr>
          <w:rFonts w:asciiTheme="majorBidi" w:hAnsiTheme="majorBidi" w:cstheme="majorBidi"/>
          <w:b/>
          <w:bCs/>
          <w:sz w:val="40"/>
          <w:szCs w:val="40"/>
          <w:lang w:bidi="ar-EG"/>
        </w:rPr>
      </w:pPr>
      <w:r>
        <w:rPr>
          <w:noProof/>
          <w:lang w:val="en-GB" w:eastAsia="en-GB"/>
        </w:rPr>
        <w:drawing>
          <wp:inline distT="0" distB="0" distL="0" distR="0" wp14:anchorId="739A7BAE" wp14:editId="0887B2C2">
            <wp:extent cx="5783580" cy="2910840"/>
            <wp:effectExtent l="0" t="0" r="7620" b="3810"/>
            <wp:docPr id="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783580" cy="2910840"/>
                    </a:xfrm>
                    <a:prstGeom prst="rect">
                      <a:avLst/>
                    </a:prstGeom>
                    <a:ln>
                      <a:noFill/>
                      <a:prstDash/>
                    </a:ln>
                  </pic:spPr>
                </pic:pic>
              </a:graphicData>
            </a:graphic>
          </wp:inline>
        </w:drawing>
      </w:r>
    </w:p>
    <w:p w:rsidR="00E168B2" w:rsidRDefault="00CA557B" w:rsidP="00A21124">
      <w:pPr>
        <w:pStyle w:val="Figures"/>
        <w:jc w:val="center"/>
      </w:pPr>
      <w:bookmarkStart w:id="18" w:name="_Toc40596301"/>
      <w:bookmarkStart w:id="19" w:name="_Toc41049479"/>
      <w:r>
        <w:rPr>
          <w:lang w:bidi="ar-EG"/>
        </w:rPr>
        <w:t xml:space="preserve">Figure2: </w:t>
      </w:r>
      <w:bookmarkEnd w:id="18"/>
      <w:r w:rsidR="00A21124">
        <w:t>Diffusion-weighted stimulated echo sequence</w:t>
      </w:r>
      <w:bookmarkEnd w:id="19"/>
    </w:p>
    <w:p w:rsidR="00A21124" w:rsidRDefault="00A21124" w:rsidP="00D7544F">
      <w:pPr>
        <w:pStyle w:val="Figures"/>
        <w:rPr>
          <w:b/>
          <w:lang w:bidi="ar-EG"/>
        </w:rPr>
      </w:pPr>
    </w:p>
    <w:p w:rsidR="00A21124" w:rsidRDefault="00A21124" w:rsidP="00A21124">
      <w:pPr>
        <w:ind w:firstLine="720"/>
        <w:rPr>
          <w:lang w:bidi="ar-EG"/>
        </w:rPr>
      </w:pPr>
      <w:r w:rsidRPr="00A21124">
        <w:rPr>
          <w:lang w:bidi="ar-EG"/>
        </w:rPr>
        <w:t xml:space="preserve">The stimulated echo may be produced by three RF-pulses (note that the RF-pulses must not actually be 90 ° -pulses to create a stimulated echo): the spins are rotated to the transverse plane by the first RF-pulse and lose their phase coherence. The second RF-pulse brings half of the transverse magnetization (i.e. all vector components perpendicular to the phase of the second RF-pulse) </w:t>
      </w:r>
      <w:r w:rsidRPr="00A21124">
        <w:rPr>
          <w:lang w:val="en-GB" w:bidi="ar-EG"/>
        </w:rPr>
        <w:t xml:space="preserve">from the transverse, z-axis plane. </w:t>
      </w:r>
      <w:r w:rsidRPr="00A21124">
        <w:rPr>
          <w:lang w:bidi="ar-EG"/>
        </w:rPr>
        <w:t>While magnetization is 'stored' along the z-axis (TM), it is only affected by the much slower T1-relaxation process. At the center, after the third RF-pulse, which rotates back into the transverse plane, and after the second precession period (TE/2), a diffusion-weighted induced echo is produced at the time of TE+TM.</w:t>
      </w:r>
    </w:p>
    <w:p w:rsidR="00A21124" w:rsidRDefault="00A21124" w:rsidP="00A21124">
      <w:pPr>
        <w:ind w:firstLine="720"/>
        <w:rPr>
          <w:lang w:bidi="ar-EG"/>
        </w:rPr>
      </w:pPr>
      <w:r w:rsidRPr="00A21124">
        <w:rPr>
          <w:lang w:bidi="ar-EG"/>
        </w:rPr>
        <w:t xml:space="preserve">Diffusion-weighted induced echo series is of special importance to tissues with brief T2-relaxation periods (e.g. liver) and may often be paired with a number of reading techniques, such as Echo Planar Imaging (EPI) or Spiral Imaging. Diffusion-weighting is primarily determined by the T1-sensitive TM-interval and thus enables one to select brief echo times for a rational diffusion-weighting. It should be kept in </w:t>
      </w:r>
      <w:r w:rsidR="00D7544F" w:rsidRPr="00A21124">
        <w:rPr>
          <w:lang w:bidi="ar-EG"/>
        </w:rPr>
        <w:t>mind;</w:t>
      </w:r>
      <w:r w:rsidRPr="00A21124">
        <w:rPr>
          <w:lang w:bidi="ar-EG"/>
        </w:rPr>
        <w:t xml:space="preserve"> however, that the stimulated echoes technically provide only half the signal compared to the spin echoes, with the corresponding signal equation.</w:t>
      </w:r>
    </w:p>
    <w:p w:rsidR="00E168B2" w:rsidRPr="00D7544F" w:rsidRDefault="00A21124" w:rsidP="00D7544F">
      <w:pPr>
        <w:ind w:firstLine="720"/>
        <w:rPr>
          <w:b/>
          <w:bCs/>
          <w:i/>
          <w:lang w:bidi="ar-EG"/>
        </w:rPr>
      </w:pPr>
      <m:oMathPara>
        <m:oMath>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(TE)STE</m:t>
              </m:r>
            </m:sub>
          </m:sSub>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0</m:t>
              </m:r>
            </m:sub>
          </m:sSub>
          <m:r>
            <m:rPr>
              <m:sty m:val="bi"/>
            </m:rPr>
            <w:rPr>
              <w:rFonts w:ascii="Cambria Math" w:hAnsi="Cambria Math"/>
            </w:rPr>
            <m:t>exp(</m:t>
          </m:r>
          <m:f>
            <m:fPr>
              <m:ctrlPr>
                <w:rPr>
                  <w:rFonts w:ascii="Cambria Math" w:hAnsi="Cambria Math"/>
                  <w:b/>
                  <w:bCs/>
                  <w:i/>
                </w:rPr>
              </m:ctrlPr>
            </m:fPr>
            <m:num>
              <m:r>
                <m:rPr>
                  <m:sty m:val="bi"/>
                </m:rPr>
                <w:rPr>
                  <w:rFonts w:ascii="Cambria Math" w:hAnsi="Cambria Math"/>
                </w:rPr>
                <m:t>-TM</m:t>
              </m:r>
            </m:num>
            <m:den>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1</m:t>
                  </m:r>
                </m:sub>
              </m:sSub>
            </m:den>
          </m:f>
          <m:r>
            <m:rPr>
              <m:sty m:val="bi"/>
            </m:rPr>
            <w:rPr>
              <w:rFonts w:ascii="Cambria Math" w:hAnsi="Cambria Math"/>
            </w:rPr>
            <m:t>)exp(</m:t>
          </m:r>
          <m:f>
            <m:fPr>
              <m:ctrlPr>
                <w:rPr>
                  <w:rFonts w:ascii="Cambria Math" w:hAnsi="Cambria Math"/>
                  <w:b/>
                  <w:bCs/>
                  <w:i/>
                </w:rPr>
              </m:ctrlPr>
            </m:fPr>
            <m:num>
              <m:r>
                <m:rPr>
                  <m:sty m:val="bi"/>
                </m:rPr>
                <w:rPr>
                  <w:rFonts w:ascii="Cambria Math" w:hAnsi="Cambria Math"/>
                </w:rPr>
                <m:t>-TE</m:t>
              </m:r>
            </m:num>
            <m:den>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1</m:t>
                  </m:r>
                </m:sub>
              </m:sSub>
            </m:den>
          </m:f>
          <m:r>
            <m:rPr>
              <m:sty m:val="bi"/>
            </m:rPr>
            <w:rPr>
              <w:rFonts w:ascii="Cambria Math" w:hAnsi="Cambria Math"/>
            </w:rPr>
            <m:t>)exp(-bD)</m:t>
          </m:r>
        </m:oMath>
      </m:oMathPara>
    </w:p>
    <w:p w:rsidR="00E168B2" w:rsidRDefault="00D7544F" w:rsidP="00D7544F">
      <w:pPr>
        <w:pStyle w:val="Heading2"/>
      </w:pPr>
      <w:bookmarkStart w:id="20" w:name="_Toc41049414"/>
      <w:r>
        <w:rPr>
          <w:rFonts w:ascii="Times New Roman" w:hAnsi="Times New Roman"/>
          <w:szCs w:val="32"/>
        </w:rPr>
        <w:lastRenderedPageBreak/>
        <w:t xml:space="preserve">SSFP </w:t>
      </w:r>
      <w:r>
        <w:rPr>
          <w:rFonts w:ascii="Times New Roman" w:hAnsi="Times New Roman"/>
          <w:caps w:val="0"/>
          <w:szCs w:val="32"/>
        </w:rPr>
        <w:t>diffusion-weighted imaging</w:t>
      </w:r>
      <w:bookmarkEnd w:id="20"/>
    </w:p>
    <w:p w:rsidR="00D7544F" w:rsidRPr="00D7544F" w:rsidRDefault="00D7544F" w:rsidP="00D7544F">
      <w:pPr>
        <w:spacing w:after="0" w:line="240" w:lineRule="auto"/>
        <w:ind w:firstLine="720"/>
        <w:jc w:val="both"/>
        <w:rPr>
          <w:rFonts w:asciiTheme="majorBidi" w:hAnsiTheme="majorBidi" w:cstheme="majorBidi"/>
          <w:szCs w:val="24"/>
        </w:rPr>
      </w:pPr>
      <w:r w:rsidRPr="00D7544F">
        <w:rPr>
          <w:rFonts w:asciiTheme="majorBidi" w:hAnsiTheme="majorBidi" w:cstheme="majorBidi"/>
          <w:szCs w:val="24"/>
        </w:rPr>
        <w:t xml:space="preserve">When a train of equidistant RF pulses with flip angle and TR &lt; T2 is added, a state of steady state free precession (SSFP) may develop; because of the very brief TR SSFP imagery, rapid image creation is feasible. </w:t>
      </w:r>
      <w:r w:rsidRPr="00D7544F">
        <w:rPr>
          <w:rFonts w:asciiTheme="majorBidi" w:hAnsiTheme="majorBidi" w:cstheme="majorBidi"/>
          <w:szCs w:val="24"/>
          <w:lang w:val="en-GB"/>
        </w:rPr>
        <w:t>In the presence of magnetic field gradients SSFP imaging has long been known for its high flow and diffusion sensitivity</w:t>
      </w:r>
      <w:r w:rsidRPr="00D7544F">
        <w:rPr>
          <w:rFonts w:asciiTheme="majorBidi" w:hAnsiTheme="majorBidi" w:cstheme="majorBidi"/>
          <w:szCs w:val="24"/>
        </w:rPr>
        <w:t xml:space="preserve"> </w:t>
      </w:r>
      <w:r w:rsidRPr="00D7544F">
        <w:rPr>
          <w:rFonts w:asciiTheme="majorBidi" w:hAnsiTheme="majorBidi" w:cstheme="majorBidi"/>
          <w:b/>
          <w:bCs/>
          <w:szCs w:val="24"/>
        </w:rPr>
        <w:t>(Fig. 3)</w:t>
      </w:r>
      <w:r w:rsidRPr="00D7544F">
        <w:rPr>
          <w:rFonts w:asciiTheme="majorBidi" w:hAnsiTheme="majorBidi" w:cstheme="majorBidi"/>
          <w:szCs w:val="24"/>
        </w:rPr>
        <w:t xml:space="preserve"> and has therefore received some attention from a number of research groups.</w:t>
      </w:r>
      <w:r>
        <w:rPr>
          <w:rFonts w:asciiTheme="majorBidi" w:hAnsiTheme="majorBidi" w:cstheme="majorBidi"/>
          <w:szCs w:val="24"/>
        </w:rPr>
        <w:t xml:space="preserve"> In </w:t>
      </w:r>
      <w:r w:rsidRPr="00D7544F">
        <w:rPr>
          <w:rFonts w:asciiTheme="majorBidi" w:hAnsiTheme="majorBidi" w:cstheme="majorBidi"/>
          <w:b/>
          <w:bCs/>
          <w:szCs w:val="24"/>
        </w:rPr>
        <w:t>Fig. 3</w:t>
      </w:r>
      <w:r>
        <w:rPr>
          <w:rFonts w:asciiTheme="majorBidi" w:hAnsiTheme="majorBidi" w:cstheme="majorBidi"/>
          <w:b/>
          <w:bCs/>
          <w:szCs w:val="24"/>
        </w:rPr>
        <w:t xml:space="preserve">, </w:t>
      </w:r>
      <w:r w:rsidRPr="00D7544F">
        <w:rPr>
          <w:rFonts w:asciiTheme="majorBidi" w:hAnsiTheme="majorBidi" w:cstheme="majorBidi"/>
          <w:szCs w:val="24"/>
        </w:rPr>
        <w:t>The ECHO part is usually very responsive to diffusion. For this example chain, all gradients are fully balanced and the overall effective gradient is equivalent in each cycle to create a steady state. To minimize the voluminous motion response, bipolar diffusion gradients can be used to decrease the first gradient moment and even (spiral) navigator echoes can be used.</w:t>
      </w:r>
    </w:p>
    <w:p w:rsidR="00E168B2" w:rsidRDefault="00D7544F">
      <w:pPr>
        <w:spacing w:after="0" w:line="240" w:lineRule="auto"/>
        <w:ind w:firstLine="360"/>
        <w:jc w:val="center"/>
        <w:rPr>
          <w:rFonts w:ascii="Times New Roman" w:hAnsi="Times New Roman"/>
          <w:szCs w:val="24"/>
        </w:rPr>
      </w:pPr>
      <w:r>
        <w:rPr>
          <w:noProof/>
          <w:lang w:val="en-GB" w:eastAsia="en-GB"/>
        </w:rPr>
        <w:drawing>
          <wp:inline distT="0" distB="0" distL="0" distR="0" wp14:anchorId="58E16935" wp14:editId="5A8E00F3">
            <wp:extent cx="4619548" cy="3943441"/>
            <wp:effectExtent l="0" t="0" r="0" b="0"/>
            <wp:docPr id="10"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619548" cy="3943441"/>
                    </a:xfrm>
                    <a:prstGeom prst="rect">
                      <a:avLst/>
                    </a:prstGeom>
                    <a:ln>
                      <a:noFill/>
                      <a:prstDash/>
                    </a:ln>
                  </pic:spPr>
                </pic:pic>
              </a:graphicData>
            </a:graphic>
          </wp:inline>
        </w:drawing>
      </w:r>
    </w:p>
    <w:p w:rsidR="00E168B2" w:rsidRDefault="00CA557B" w:rsidP="00D7544F">
      <w:pPr>
        <w:pStyle w:val="Figures"/>
        <w:jc w:val="center"/>
      </w:pPr>
      <w:bookmarkStart w:id="21" w:name="_Toc40596302"/>
      <w:bookmarkStart w:id="22" w:name="_Toc41049480"/>
      <w:r>
        <w:t xml:space="preserve">Figure3: </w:t>
      </w:r>
      <w:bookmarkEnd w:id="21"/>
      <w:r w:rsidR="00D7544F">
        <w:t>One cycle of a diffusion-weighted SSFP sequence</w:t>
      </w:r>
      <w:bookmarkEnd w:id="22"/>
    </w:p>
    <w:p w:rsidR="00D7544F" w:rsidRDefault="00D7544F" w:rsidP="00D7544F">
      <w:pPr>
        <w:spacing w:after="0" w:line="240" w:lineRule="auto"/>
        <w:rPr>
          <w:color w:val="D54141"/>
        </w:rPr>
      </w:pPr>
    </w:p>
    <w:p w:rsidR="00D7544F" w:rsidRDefault="00D7544F" w:rsidP="00D7544F">
      <w:pPr>
        <w:spacing w:after="0" w:line="240" w:lineRule="auto"/>
        <w:ind w:firstLine="360"/>
        <w:rPr>
          <w:rFonts w:asciiTheme="majorBidi" w:hAnsiTheme="majorBidi" w:cstheme="majorBidi"/>
          <w:szCs w:val="24"/>
        </w:rPr>
      </w:pPr>
      <w:r w:rsidRPr="00D7544F">
        <w:rPr>
          <w:rFonts w:asciiTheme="majorBidi" w:hAnsiTheme="majorBidi" w:cstheme="majorBidi"/>
          <w:szCs w:val="24"/>
        </w:rPr>
        <w:t xml:space="preserve">Compared to spin and stimulated echoes, the signal construction in SSFP is, however, a complex mixture between various spin and stimulated echoes, which can be established </w:t>
      </w:r>
      <w:r w:rsidRPr="00D7544F">
        <w:rPr>
          <w:rFonts w:asciiTheme="majorBidi" w:hAnsiTheme="majorBidi" w:cstheme="majorBidi"/>
          <w:szCs w:val="24"/>
          <w:lang w:val="en-GB"/>
        </w:rPr>
        <w:t xml:space="preserve">A multitude of coherent directions, constrained only by the natural T1 and T2 decay periods.  </w:t>
      </w:r>
      <w:r w:rsidRPr="00D7544F">
        <w:rPr>
          <w:rFonts w:asciiTheme="majorBidi" w:hAnsiTheme="majorBidi" w:cstheme="majorBidi"/>
          <w:szCs w:val="24"/>
        </w:rPr>
        <w:t>This complex signal structure allows the measurement of diffusion very complicated and the diffusion attenuation (b-factor) that differ from tissue to tissue, as the b-factor for this series is often defined by parameters such as relaxation periods and B1-uniformity.</w:t>
      </w:r>
    </w:p>
    <w:p w:rsidR="00531AD0" w:rsidRDefault="00D7544F" w:rsidP="00EE1D0F">
      <w:pPr>
        <w:spacing w:after="0" w:line="240" w:lineRule="auto"/>
        <w:ind w:firstLine="360"/>
        <w:rPr>
          <w:rFonts w:asciiTheme="majorBidi" w:hAnsiTheme="majorBidi" w:cstheme="majorBidi"/>
          <w:szCs w:val="24"/>
        </w:rPr>
      </w:pPr>
      <w:r w:rsidRPr="00D7544F">
        <w:rPr>
          <w:rFonts w:asciiTheme="majorBidi" w:hAnsiTheme="majorBidi" w:cstheme="majorBidi"/>
          <w:szCs w:val="24"/>
        </w:rPr>
        <w:lastRenderedPageBreak/>
        <w:t>Thus, in comparison to spin echo and induced DWI-based echo, one has to contend not only with 'T2-shine-trough' results, but also with the possibility that b-values are weighted by the underlying stimulation periods and other conflicting variables.</w:t>
      </w:r>
    </w:p>
    <w:p w:rsidR="004130E6" w:rsidRDefault="004130E6" w:rsidP="004130E6">
      <w:pPr>
        <w:pStyle w:val="Heading1"/>
      </w:pPr>
      <w:bookmarkStart w:id="23" w:name="_Toc41049415"/>
      <w:r w:rsidRPr="00531AD0">
        <w:t>MR</w:t>
      </w:r>
      <w:r w:rsidR="00732C34">
        <w:t>I</w:t>
      </w:r>
      <w:r w:rsidRPr="00531AD0">
        <w:t xml:space="preserve"> </w:t>
      </w:r>
      <w:r>
        <w:t>INSTRUMENTATION</w:t>
      </w:r>
      <w:bookmarkEnd w:id="23"/>
    </w:p>
    <w:p w:rsidR="004130E6" w:rsidRPr="006E1CA3" w:rsidRDefault="004130E6" w:rsidP="00776641">
      <w:pPr>
        <w:pStyle w:val="Heading2"/>
        <w:rPr>
          <w:caps w:val="0"/>
          <w:lang w:bidi="ar-EG"/>
        </w:rPr>
      </w:pPr>
      <w:bookmarkStart w:id="24" w:name="_Toc41049416"/>
      <w:r w:rsidRPr="004130E6">
        <w:rPr>
          <w:caps w:val="0"/>
          <w:lang w:bidi="ar-EG"/>
        </w:rPr>
        <w:t>Diffusion-weighted</w:t>
      </w:r>
      <w:r w:rsidR="00776641">
        <w:rPr>
          <w:caps w:val="0"/>
          <w:lang w:bidi="ar-EG"/>
        </w:rPr>
        <w:t xml:space="preserve"> imaging (DWI)</w:t>
      </w:r>
      <w:bookmarkEnd w:id="24"/>
    </w:p>
    <w:p w:rsidR="004130E6" w:rsidRPr="004130E6" w:rsidRDefault="004130E6" w:rsidP="004130E6">
      <w:pPr>
        <w:spacing w:after="0" w:line="240" w:lineRule="auto"/>
        <w:ind w:firstLine="360"/>
        <w:rPr>
          <w:rFonts w:asciiTheme="majorBidi" w:hAnsiTheme="majorBidi" w:cstheme="majorBidi"/>
          <w:szCs w:val="24"/>
        </w:rPr>
      </w:pPr>
      <w:r w:rsidRPr="004130E6">
        <w:rPr>
          <w:rFonts w:asciiTheme="majorBidi" w:hAnsiTheme="majorBidi" w:cstheme="majorBidi"/>
          <w:szCs w:val="24"/>
        </w:rPr>
        <w:t>The water diffusion can be detected or measured using the diffusion-weighted imaging (DWI) technology. DWI is sensitized to the water molecular motion in tissue by applying magnetic field gradients (diffusion gradients) in the RF pulse sequence. In a DWI sequence, the diffusion weighting is determined by a parameter called “</w:t>
      </w:r>
      <w:r w:rsidRPr="004130E6">
        <w:rPr>
          <w:rFonts w:asciiTheme="majorBidi" w:hAnsiTheme="majorBidi" w:cstheme="majorBidi"/>
          <w:i/>
          <w:iCs/>
          <w:szCs w:val="24"/>
        </w:rPr>
        <w:t>b</w:t>
      </w:r>
      <w:r w:rsidRPr="004130E6">
        <w:rPr>
          <w:rFonts w:asciiTheme="majorBidi" w:hAnsiTheme="majorBidi" w:cstheme="majorBidi"/>
          <w:szCs w:val="24"/>
        </w:rPr>
        <w:t>-value,” which is in the unit of second per square millimeter (s/mm</w:t>
      </w:r>
      <w:r w:rsidRPr="004130E6">
        <w:rPr>
          <w:rFonts w:asciiTheme="majorBidi" w:hAnsiTheme="majorBidi" w:cstheme="majorBidi"/>
          <w:szCs w:val="24"/>
          <w:vertAlign w:val="superscript"/>
        </w:rPr>
        <w:t>2</w:t>
      </w:r>
      <w:r w:rsidRPr="004130E6">
        <w:rPr>
          <w:rFonts w:asciiTheme="majorBidi" w:hAnsiTheme="majorBidi" w:cstheme="majorBidi"/>
          <w:szCs w:val="24"/>
        </w:rPr>
        <w:t>). High “</w:t>
      </w:r>
      <w:r w:rsidRPr="004130E6">
        <w:rPr>
          <w:rFonts w:asciiTheme="majorBidi" w:hAnsiTheme="majorBidi" w:cstheme="majorBidi"/>
          <w:i/>
          <w:iCs/>
          <w:szCs w:val="24"/>
        </w:rPr>
        <w:t>b</w:t>
      </w:r>
      <w:r w:rsidRPr="004130E6">
        <w:rPr>
          <w:rFonts w:asciiTheme="majorBidi" w:hAnsiTheme="majorBidi" w:cstheme="majorBidi"/>
          <w:szCs w:val="24"/>
        </w:rPr>
        <w:t xml:space="preserve">-value” generates high diffusion weighting, and no diffusion weighting is generated when </w:t>
      </w:r>
      <w:r w:rsidRPr="004130E6">
        <w:rPr>
          <w:rFonts w:asciiTheme="majorBidi" w:hAnsiTheme="majorBidi" w:cstheme="majorBidi"/>
          <w:i/>
          <w:iCs/>
          <w:szCs w:val="24"/>
        </w:rPr>
        <w:t>b</w:t>
      </w:r>
      <w:r w:rsidRPr="004130E6">
        <w:rPr>
          <w:rFonts w:asciiTheme="majorBidi" w:hAnsiTheme="majorBidi" w:cstheme="majorBidi"/>
          <w:szCs w:val="24"/>
        </w:rPr>
        <w:t xml:space="preserve"> = 0. On a diffusion-weighted image, the tissue that contains high diffusing water generates hypointense signal. </w:t>
      </w:r>
    </w:p>
    <w:p w:rsidR="004130E6" w:rsidRDefault="004130E6" w:rsidP="004130E6">
      <w:pPr>
        <w:spacing w:after="0" w:line="240" w:lineRule="auto"/>
        <w:rPr>
          <w:rFonts w:asciiTheme="majorBidi" w:hAnsiTheme="majorBidi" w:cstheme="majorBidi"/>
          <w:szCs w:val="24"/>
        </w:rPr>
      </w:pPr>
    </w:p>
    <w:p w:rsidR="004130E6" w:rsidRDefault="004130E6" w:rsidP="004130E6">
      <w:pPr>
        <w:pStyle w:val="Heading2"/>
        <w:rPr>
          <w:caps w:val="0"/>
          <w:lang w:bidi="ar-EG"/>
        </w:rPr>
      </w:pPr>
      <w:bookmarkStart w:id="25" w:name="_Toc41049417"/>
      <w:r w:rsidRPr="004130E6">
        <w:rPr>
          <w:caps w:val="0"/>
          <w:lang w:bidi="ar-EG"/>
        </w:rPr>
        <w:t>DWI application</w:t>
      </w:r>
      <w:bookmarkEnd w:id="25"/>
    </w:p>
    <w:p w:rsidR="004130E6" w:rsidRDefault="004130E6" w:rsidP="00776641">
      <w:pPr>
        <w:spacing w:after="0" w:line="240" w:lineRule="auto"/>
        <w:ind w:firstLine="360"/>
        <w:rPr>
          <w:rFonts w:asciiTheme="majorBidi" w:hAnsiTheme="majorBidi" w:cstheme="majorBidi"/>
          <w:szCs w:val="24"/>
        </w:rPr>
      </w:pPr>
      <w:r w:rsidRPr="004130E6">
        <w:rPr>
          <w:rFonts w:asciiTheme="majorBidi" w:hAnsiTheme="majorBidi" w:cstheme="majorBidi"/>
          <w:szCs w:val="24"/>
        </w:rPr>
        <w:t xml:space="preserve">The use of DWI on neurological studies has been shown that a wide range of neuropathology causes DWI signal changes. One of the most successful applications is in the stroke study. </w:t>
      </w:r>
      <w:r w:rsidRPr="004130E6">
        <w:rPr>
          <w:rFonts w:asciiTheme="majorBidi" w:hAnsiTheme="majorBidi" w:cstheme="majorBidi"/>
          <w:i/>
          <w:iCs/>
          <w:szCs w:val="24"/>
        </w:rPr>
        <w:t>T</w:t>
      </w:r>
      <w:r w:rsidRPr="004130E6">
        <w:rPr>
          <w:rFonts w:asciiTheme="majorBidi" w:hAnsiTheme="majorBidi" w:cstheme="majorBidi"/>
          <w:szCs w:val="24"/>
          <w:vertAlign w:val="subscript"/>
        </w:rPr>
        <w:t>1</w:t>
      </w:r>
      <w:r w:rsidRPr="004130E6">
        <w:rPr>
          <w:rFonts w:asciiTheme="majorBidi" w:hAnsiTheme="majorBidi" w:cstheme="majorBidi"/>
          <w:szCs w:val="24"/>
        </w:rPr>
        <w:t xml:space="preserve">- and </w:t>
      </w:r>
      <w:r w:rsidRPr="004130E6">
        <w:rPr>
          <w:rFonts w:asciiTheme="majorBidi" w:hAnsiTheme="majorBidi" w:cstheme="majorBidi"/>
          <w:i/>
          <w:iCs/>
          <w:szCs w:val="24"/>
        </w:rPr>
        <w:t>T</w:t>
      </w:r>
      <w:r w:rsidRPr="004130E6">
        <w:rPr>
          <w:rFonts w:asciiTheme="majorBidi" w:hAnsiTheme="majorBidi" w:cstheme="majorBidi"/>
          <w:szCs w:val="24"/>
          <w:vertAlign w:val="subscript"/>
        </w:rPr>
        <w:t>2</w:t>
      </w:r>
      <w:r w:rsidRPr="004130E6">
        <w:rPr>
          <w:rFonts w:asciiTheme="majorBidi" w:hAnsiTheme="majorBidi" w:cstheme="majorBidi"/>
          <w:szCs w:val="24"/>
        </w:rPr>
        <w:t xml:space="preserve">-wt MRI failed to detect the ischemic lesion in acute stroke. Oppositely, the lesion can be detected using DWI. DWI can reveal the immediate temporal changes in ADC that occur upon induction of ischemia. </w:t>
      </w:r>
      <w:r w:rsidR="00776641" w:rsidRPr="00776641">
        <w:rPr>
          <w:rFonts w:asciiTheme="majorBidi" w:hAnsiTheme="majorBidi" w:cstheme="majorBidi"/>
          <w:b/>
          <w:bCs/>
          <w:szCs w:val="24"/>
        </w:rPr>
        <w:t>Fig. 4</w:t>
      </w:r>
      <w:r w:rsidRPr="004130E6">
        <w:rPr>
          <w:rFonts w:asciiTheme="majorBidi" w:hAnsiTheme="majorBidi" w:cstheme="majorBidi"/>
          <w:szCs w:val="24"/>
        </w:rPr>
        <w:t xml:space="preserve"> shows the DWI and the ADC map of a stroke model using rats. The ischemic region has elevated DWI signal intensity indicating decreased water diffusion in this region. ADC map calculated from the DWI shows decreased ADC in the same region.  </w:t>
      </w:r>
    </w:p>
    <w:p w:rsidR="004130E6" w:rsidRPr="004130E6" w:rsidRDefault="004130E6" w:rsidP="004130E6">
      <w:pPr>
        <w:spacing w:after="0" w:line="240" w:lineRule="auto"/>
        <w:ind w:firstLine="360"/>
        <w:rPr>
          <w:rFonts w:asciiTheme="majorBidi" w:hAnsiTheme="majorBidi" w:cstheme="majorBidi"/>
          <w:szCs w:val="24"/>
        </w:rPr>
      </w:pPr>
    </w:p>
    <w:p w:rsidR="004130E6" w:rsidRPr="004130E6" w:rsidRDefault="004130E6" w:rsidP="004130E6">
      <w:pPr>
        <w:spacing w:after="0" w:line="240" w:lineRule="auto"/>
        <w:jc w:val="center"/>
        <w:rPr>
          <w:rFonts w:asciiTheme="majorBidi" w:hAnsiTheme="majorBidi" w:cstheme="majorBidi"/>
          <w:szCs w:val="24"/>
        </w:rPr>
      </w:pPr>
      <w:r>
        <w:rPr>
          <w:noProof/>
          <w:lang w:val="en-GB" w:eastAsia="en-GB"/>
        </w:rPr>
        <w:drawing>
          <wp:inline distT="0" distB="0" distL="0" distR="0" wp14:anchorId="14C75D4C" wp14:editId="3F52D91E">
            <wp:extent cx="5486400" cy="7293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729336"/>
                    </a:xfrm>
                    <a:prstGeom prst="rect">
                      <a:avLst/>
                    </a:prstGeom>
                    <a:noFill/>
                    <a:ln>
                      <a:noFill/>
                    </a:ln>
                  </pic:spPr>
                </pic:pic>
              </a:graphicData>
            </a:graphic>
          </wp:inline>
        </w:drawing>
      </w:r>
    </w:p>
    <w:p w:rsidR="004130E6" w:rsidRDefault="004130E6" w:rsidP="004130E6">
      <w:pPr>
        <w:pStyle w:val="Figures"/>
        <w:jc w:val="center"/>
        <w:rPr>
          <w:rFonts w:asciiTheme="majorBidi" w:hAnsiTheme="majorBidi" w:cstheme="majorBidi"/>
          <w:szCs w:val="24"/>
        </w:rPr>
      </w:pPr>
      <w:bookmarkStart w:id="26" w:name="_Toc41049481"/>
      <w:r>
        <w:t xml:space="preserve">Figure4: </w:t>
      </w:r>
      <w:r w:rsidRPr="004130E6">
        <w:rPr>
          <w:rFonts w:asciiTheme="majorBidi" w:hAnsiTheme="majorBidi" w:cstheme="majorBidi"/>
          <w:szCs w:val="24"/>
        </w:rPr>
        <w:t>DWI and the ADC map of a stroke model using rats</w:t>
      </w:r>
      <w:bookmarkEnd w:id="26"/>
    </w:p>
    <w:p w:rsidR="00776641" w:rsidRDefault="00776641" w:rsidP="004130E6">
      <w:pPr>
        <w:pStyle w:val="Figures"/>
        <w:jc w:val="center"/>
        <w:rPr>
          <w:rFonts w:asciiTheme="majorBidi" w:hAnsiTheme="majorBidi" w:cstheme="majorBidi"/>
          <w:szCs w:val="24"/>
        </w:rPr>
      </w:pPr>
    </w:p>
    <w:p w:rsidR="00776641" w:rsidRDefault="00776641" w:rsidP="00776641">
      <w:pPr>
        <w:spacing w:after="0" w:line="240" w:lineRule="auto"/>
        <w:ind w:firstLine="360"/>
        <w:rPr>
          <w:rFonts w:asciiTheme="majorBidi" w:hAnsiTheme="majorBidi" w:cstheme="majorBidi"/>
          <w:szCs w:val="24"/>
        </w:rPr>
      </w:pPr>
      <w:r w:rsidRPr="00776641">
        <w:rPr>
          <w:rFonts w:asciiTheme="majorBidi" w:hAnsiTheme="majorBidi" w:cstheme="majorBidi"/>
          <w:szCs w:val="24"/>
        </w:rPr>
        <w:t xml:space="preserve">The underlying pathology of the ADC change during ischemia remains unclear. Several theories explain the observation. One of them is the cell swelling theory. This theory assumes that water diffusion is slower inside cells than in the extracellular space. The disruption of blood supply in stroke induces cell swelling (cellular edema). Water molecules then spend more time diffusing in swollen cells, and thus decreasing ADC. </w:t>
      </w:r>
      <w:r w:rsidRPr="00776641">
        <w:rPr>
          <w:rFonts w:asciiTheme="majorBidi" w:hAnsiTheme="majorBidi" w:cstheme="majorBidi"/>
          <w:szCs w:val="24"/>
        </w:rPr>
        <w:lastRenderedPageBreak/>
        <w:t>Another theory assumes that the changes in cell membrane permeability may contribute to the ADC reduction. A loss of active intracellular water transport with energy failure may be another cause of the de</w:t>
      </w:r>
      <w:r>
        <w:rPr>
          <w:rFonts w:asciiTheme="majorBidi" w:hAnsiTheme="majorBidi" w:cstheme="majorBidi"/>
          <w:szCs w:val="24"/>
        </w:rPr>
        <w:t>creased water diffusion.</w:t>
      </w:r>
    </w:p>
    <w:p w:rsidR="00776641" w:rsidRPr="00776641" w:rsidRDefault="00776641" w:rsidP="00776641">
      <w:pPr>
        <w:spacing w:after="0" w:line="240" w:lineRule="auto"/>
        <w:ind w:firstLine="360"/>
        <w:rPr>
          <w:rFonts w:asciiTheme="majorBidi" w:hAnsiTheme="majorBidi" w:cstheme="majorBidi"/>
          <w:szCs w:val="24"/>
        </w:rPr>
      </w:pPr>
    </w:p>
    <w:p w:rsidR="00776641" w:rsidRDefault="00776641" w:rsidP="00776641">
      <w:pPr>
        <w:pStyle w:val="Heading2"/>
        <w:rPr>
          <w:caps w:val="0"/>
          <w:lang w:bidi="ar-EG"/>
        </w:rPr>
      </w:pPr>
      <w:bookmarkStart w:id="27" w:name="_Toc41049418"/>
      <w:r w:rsidRPr="00776641">
        <w:rPr>
          <w:caps w:val="0"/>
          <w:lang w:bidi="ar-EG"/>
        </w:rPr>
        <w:t>Diffusion Tensor Imaging (DTI)</w:t>
      </w:r>
      <w:bookmarkEnd w:id="27"/>
    </w:p>
    <w:p w:rsidR="00776641" w:rsidRDefault="00776641" w:rsidP="00776641">
      <w:pPr>
        <w:spacing w:after="0" w:line="240" w:lineRule="auto"/>
        <w:ind w:firstLine="360"/>
        <w:rPr>
          <w:rFonts w:asciiTheme="majorBidi" w:hAnsiTheme="majorBidi" w:cstheme="majorBidi"/>
          <w:szCs w:val="24"/>
        </w:rPr>
      </w:pPr>
      <w:r w:rsidRPr="00776641">
        <w:rPr>
          <w:rFonts w:asciiTheme="majorBidi" w:hAnsiTheme="majorBidi" w:cstheme="majorBidi"/>
          <w:szCs w:val="24"/>
        </w:rPr>
        <w:t>DTI is an extension of DWI. Diffusion is a three-dimensional process. In a uniform environment, it is isotropic in all directions and can be represented by a sphere. If water molecule movement is restricted in certain directions, the diffusion becomes anisotropic, represented by an ellipsoid. For example, in fiber-like cell structures, such as white matter tracts, the diffusion is relatively free along the long axis of the fiber tract, but restricted in the other two dimensions. The diffusion in cellular structures is described mathematically by a tensor. A tensor is a 3 × 3 matrix. The tensor of diffusion is measured using DTI with diffusion gradients in appropriate strength. After a series of mathematical manipulations, the axes of the ellipsoid diffusion and the diffusion magnitudes along the axes can be calculated.</w:t>
      </w:r>
    </w:p>
    <w:p w:rsidR="00776641" w:rsidRPr="00776641" w:rsidRDefault="00776641" w:rsidP="00776641">
      <w:pPr>
        <w:spacing w:after="0" w:line="240" w:lineRule="auto"/>
        <w:ind w:firstLine="360"/>
        <w:rPr>
          <w:rFonts w:asciiTheme="majorBidi" w:hAnsiTheme="majorBidi" w:cstheme="majorBidi"/>
          <w:szCs w:val="24"/>
        </w:rPr>
      </w:pPr>
    </w:p>
    <w:p w:rsidR="00776641" w:rsidRDefault="00776641" w:rsidP="00776641">
      <w:pPr>
        <w:spacing w:after="0" w:line="240" w:lineRule="auto"/>
        <w:jc w:val="center"/>
        <w:rPr>
          <w:rFonts w:asciiTheme="majorBidi" w:hAnsiTheme="majorBidi" w:cstheme="majorBidi"/>
          <w:szCs w:val="24"/>
        </w:rPr>
      </w:pPr>
      <w:r>
        <w:rPr>
          <w:noProof/>
          <w:lang w:val="en-GB" w:eastAsia="en-GB"/>
        </w:rPr>
        <w:drawing>
          <wp:inline distT="0" distB="0" distL="0" distR="0" wp14:anchorId="686029B0" wp14:editId="4C2C4451">
            <wp:extent cx="5147310" cy="14236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7310" cy="1423670"/>
                    </a:xfrm>
                    <a:prstGeom prst="rect">
                      <a:avLst/>
                    </a:prstGeom>
                    <a:noFill/>
                    <a:ln>
                      <a:noFill/>
                    </a:ln>
                  </pic:spPr>
                </pic:pic>
              </a:graphicData>
            </a:graphic>
          </wp:inline>
        </w:drawing>
      </w:r>
    </w:p>
    <w:p w:rsidR="00776641" w:rsidRDefault="00776641" w:rsidP="00776641">
      <w:pPr>
        <w:pStyle w:val="Figures"/>
        <w:jc w:val="center"/>
        <w:rPr>
          <w:rFonts w:asciiTheme="majorBidi" w:hAnsiTheme="majorBidi" w:cstheme="majorBidi"/>
          <w:szCs w:val="24"/>
        </w:rPr>
      </w:pPr>
      <w:bookmarkStart w:id="28" w:name="_Toc41049482"/>
      <w:r>
        <w:t xml:space="preserve">Figure5: </w:t>
      </w:r>
      <w:r>
        <w:rPr>
          <w:rFonts w:asciiTheme="majorBidi" w:hAnsiTheme="majorBidi" w:cstheme="majorBidi"/>
          <w:szCs w:val="24"/>
        </w:rPr>
        <w:t>DTI imaging process</w:t>
      </w:r>
      <w:bookmarkEnd w:id="28"/>
    </w:p>
    <w:p w:rsidR="00776641" w:rsidRDefault="00776641" w:rsidP="00776641">
      <w:pPr>
        <w:pStyle w:val="Figures"/>
        <w:jc w:val="center"/>
        <w:rPr>
          <w:rFonts w:asciiTheme="majorBidi" w:hAnsiTheme="majorBidi" w:cstheme="majorBidi"/>
          <w:szCs w:val="24"/>
        </w:rPr>
      </w:pPr>
    </w:p>
    <w:p w:rsidR="00776641" w:rsidRDefault="00776641" w:rsidP="00776641">
      <w:pPr>
        <w:pStyle w:val="Heading2"/>
        <w:rPr>
          <w:caps w:val="0"/>
          <w:lang w:bidi="ar-EG"/>
        </w:rPr>
      </w:pPr>
      <w:bookmarkStart w:id="29" w:name="_Toc41049419"/>
      <w:r>
        <w:rPr>
          <w:caps w:val="0"/>
          <w:lang w:bidi="ar-EG"/>
        </w:rPr>
        <w:t>DT</w:t>
      </w:r>
      <w:r w:rsidRPr="004130E6">
        <w:rPr>
          <w:caps w:val="0"/>
          <w:lang w:bidi="ar-EG"/>
        </w:rPr>
        <w:t>I application</w:t>
      </w:r>
      <w:bookmarkEnd w:id="29"/>
    </w:p>
    <w:p w:rsidR="00776641" w:rsidRDefault="00776641" w:rsidP="00732C34">
      <w:pPr>
        <w:spacing w:after="0" w:line="240" w:lineRule="auto"/>
        <w:ind w:firstLine="360"/>
        <w:rPr>
          <w:rFonts w:asciiTheme="majorBidi" w:hAnsiTheme="majorBidi" w:cstheme="majorBidi"/>
          <w:szCs w:val="24"/>
        </w:rPr>
      </w:pPr>
      <w:r w:rsidRPr="00776641">
        <w:rPr>
          <w:rFonts w:asciiTheme="majorBidi" w:hAnsiTheme="majorBidi" w:cstheme="majorBidi"/>
          <w:szCs w:val="24"/>
        </w:rPr>
        <w:t xml:space="preserve">Apparently the principal axis (the axis with the maximum diffusion magnitude) of the diffusion ellipsoid points to the preferred diffusion direction. It is reasonable to think that for WM, the favorite diffusion direction is along the WM tracts, and thus the principal axis is parallel to fiber tract orientation. Several methods display the principal axis, one of which is the so-called color-encoding technique. In the color-encoding technique, the three components along the directions of the principal axis are encoded with the primary colors (red, </w:t>
      </w:r>
      <w:r w:rsidRPr="00776641">
        <w:rPr>
          <w:rFonts w:asciiTheme="majorBidi" w:hAnsiTheme="majorBidi" w:cstheme="majorBidi"/>
          <w:i/>
          <w:iCs/>
          <w:szCs w:val="24"/>
        </w:rPr>
        <w:t>x</w:t>
      </w:r>
      <w:r w:rsidRPr="00776641">
        <w:rPr>
          <w:rFonts w:asciiTheme="majorBidi" w:hAnsiTheme="majorBidi" w:cstheme="majorBidi"/>
          <w:szCs w:val="24"/>
        </w:rPr>
        <w:t xml:space="preserve"> component; green, </w:t>
      </w:r>
      <w:r w:rsidRPr="00776641">
        <w:rPr>
          <w:rFonts w:asciiTheme="majorBidi" w:hAnsiTheme="majorBidi" w:cstheme="majorBidi"/>
          <w:i/>
          <w:iCs/>
          <w:szCs w:val="24"/>
        </w:rPr>
        <w:t>y</w:t>
      </w:r>
      <w:r w:rsidRPr="00776641">
        <w:rPr>
          <w:rFonts w:asciiTheme="majorBidi" w:hAnsiTheme="majorBidi" w:cstheme="majorBidi"/>
          <w:szCs w:val="24"/>
        </w:rPr>
        <w:t xml:space="preserve"> component; and blue, </w:t>
      </w:r>
      <w:r w:rsidRPr="00776641">
        <w:rPr>
          <w:rFonts w:asciiTheme="majorBidi" w:hAnsiTheme="majorBidi" w:cstheme="majorBidi"/>
          <w:i/>
          <w:iCs/>
          <w:szCs w:val="24"/>
        </w:rPr>
        <w:t>z</w:t>
      </w:r>
      <w:r w:rsidRPr="00776641">
        <w:rPr>
          <w:rFonts w:asciiTheme="majorBidi" w:hAnsiTheme="majorBidi" w:cstheme="majorBidi"/>
          <w:szCs w:val="24"/>
        </w:rPr>
        <w:t xml:space="preserve"> component) and the brightness is scaled by an anisotropy index such as FA. </w:t>
      </w:r>
      <w:r w:rsidR="00732C34" w:rsidRPr="00732C34">
        <w:rPr>
          <w:rFonts w:asciiTheme="majorBidi" w:hAnsiTheme="majorBidi" w:cstheme="majorBidi"/>
          <w:b/>
          <w:bCs/>
          <w:szCs w:val="24"/>
        </w:rPr>
        <w:t>Fig. 6</w:t>
      </w:r>
      <w:r w:rsidRPr="00776641">
        <w:rPr>
          <w:rFonts w:asciiTheme="majorBidi" w:hAnsiTheme="majorBidi" w:cstheme="majorBidi"/>
          <w:szCs w:val="24"/>
        </w:rPr>
        <w:t xml:space="preserve"> explains this method on multiple image slices of a mouse brain where the brightness was scaled by the FA value. </w:t>
      </w:r>
    </w:p>
    <w:p w:rsidR="00732C34" w:rsidRPr="00776641" w:rsidRDefault="00732C34" w:rsidP="00732C34">
      <w:pPr>
        <w:spacing w:after="0" w:line="240" w:lineRule="auto"/>
        <w:jc w:val="center"/>
        <w:rPr>
          <w:rFonts w:asciiTheme="majorBidi" w:hAnsiTheme="majorBidi" w:cstheme="majorBidi"/>
          <w:szCs w:val="24"/>
        </w:rPr>
      </w:pPr>
      <w:r>
        <w:rPr>
          <w:noProof/>
          <w:lang w:val="en-GB" w:eastAsia="en-GB"/>
        </w:rPr>
        <w:lastRenderedPageBreak/>
        <w:drawing>
          <wp:inline distT="0" distB="0" distL="0" distR="0" wp14:anchorId="5945A92C" wp14:editId="6077DD57">
            <wp:extent cx="4308049" cy="1856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5710" cy="1860042"/>
                    </a:xfrm>
                    <a:prstGeom prst="rect">
                      <a:avLst/>
                    </a:prstGeom>
                    <a:noFill/>
                    <a:ln>
                      <a:noFill/>
                    </a:ln>
                  </pic:spPr>
                </pic:pic>
              </a:graphicData>
            </a:graphic>
          </wp:inline>
        </w:drawing>
      </w:r>
    </w:p>
    <w:p w:rsidR="00732C34" w:rsidRDefault="00732C34" w:rsidP="00732C34">
      <w:pPr>
        <w:pStyle w:val="Figures"/>
        <w:jc w:val="center"/>
        <w:rPr>
          <w:rFonts w:asciiTheme="majorBidi" w:hAnsiTheme="majorBidi" w:cstheme="majorBidi"/>
          <w:szCs w:val="24"/>
        </w:rPr>
      </w:pPr>
      <w:bookmarkStart w:id="30" w:name="_Toc41049483"/>
      <w:r>
        <w:t>Figure6:</w:t>
      </w:r>
      <w:r>
        <w:rPr>
          <w:rFonts w:asciiTheme="majorBidi" w:hAnsiTheme="majorBidi" w:cstheme="majorBidi"/>
          <w:szCs w:val="24"/>
        </w:rPr>
        <w:t xml:space="preserve"> </w:t>
      </w:r>
      <w:r w:rsidRPr="00732C34">
        <w:rPr>
          <w:rFonts w:asciiTheme="majorBidi" w:hAnsiTheme="majorBidi" w:cstheme="majorBidi"/>
          <w:szCs w:val="24"/>
        </w:rPr>
        <w:t>color-encoding technique</w:t>
      </w:r>
      <w:bookmarkEnd w:id="30"/>
    </w:p>
    <w:p w:rsidR="00732C34" w:rsidRDefault="00732C34" w:rsidP="00732C34">
      <w:pPr>
        <w:pStyle w:val="Heading1"/>
      </w:pPr>
      <w:bookmarkStart w:id="31" w:name="_Toc41049420"/>
      <w:r>
        <w:t xml:space="preserve">MRI </w:t>
      </w:r>
      <w:r w:rsidRPr="00732C34">
        <w:t>CONTRAST AND DWI</w:t>
      </w:r>
      <w:bookmarkEnd w:id="31"/>
    </w:p>
    <w:p w:rsidR="00732C34" w:rsidRDefault="00732C34" w:rsidP="00732C34">
      <w:pPr>
        <w:spacing w:after="0" w:line="240" w:lineRule="auto"/>
        <w:ind w:firstLine="360"/>
        <w:rPr>
          <w:rFonts w:asciiTheme="majorBidi" w:hAnsiTheme="majorBidi" w:cstheme="majorBidi"/>
          <w:szCs w:val="24"/>
        </w:rPr>
      </w:pPr>
      <w:r w:rsidRPr="00732C34">
        <w:rPr>
          <w:rFonts w:asciiTheme="majorBidi" w:hAnsiTheme="majorBidi" w:cstheme="majorBidi"/>
          <w:szCs w:val="24"/>
        </w:rPr>
        <w:t>Conventional MRI system changed a lot since it was created through diagnose and investigation of many different kinds of tumors in any organ of the body. Before MRI we were not able to detect any tumor. The process was through very hard method to figure out the body tumors, however with time and all technologies which we already have today we could improve the image of MRI as unfortunately it was not very precise on organs like brain and liver. The difference between DWI and conventional MRI that DWI illustrates the contrasts of the region using the diffusion of water in cells as any region even it was empty it has differences in tissues and microbodies will draw the contrast of the region which will give us a map like.</w:t>
      </w:r>
    </w:p>
    <w:p w:rsidR="00732C34" w:rsidRPr="00732C34" w:rsidRDefault="00732C34" w:rsidP="00732C34">
      <w:pPr>
        <w:spacing w:after="0" w:line="240" w:lineRule="auto"/>
        <w:ind w:firstLine="360"/>
        <w:rPr>
          <w:rFonts w:asciiTheme="majorBidi" w:hAnsiTheme="majorBidi" w:cstheme="majorBidi"/>
          <w:szCs w:val="24"/>
        </w:rPr>
      </w:pPr>
    </w:p>
    <w:p w:rsidR="00732C34" w:rsidRPr="00732C34" w:rsidRDefault="00732C34" w:rsidP="00732C34">
      <w:pPr>
        <w:pStyle w:val="Heading2"/>
        <w:rPr>
          <w:caps w:val="0"/>
          <w:lang w:bidi="ar-EG"/>
        </w:rPr>
      </w:pPr>
      <w:bookmarkStart w:id="32" w:name="_Toc41049421"/>
      <w:r w:rsidRPr="00732C34">
        <w:rPr>
          <w:caps w:val="0"/>
          <w:lang w:bidi="ar-EG"/>
        </w:rPr>
        <w:t>Using DWI with the conventional MRI</w:t>
      </w:r>
      <w:bookmarkEnd w:id="32"/>
    </w:p>
    <w:p w:rsidR="00732C34" w:rsidRDefault="00732C34" w:rsidP="00732C34">
      <w:pPr>
        <w:spacing w:after="0" w:line="240" w:lineRule="auto"/>
        <w:ind w:firstLine="360"/>
        <w:rPr>
          <w:rFonts w:asciiTheme="majorBidi" w:hAnsiTheme="majorBidi" w:cstheme="majorBidi"/>
          <w:szCs w:val="24"/>
        </w:rPr>
      </w:pPr>
      <w:r w:rsidRPr="00732C34">
        <w:rPr>
          <w:rFonts w:asciiTheme="majorBidi" w:hAnsiTheme="majorBidi" w:cstheme="majorBidi"/>
          <w:szCs w:val="24"/>
        </w:rPr>
        <w:t>Taking a case like the stroke which arises from ischemia</w:t>
      </w:r>
      <w:r>
        <w:rPr>
          <w:rFonts w:asciiTheme="majorBidi" w:hAnsiTheme="majorBidi" w:cstheme="majorBidi"/>
          <w:szCs w:val="24"/>
        </w:rPr>
        <w:t xml:space="preserve"> i</w:t>
      </w:r>
      <w:r w:rsidRPr="00732C34">
        <w:rPr>
          <w:rFonts w:asciiTheme="majorBidi" w:hAnsiTheme="majorBidi" w:cstheme="majorBidi"/>
          <w:szCs w:val="24"/>
        </w:rPr>
        <w:t>n case like this using MRI without DWI will not be helpful as it will detect the problem after couple of hours and possibly more, but using DWI will detect the problem only in half an hour and maybe less than that. The point is MRI good with tumors and big tissues differences but in a case like stroke we will not figure the problem, however DWI detects the changes in water in tissues so any stroke or different behavior will change the map which is drown by DWI.</w:t>
      </w:r>
      <w:r>
        <w:rPr>
          <w:rFonts w:asciiTheme="majorBidi" w:hAnsiTheme="majorBidi" w:cstheme="majorBidi"/>
          <w:szCs w:val="24"/>
        </w:rPr>
        <w:t xml:space="preserve"> </w:t>
      </w:r>
      <w:r w:rsidRPr="00732C34">
        <w:rPr>
          <w:rFonts w:asciiTheme="majorBidi" w:hAnsiTheme="majorBidi" w:cstheme="majorBidi"/>
          <w:szCs w:val="24"/>
        </w:rPr>
        <w:t>Unfortunately we can’t replace MRI with the DWI totally as it will not be very precise on the levels of tumors it will give a precise map for the region and the hyper and hypo intense signals based on the diffusion, however it will not give anatomical information about the tumor like the MRI sequence.</w:t>
      </w:r>
    </w:p>
    <w:p w:rsidR="00732C34" w:rsidRDefault="00732C34" w:rsidP="008775EA">
      <w:pPr>
        <w:spacing w:after="0" w:line="240" w:lineRule="auto"/>
        <w:ind w:firstLine="360"/>
        <w:rPr>
          <w:rFonts w:asciiTheme="majorBidi" w:hAnsiTheme="majorBidi" w:cstheme="majorBidi"/>
          <w:szCs w:val="24"/>
        </w:rPr>
      </w:pPr>
      <w:r w:rsidRPr="00732C34">
        <w:rPr>
          <w:rFonts w:asciiTheme="majorBidi" w:hAnsiTheme="majorBidi" w:cstheme="majorBidi"/>
          <w:szCs w:val="24"/>
        </w:rPr>
        <w:t xml:space="preserve">Using both MRI and DWI together makes the image more complete and precise. Studies show that combining both of them helps in differentiating between benign and malignant tumors which only MRI sequence was not able to differentiate between them correctly before DWI. Another case is prostate cancer. A study by heider et al explains that using both of conventional MRI and DWI together gives a more precise and detailed </w:t>
      </w:r>
      <w:r w:rsidRPr="00732C34">
        <w:rPr>
          <w:rFonts w:asciiTheme="majorBidi" w:hAnsiTheme="majorBidi" w:cstheme="majorBidi"/>
          <w:szCs w:val="24"/>
        </w:rPr>
        <w:lastRenderedPageBreak/>
        <w:t xml:space="preserve">imaging. Another benefit of DWI is that it does not require any hardware system; therefore it is very easy to use it on a MRI device to get the best result. </w:t>
      </w:r>
      <w:r w:rsidR="008775EA" w:rsidRPr="008775EA">
        <w:rPr>
          <w:rFonts w:asciiTheme="majorBidi" w:hAnsiTheme="majorBidi" w:cstheme="majorBidi"/>
          <w:b/>
          <w:bCs/>
          <w:szCs w:val="24"/>
        </w:rPr>
        <w:t>Fig. 7</w:t>
      </w:r>
      <w:r w:rsidRPr="00732C34">
        <w:rPr>
          <w:rFonts w:asciiTheme="majorBidi" w:hAnsiTheme="majorBidi" w:cstheme="majorBidi"/>
          <w:szCs w:val="24"/>
        </w:rPr>
        <w:t xml:space="preserve"> shows a T2WI (conventional MRI) images and DWI images of a prostate cancer patient. Figure B is DWI and C, D are corresponding ADC maps in gray and color scale.</w:t>
      </w:r>
      <w:r>
        <w:rPr>
          <w:rFonts w:asciiTheme="majorBidi" w:hAnsiTheme="majorBidi" w:cstheme="majorBidi"/>
          <w:szCs w:val="24"/>
        </w:rPr>
        <w:t xml:space="preserve"> </w:t>
      </w:r>
    </w:p>
    <w:p w:rsidR="00732C34" w:rsidRDefault="00732C34" w:rsidP="00732C34">
      <w:pPr>
        <w:spacing w:after="0" w:line="240" w:lineRule="auto"/>
        <w:ind w:firstLine="360"/>
        <w:rPr>
          <w:rFonts w:asciiTheme="majorBidi" w:hAnsiTheme="majorBidi" w:cstheme="majorBidi"/>
          <w:szCs w:val="24"/>
        </w:rPr>
      </w:pPr>
    </w:p>
    <w:p w:rsidR="00732C34" w:rsidRPr="00732C34" w:rsidRDefault="00732C34" w:rsidP="00732C34">
      <w:pPr>
        <w:spacing w:after="0" w:line="240" w:lineRule="auto"/>
        <w:jc w:val="center"/>
        <w:rPr>
          <w:rFonts w:asciiTheme="majorBidi" w:hAnsiTheme="majorBidi" w:cstheme="majorBidi"/>
          <w:szCs w:val="24"/>
        </w:rPr>
      </w:pPr>
      <w:r>
        <w:rPr>
          <w:noProof/>
          <w:lang w:val="en-GB" w:eastAsia="en-GB"/>
        </w:rPr>
        <w:drawing>
          <wp:inline distT="0" distB="0" distL="0" distR="0" wp14:anchorId="71734312" wp14:editId="6DE0FC07">
            <wp:extent cx="3044614" cy="2261831"/>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2559" cy="2334594"/>
                    </a:xfrm>
                    <a:prstGeom prst="rect">
                      <a:avLst/>
                    </a:prstGeom>
                    <a:noFill/>
                    <a:ln>
                      <a:noFill/>
                    </a:ln>
                  </pic:spPr>
                </pic:pic>
              </a:graphicData>
            </a:graphic>
          </wp:inline>
        </w:drawing>
      </w:r>
    </w:p>
    <w:p w:rsidR="00732C34" w:rsidRDefault="00732C34" w:rsidP="002D3A85">
      <w:pPr>
        <w:pStyle w:val="Figures"/>
        <w:jc w:val="center"/>
        <w:rPr>
          <w:rFonts w:asciiTheme="majorBidi" w:hAnsiTheme="majorBidi" w:cstheme="majorBidi"/>
          <w:szCs w:val="24"/>
        </w:rPr>
      </w:pPr>
      <w:bookmarkStart w:id="33" w:name="_Toc41049484"/>
      <w:r>
        <w:t>Figure7:</w:t>
      </w:r>
      <w:r>
        <w:rPr>
          <w:rFonts w:asciiTheme="majorBidi" w:hAnsiTheme="majorBidi" w:cstheme="majorBidi"/>
          <w:szCs w:val="24"/>
        </w:rPr>
        <w:t xml:space="preserve"> conventional MRI and DWI images </w:t>
      </w:r>
      <w:r w:rsidR="002D3A85">
        <w:rPr>
          <w:rFonts w:asciiTheme="majorBidi" w:hAnsiTheme="majorBidi" w:cstheme="majorBidi"/>
          <w:szCs w:val="24"/>
        </w:rPr>
        <w:t>and their</w:t>
      </w:r>
      <w:r>
        <w:rPr>
          <w:rFonts w:asciiTheme="majorBidi" w:hAnsiTheme="majorBidi" w:cstheme="majorBidi"/>
          <w:szCs w:val="24"/>
        </w:rPr>
        <w:t xml:space="preserve"> ADC maps</w:t>
      </w:r>
      <w:bookmarkEnd w:id="33"/>
    </w:p>
    <w:p w:rsidR="008775EA" w:rsidRDefault="008775EA" w:rsidP="00732C34">
      <w:pPr>
        <w:pStyle w:val="Figures"/>
        <w:jc w:val="center"/>
        <w:rPr>
          <w:rFonts w:asciiTheme="majorBidi" w:hAnsiTheme="majorBidi" w:cstheme="majorBidi"/>
          <w:szCs w:val="24"/>
        </w:rPr>
      </w:pPr>
    </w:p>
    <w:p w:rsidR="008775EA" w:rsidRDefault="008775EA" w:rsidP="008775EA">
      <w:pPr>
        <w:pStyle w:val="Heading2"/>
        <w:rPr>
          <w:caps w:val="0"/>
          <w:lang w:bidi="ar-EG"/>
        </w:rPr>
      </w:pPr>
      <w:bookmarkStart w:id="34" w:name="_Toc41049422"/>
      <w:r w:rsidRPr="008775EA">
        <w:rPr>
          <w:caps w:val="0"/>
          <w:lang w:bidi="ar-EG"/>
        </w:rPr>
        <w:t>Brain imaging</w:t>
      </w:r>
      <w:bookmarkEnd w:id="34"/>
    </w:p>
    <w:p w:rsidR="008775EA" w:rsidRDefault="008775EA" w:rsidP="008775EA">
      <w:pPr>
        <w:spacing w:after="0" w:line="240" w:lineRule="auto"/>
        <w:ind w:firstLine="360"/>
        <w:rPr>
          <w:rFonts w:asciiTheme="majorBidi" w:hAnsiTheme="majorBidi" w:cstheme="majorBidi"/>
          <w:szCs w:val="24"/>
        </w:rPr>
      </w:pPr>
      <w:r w:rsidRPr="008775EA">
        <w:rPr>
          <w:rFonts w:asciiTheme="majorBidi" w:hAnsiTheme="majorBidi" w:cstheme="majorBidi"/>
          <w:szCs w:val="24"/>
        </w:rPr>
        <w:t>Diffusion tensor imaging (DTI) is one of the main branches of DWI. Its process is by taking several images from every direction of the region to develop the tensor image. Using DTI enables us to get better images when it comes to fiber tracking. It also helps a lot in studying the white matter of brain depending on the diffusion which assumed to be highest parallel to the tract so it will help in studying the pathways of the brain.</w:t>
      </w:r>
    </w:p>
    <w:p w:rsidR="008775EA" w:rsidRDefault="008775EA" w:rsidP="008775EA">
      <w:pPr>
        <w:spacing w:after="0" w:line="240" w:lineRule="auto"/>
        <w:ind w:firstLine="360"/>
        <w:rPr>
          <w:rFonts w:asciiTheme="majorBidi" w:hAnsiTheme="majorBidi" w:cstheme="majorBidi"/>
          <w:szCs w:val="24"/>
        </w:rPr>
      </w:pPr>
    </w:p>
    <w:p w:rsidR="008775EA" w:rsidRDefault="008775EA" w:rsidP="008775EA">
      <w:pPr>
        <w:pStyle w:val="Heading2"/>
        <w:rPr>
          <w:caps w:val="0"/>
          <w:lang w:bidi="ar-EG"/>
        </w:rPr>
      </w:pPr>
      <w:bookmarkStart w:id="35" w:name="_Toc41049423"/>
      <w:r w:rsidRPr="008775EA">
        <w:rPr>
          <w:caps w:val="0"/>
          <w:lang w:bidi="ar-EG"/>
        </w:rPr>
        <w:t>DWI Deficiencies</w:t>
      </w:r>
      <w:bookmarkEnd w:id="35"/>
    </w:p>
    <w:p w:rsidR="008775EA" w:rsidRPr="008775EA" w:rsidRDefault="008775EA" w:rsidP="008775EA">
      <w:pPr>
        <w:spacing w:after="0" w:line="240" w:lineRule="auto"/>
        <w:ind w:firstLine="360"/>
        <w:rPr>
          <w:rFonts w:asciiTheme="majorBidi" w:hAnsiTheme="majorBidi" w:cstheme="majorBidi"/>
          <w:szCs w:val="24"/>
          <w:lang w:bidi="ar-EG"/>
        </w:rPr>
      </w:pPr>
      <w:r w:rsidRPr="008775EA">
        <w:rPr>
          <w:rFonts w:asciiTheme="majorBidi" w:hAnsiTheme="majorBidi" w:cstheme="majorBidi"/>
          <w:szCs w:val="24"/>
          <w:lang w:bidi="ar-EG"/>
        </w:rPr>
        <w:t>Theoretically DWI is a perfect tool for tumors and detecting any small change in the region we want to explore. Unfortunately practically the image of DWI depends on a lot of factors which may reduce its efficiency like the field homogeneity, slow gradient changes and the hardware limitations. Also low strength scanners leads to lower resolution which is one of the main reasons that DWI is not efficient alone and needs MRI sequence.</w:t>
      </w:r>
    </w:p>
    <w:p w:rsidR="008775EA" w:rsidRPr="008775EA" w:rsidRDefault="008775EA" w:rsidP="008775EA">
      <w:pPr>
        <w:spacing w:after="0" w:line="240" w:lineRule="auto"/>
        <w:ind w:firstLine="360"/>
        <w:rPr>
          <w:rFonts w:asciiTheme="majorBidi" w:hAnsiTheme="majorBidi" w:cstheme="majorBidi"/>
          <w:b/>
          <w:bCs/>
          <w:szCs w:val="24"/>
          <w:rtl/>
          <w:lang w:bidi="ar-EG"/>
        </w:rPr>
      </w:pPr>
    </w:p>
    <w:p w:rsidR="008775EA" w:rsidRDefault="008775EA" w:rsidP="008775EA">
      <w:pPr>
        <w:spacing w:after="0" w:line="240" w:lineRule="auto"/>
        <w:ind w:firstLine="360"/>
        <w:rPr>
          <w:rFonts w:asciiTheme="majorBidi" w:hAnsiTheme="majorBidi" w:cstheme="majorBidi"/>
          <w:szCs w:val="24"/>
          <w:lang w:bidi="ar-EG"/>
        </w:rPr>
      </w:pPr>
    </w:p>
    <w:p w:rsidR="004130E6" w:rsidRDefault="004130E6" w:rsidP="008775EA">
      <w:pPr>
        <w:spacing w:after="0" w:line="240" w:lineRule="auto"/>
        <w:rPr>
          <w:rFonts w:asciiTheme="majorBidi" w:hAnsiTheme="majorBidi" w:cstheme="majorBidi"/>
          <w:szCs w:val="24"/>
        </w:rPr>
      </w:pPr>
    </w:p>
    <w:p w:rsidR="00531AD0" w:rsidRDefault="00531AD0" w:rsidP="00531AD0">
      <w:pPr>
        <w:pStyle w:val="Heading1"/>
      </w:pPr>
      <w:bookmarkStart w:id="36" w:name="_Toc41049424"/>
      <w:r w:rsidRPr="00531AD0">
        <w:lastRenderedPageBreak/>
        <w:t>MR FORMATION</w:t>
      </w:r>
      <w:bookmarkEnd w:id="36"/>
    </w:p>
    <w:p w:rsidR="00EE1D0F" w:rsidRDefault="00531AD0" w:rsidP="00EE1D0F">
      <w:pPr>
        <w:ind w:firstLine="720"/>
        <w:rPr>
          <w:lang w:val="en-GB"/>
        </w:rPr>
      </w:pPr>
      <w:r w:rsidRPr="00531AD0">
        <w:rPr>
          <w:iCs/>
        </w:rPr>
        <w:t xml:space="preserve">Modern </w:t>
      </w:r>
      <w:r w:rsidRPr="00531AD0">
        <w:t>diffusion-weighted (DW) sequences all trace their origin to </w:t>
      </w:r>
      <w:r w:rsidRPr="00531AD0">
        <w:rPr>
          <w:lang w:val="en-GB"/>
        </w:rPr>
        <w:t>the echo pulsed gradient spin (PGSE)</w:t>
      </w:r>
      <w:r w:rsidRPr="00531AD0">
        <w:t> </w:t>
      </w:r>
      <w:r w:rsidRPr="00531AD0">
        <w:rPr>
          <w:iCs/>
        </w:rPr>
        <w:t>technique</w:t>
      </w:r>
      <w:r w:rsidRPr="00531AD0">
        <w:t> developed by Edward Stejskal and John Tanner in the mid-1960. As shown in the diagram right, symmetric, strong </w:t>
      </w:r>
      <w:r w:rsidRPr="00531AD0">
        <w:rPr>
          <w:iCs/>
        </w:rPr>
        <w:t xml:space="preserve">diffusion-sensitizing gradients </w:t>
      </w:r>
      <w:r w:rsidRPr="00531AD0">
        <w:rPr>
          <w:b/>
          <w:bCs/>
          <w:iCs/>
        </w:rPr>
        <w:t>(DG's)</w:t>
      </w:r>
      <w:r w:rsidRPr="00531AD0">
        <w:t xml:space="preserve"> are applied on either side of the 180°-pulse. </w:t>
      </w:r>
      <w:r w:rsidRPr="00531AD0">
        <w:rPr>
          <w:lang w:val="en-GB"/>
        </w:rPr>
        <w:t xml:space="preserve">The stationary spin phases are uninfluenced by the DG pair as any phase accumulation from the first gradient lobe is reversed by the second. However, diffusing spins move around in various locations results difference between the first and second lobes, drop out of phase and lose signal. </w:t>
      </w:r>
    </w:p>
    <w:p w:rsidR="00EE1D0F" w:rsidRDefault="00EE1D0F" w:rsidP="00EE1D0F">
      <w:pPr>
        <w:ind w:firstLine="720"/>
        <w:rPr>
          <w:lang w:val="en-GB"/>
        </w:rPr>
      </w:pPr>
      <w:r w:rsidRPr="00E61173">
        <w:rPr>
          <w:rFonts w:asciiTheme="majorBidi" w:hAnsiTheme="majorBidi" w:cstheme="majorBidi"/>
          <w:noProof/>
          <w:color w:val="333333"/>
          <w:sz w:val="25"/>
          <w:lang w:val="en-GB" w:eastAsia="en-GB"/>
        </w:rPr>
        <w:drawing>
          <wp:anchor distT="0" distB="0" distL="114300" distR="114300" simplePos="0" relativeHeight="251659264" behindDoc="0" locked="0" layoutInCell="1" allowOverlap="1" wp14:anchorId="6B31875C" wp14:editId="6622C723">
            <wp:simplePos x="0" y="0"/>
            <wp:positionH relativeFrom="column">
              <wp:posOffset>785495</wp:posOffset>
            </wp:positionH>
            <wp:positionV relativeFrom="paragraph">
              <wp:posOffset>28575</wp:posOffset>
            </wp:positionV>
            <wp:extent cx="3933190" cy="2857500"/>
            <wp:effectExtent l="0" t="0" r="0" b="0"/>
            <wp:wrapSquare wrapText="bothSides"/>
            <wp:docPr id="7"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933190" cy="2857500"/>
                    </a:xfrm>
                    <a:prstGeom prst="rect">
                      <a:avLst/>
                    </a:prstGeom>
                  </pic:spPr>
                </pic:pic>
              </a:graphicData>
            </a:graphic>
          </wp:anchor>
        </w:drawing>
      </w:r>
    </w:p>
    <w:p w:rsidR="00EE1D0F" w:rsidRDefault="00EE1D0F" w:rsidP="00EE1D0F">
      <w:pPr>
        <w:ind w:firstLine="720"/>
        <w:rPr>
          <w:lang w:val="en-GB"/>
        </w:rPr>
      </w:pPr>
    </w:p>
    <w:p w:rsidR="00EE1D0F" w:rsidRDefault="00EE1D0F" w:rsidP="00EE1D0F">
      <w:pPr>
        <w:ind w:firstLine="720"/>
        <w:rPr>
          <w:lang w:val="en-GB"/>
        </w:rPr>
      </w:pPr>
    </w:p>
    <w:p w:rsidR="00EE1D0F" w:rsidRDefault="00EE1D0F" w:rsidP="00EE1D0F">
      <w:pPr>
        <w:ind w:firstLine="720"/>
        <w:rPr>
          <w:lang w:val="en-GB"/>
        </w:rPr>
      </w:pPr>
    </w:p>
    <w:p w:rsidR="00EE1D0F" w:rsidRDefault="00EE1D0F" w:rsidP="00EE1D0F">
      <w:pPr>
        <w:ind w:firstLine="720"/>
        <w:rPr>
          <w:lang w:val="en-GB"/>
        </w:rPr>
      </w:pPr>
    </w:p>
    <w:p w:rsidR="00EE1D0F" w:rsidRDefault="00EE1D0F" w:rsidP="00EE1D0F">
      <w:pPr>
        <w:ind w:firstLine="720"/>
        <w:rPr>
          <w:lang w:val="en-GB"/>
        </w:rPr>
      </w:pPr>
    </w:p>
    <w:p w:rsidR="00EE1D0F" w:rsidRDefault="00EE1D0F" w:rsidP="00EE1D0F">
      <w:pPr>
        <w:ind w:firstLine="720"/>
        <w:rPr>
          <w:lang w:val="en-GB"/>
        </w:rPr>
      </w:pPr>
    </w:p>
    <w:p w:rsidR="00EE1D0F" w:rsidRDefault="00EE1D0F" w:rsidP="00EE1D0F">
      <w:pPr>
        <w:ind w:firstLine="720"/>
        <w:rPr>
          <w:lang w:val="en-GB"/>
        </w:rPr>
      </w:pPr>
    </w:p>
    <w:p w:rsidR="00EE1D0F" w:rsidRPr="00EE1D0F" w:rsidRDefault="00EE1D0F" w:rsidP="00EE1D0F">
      <w:pPr>
        <w:ind w:firstLine="720"/>
        <w:rPr>
          <w:lang w:val="en-GB"/>
        </w:rPr>
      </w:pPr>
    </w:p>
    <w:p w:rsidR="00E168B2" w:rsidRDefault="00E168B2">
      <w:pPr>
        <w:spacing w:after="0" w:line="240" w:lineRule="auto"/>
        <w:ind w:firstLine="360"/>
        <w:jc w:val="center"/>
        <w:rPr>
          <w:rFonts w:ascii="Times New Roman" w:hAnsi="Times New Roman"/>
          <w:szCs w:val="24"/>
        </w:rPr>
      </w:pPr>
    </w:p>
    <w:p w:rsidR="00E168B2" w:rsidRDefault="00BD37B6" w:rsidP="00EE1D0F">
      <w:pPr>
        <w:pStyle w:val="Figures"/>
        <w:jc w:val="center"/>
      </w:pPr>
      <w:bookmarkStart w:id="37" w:name="_Toc40596303"/>
      <w:bookmarkStart w:id="38" w:name="_Toc41049485"/>
      <w:r>
        <w:t>Figure8</w:t>
      </w:r>
      <w:r w:rsidR="00CA557B">
        <w:t xml:space="preserve">: </w:t>
      </w:r>
      <w:bookmarkEnd w:id="37"/>
      <w:r w:rsidR="00EE1D0F">
        <w:t>Image acquisition module</w:t>
      </w:r>
      <w:bookmarkEnd w:id="38"/>
    </w:p>
    <w:p w:rsidR="00E168B2" w:rsidRDefault="00E168B2">
      <w:pPr>
        <w:spacing w:after="0" w:line="240" w:lineRule="auto"/>
        <w:rPr>
          <w:rFonts w:ascii="Times New Roman" w:hAnsi="Times New Roman"/>
          <w:szCs w:val="24"/>
        </w:rPr>
      </w:pPr>
    </w:p>
    <w:p w:rsidR="00EE1D0F" w:rsidRDefault="00EE1D0F" w:rsidP="00EE1D0F">
      <w:pPr>
        <w:spacing w:after="0" w:line="240" w:lineRule="auto"/>
        <w:ind w:firstLine="720"/>
        <w:rPr>
          <w:rFonts w:ascii="Times New Roman" w:hAnsi="Times New Roman"/>
          <w:szCs w:val="24"/>
          <w:lang w:val="en-GB"/>
        </w:rPr>
      </w:pPr>
      <w:r w:rsidRPr="00EE1D0F">
        <w:rPr>
          <w:rFonts w:ascii="Times New Roman" w:hAnsi="Times New Roman"/>
          <w:szCs w:val="24"/>
          <w:lang w:val="en-GB"/>
        </w:rPr>
        <w:t>Immediately after the second DG a module for image acquisition is played out. That is usually an echo-planar sequence with phase and frequency gradients oscillating rapidly generating multiple echoes of gradients. Generally speedy image acquisition is needed minimizing impacts of bulk motion (such as vascular pulsations) on DW images. Other modules (such as the rapid spin echo) are possible, but are currently not as widely used.</w:t>
      </w:r>
    </w:p>
    <w:p w:rsidR="00EE1D0F" w:rsidRPr="00EE1D0F" w:rsidRDefault="00EE1D0F" w:rsidP="00EE1D0F">
      <w:pPr>
        <w:spacing w:after="0" w:line="240" w:lineRule="auto"/>
        <w:ind w:firstLine="720"/>
        <w:rPr>
          <w:rFonts w:ascii="Times New Roman" w:hAnsi="Times New Roman"/>
          <w:szCs w:val="24"/>
          <w:lang w:val="en-GB"/>
        </w:rPr>
      </w:pPr>
      <w:r w:rsidRPr="00EE1D0F">
        <w:rPr>
          <w:rFonts w:ascii="Times New Roman" w:hAnsi="Times New Roman"/>
          <w:szCs w:val="24"/>
          <w:lang w:val="en-GB"/>
        </w:rPr>
        <w:t>Modern DWI implementations maintain the core features of the original PGSE technique used by Stejskal and Tanner</w:t>
      </w:r>
      <w:r w:rsidRPr="00EE1D0F">
        <w:rPr>
          <w:rFonts w:ascii="Times New Roman" w:hAnsi="Times New Roman" w:hint="cs"/>
          <w:szCs w:val="24"/>
          <w:rtl/>
          <w:lang w:val="en-GB" w:bidi="ar-EG"/>
        </w:rPr>
        <w:t xml:space="preserve"> </w:t>
      </w:r>
      <w:r w:rsidRPr="00EE1D0F">
        <w:rPr>
          <w:rFonts w:ascii="Times New Roman" w:hAnsi="Times New Roman"/>
          <w:szCs w:val="24"/>
        </w:rPr>
        <w:t xml:space="preserve">with some modifications. </w:t>
      </w:r>
      <w:r w:rsidRPr="00EE1D0F">
        <w:rPr>
          <w:rFonts w:ascii="Times New Roman" w:hAnsi="Times New Roman"/>
          <w:szCs w:val="24"/>
          <w:lang w:val="en-GB"/>
        </w:rPr>
        <w:t>All commercial DWI sequences use some form of fat suppression method to suppress artifacts from chemical shifts. This can be a chemical-selective fat saturation pulse or a non-selective inverting pulse "STIR-like" applied immediately before the 90 ° pulse. Alternatively, it is possible to selectively tune the 90 ° -pulse itself to only excites water protons. Suppress eddy currents and decrease artifacts of spatial distortion</w:t>
      </w:r>
      <w:r w:rsidRPr="00EE1D0F">
        <w:rPr>
          <w:rFonts w:ascii="Times New Roman" w:hAnsi="Times New Roman" w:hint="cs"/>
          <w:szCs w:val="24"/>
          <w:rtl/>
          <w:lang w:val="en-GB" w:bidi="ar-EG"/>
        </w:rPr>
        <w:t xml:space="preserve"> </w:t>
      </w:r>
      <w:r w:rsidRPr="00EE1D0F">
        <w:rPr>
          <w:rFonts w:ascii="Times New Roman" w:hAnsi="Times New Roman"/>
          <w:szCs w:val="24"/>
        </w:rPr>
        <w:t xml:space="preserve">a "twice-refocused" PGSE sequence </w:t>
      </w:r>
      <w:r w:rsidRPr="00EE1D0F">
        <w:rPr>
          <w:rFonts w:ascii="Times New Roman" w:hAnsi="Times New Roman"/>
          <w:szCs w:val="24"/>
        </w:rPr>
        <w:lastRenderedPageBreak/>
        <w:t xml:space="preserve">can be used. </w:t>
      </w:r>
      <w:r w:rsidRPr="00EE1D0F">
        <w:rPr>
          <w:rFonts w:ascii="Times New Roman" w:hAnsi="Times New Roman"/>
          <w:szCs w:val="24"/>
          <w:lang w:val="en-GB"/>
        </w:rPr>
        <w:t xml:space="preserve">This technique uses a second 180 ° </w:t>
      </w:r>
      <w:r w:rsidRPr="00EE1D0F">
        <w:rPr>
          <w:rFonts w:ascii="Times New Roman" w:hAnsi="Times New Roman"/>
          <w:szCs w:val="24"/>
        </w:rPr>
        <w:t>-</w:t>
      </w:r>
      <w:r w:rsidRPr="00EE1D0F">
        <w:rPr>
          <w:rFonts w:ascii="Times New Roman" w:hAnsi="Times New Roman"/>
          <w:szCs w:val="24"/>
          <w:lang w:val="en-GB"/>
        </w:rPr>
        <w:t xml:space="preserve">refocusing pulse at the use of bipolar (rather than unipolar) DG's is a third common modification to reduce eddy current artifacts. </w:t>
      </w:r>
    </w:p>
    <w:p w:rsidR="002027D1" w:rsidRDefault="00EE1D0F" w:rsidP="002027D1">
      <w:pPr>
        <w:spacing w:after="0" w:line="240" w:lineRule="auto"/>
        <w:ind w:firstLine="720"/>
        <w:rPr>
          <w:rFonts w:ascii="Times New Roman" w:hAnsi="Times New Roman"/>
          <w:szCs w:val="24"/>
          <w:lang w:val="en-GB"/>
        </w:rPr>
      </w:pPr>
      <w:r w:rsidRPr="00EE1D0F">
        <w:rPr>
          <w:rFonts w:ascii="Times New Roman" w:hAnsi="Times New Roman"/>
          <w:szCs w:val="24"/>
          <w:lang w:val="en-GB"/>
        </w:rPr>
        <w:t xml:space="preserve"> With the core pulse sequence defined as above, DW images and their associated maps are automatically generated with the following steps: </w:t>
      </w:r>
    </w:p>
    <w:p w:rsidR="002027D1" w:rsidRPr="00EE1D0F" w:rsidRDefault="002027D1" w:rsidP="002027D1">
      <w:pPr>
        <w:spacing w:after="0" w:line="240" w:lineRule="auto"/>
        <w:rPr>
          <w:rFonts w:ascii="Times New Roman" w:hAnsi="Times New Roman"/>
          <w:szCs w:val="24"/>
          <w:lang w:val="en-GB"/>
        </w:rPr>
      </w:pPr>
    </w:p>
    <w:p w:rsidR="002027D1" w:rsidRPr="006E1CA3" w:rsidRDefault="002027D1" w:rsidP="002027D1">
      <w:pPr>
        <w:pStyle w:val="Heading2"/>
        <w:rPr>
          <w:caps w:val="0"/>
          <w:lang w:bidi="ar-EG"/>
        </w:rPr>
      </w:pPr>
      <w:bookmarkStart w:id="39" w:name="_Toc41049425"/>
      <w:r w:rsidRPr="006E1CA3">
        <w:rPr>
          <w:lang w:bidi="ar-EG"/>
        </w:rPr>
        <w:t xml:space="preserve">B0 </w:t>
      </w:r>
      <w:r w:rsidRPr="006E1CA3">
        <w:rPr>
          <w:caps w:val="0"/>
          <w:lang w:bidi="ar-EG"/>
        </w:rPr>
        <w:t>image</w:t>
      </w:r>
      <w:bookmarkEnd w:id="39"/>
    </w:p>
    <w:p w:rsidR="002027D1" w:rsidRPr="002027D1" w:rsidRDefault="002027D1" w:rsidP="007A781C">
      <w:pPr>
        <w:ind w:firstLine="720"/>
        <w:rPr>
          <w:lang w:bidi="ar-EG"/>
        </w:rPr>
      </w:pPr>
      <w:r w:rsidRPr="002027D1">
        <w:rPr>
          <w:lang w:val="en-GB" w:bidi="ar-EG"/>
        </w:rPr>
        <w:t xml:space="preserve">The DW pulse sequence is initially executed with the DG turned off or set the value to very low. This generates a set of T2-weighted </w:t>
      </w:r>
      <w:r w:rsidRPr="002027D1">
        <w:rPr>
          <w:b/>
          <w:bCs/>
          <w:lang w:val="en-GB" w:bidi="ar-EG"/>
        </w:rPr>
        <w:t>b0 ("b-zero") images</w:t>
      </w:r>
      <w:r w:rsidRPr="002027D1">
        <w:rPr>
          <w:lang w:val="en-GB" w:bidi="ar-EG"/>
        </w:rPr>
        <w:t xml:space="preserve"> which will serve as the basis for the later calculated maps. (</w:t>
      </w:r>
      <w:r w:rsidRPr="002027D1">
        <w:rPr>
          <w:b/>
          <w:bCs/>
          <w:lang w:val="en-GB" w:bidi="ar-EG"/>
        </w:rPr>
        <w:t>B50 images</w:t>
      </w:r>
      <w:r w:rsidRPr="002027D1">
        <w:rPr>
          <w:lang w:val="en-GB" w:bidi="ar-EG"/>
        </w:rPr>
        <w:t xml:space="preserve"> are also collected for abdominal imaging, the low but non-null amplitude gradient helps to block signal in vessels). </w:t>
      </w:r>
      <w:r w:rsidR="00BD37B6">
        <w:rPr>
          <w:b/>
          <w:bCs/>
          <w:lang w:bidi="ar-EG"/>
        </w:rPr>
        <w:t>Fig. 9</w:t>
      </w:r>
      <w:r w:rsidRPr="002027D1">
        <w:rPr>
          <w:lang w:bidi="ar-EG"/>
        </w:rPr>
        <w:t xml:space="preserve"> shows an example of b0 images.</w:t>
      </w:r>
    </w:p>
    <w:p w:rsidR="00E168B2" w:rsidRDefault="002027D1">
      <w:pPr>
        <w:spacing w:after="0" w:line="240" w:lineRule="auto"/>
        <w:jc w:val="center"/>
        <w:rPr>
          <w:rFonts w:asciiTheme="majorBidi" w:hAnsiTheme="majorBidi" w:cstheme="majorBidi"/>
          <w:szCs w:val="24"/>
        </w:rPr>
      </w:pPr>
      <w:r>
        <w:rPr>
          <w:rFonts w:asciiTheme="majorBidi" w:hAnsiTheme="majorBidi" w:cstheme="majorBidi"/>
          <w:noProof/>
          <w:lang w:val="en-GB" w:eastAsia="en-GB"/>
        </w:rPr>
        <w:drawing>
          <wp:inline distT="0" distB="0" distL="0" distR="0" wp14:anchorId="5F3E6726" wp14:editId="78080A0C">
            <wp:extent cx="2286000" cy="2545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0 image.jpg"/>
                    <pic:cNvPicPr/>
                  </pic:nvPicPr>
                  <pic:blipFill>
                    <a:blip r:embed="rId18">
                      <a:extLst>
                        <a:ext uri="{28A0092B-C50C-407E-A947-70E740481C1C}">
                          <a14:useLocalDpi xmlns:a14="http://schemas.microsoft.com/office/drawing/2010/main" val="0"/>
                        </a:ext>
                      </a:extLst>
                    </a:blip>
                    <a:stretch>
                      <a:fillRect/>
                    </a:stretch>
                  </pic:blipFill>
                  <pic:spPr>
                    <a:xfrm>
                      <a:off x="0" y="0"/>
                      <a:ext cx="2286000" cy="2545080"/>
                    </a:xfrm>
                    <a:prstGeom prst="rect">
                      <a:avLst/>
                    </a:prstGeom>
                  </pic:spPr>
                </pic:pic>
              </a:graphicData>
            </a:graphic>
          </wp:inline>
        </w:drawing>
      </w:r>
    </w:p>
    <w:p w:rsidR="00E168B2" w:rsidRDefault="00BD37B6" w:rsidP="002027D1">
      <w:pPr>
        <w:pStyle w:val="Figures"/>
        <w:jc w:val="center"/>
      </w:pPr>
      <w:bookmarkStart w:id="40" w:name="_Toc40596304"/>
      <w:bookmarkStart w:id="41" w:name="_Toc41049486"/>
      <w:r>
        <w:t>Figure9</w:t>
      </w:r>
      <w:r w:rsidR="00CA557B">
        <w:t xml:space="preserve">: </w:t>
      </w:r>
      <w:bookmarkEnd w:id="40"/>
      <w:r w:rsidR="002027D1">
        <w:t>B0 image</w:t>
      </w:r>
      <w:bookmarkEnd w:id="41"/>
    </w:p>
    <w:p w:rsidR="00E168B2" w:rsidRDefault="00E168B2">
      <w:pPr>
        <w:spacing w:after="0" w:line="240" w:lineRule="auto"/>
        <w:rPr>
          <w:rFonts w:asciiTheme="majorBidi" w:hAnsiTheme="majorBidi" w:cstheme="majorBidi"/>
          <w:szCs w:val="24"/>
        </w:rPr>
      </w:pPr>
    </w:p>
    <w:p w:rsidR="002027D1" w:rsidRPr="006E1CA3" w:rsidRDefault="002027D1" w:rsidP="002027D1">
      <w:pPr>
        <w:pStyle w:val="Heading2"/>
        <w:rPr>
          <w:lang w:bidi="ar-EG"/>
        </w:rPr>
      </w:pPr>
      <w:bookmarkStart w:id="42" w:name="_Toc41049426"/>
      <w:r w:rsidRPr="006E1CA3">
        <w:rPr>
          <w:lang w:bidi="ar-EG"/>
        </w:rPr>
        <w:t xml:space="preserve">DW </w:t>
      </w:r>
      <w:r w:rsidRPr="006E1CA3">
        <w:rPr>
          <w:caps w:val="0"/>
          <w:lang w:bidi="ar-EG"/>
        </w:rPr>
        <w:t>source image</w:t>
      </w:r>
      <w:bookmarkEnd w:id="42"/>
    </w:p>
    <w:p w:rsidR="002027D1" w:rsidRDefault="002027D1" w:rsidP="007A781C">
      <w:pPr>
        <w:ind w:firstLine="720"/>
        <w:rPr>
          <w:lang w:bidi="ar-EG"/>
        </w:rPr>
      </w:pPr>
      <w:r w:rsidRPr="002027D1">
        <w:rPr>
          <w:lang w:val="en-GB" w:bidi="ar-EG"/>
        </w:rPr>
        <w:t xml:space="preserve">The DW sequence is then executed individually or in combination with the DG's turned on and at different strengths. It produces </w:t>
      </w:r>
      <w:r w:rsidRPr="002027D1">
        <w:rPr>
          <w:b/>
          <w:bCs/>
          <w:lang w:val="en-GB" w:bidi="ar-EG"/>
        </w:rPr>
        <w:t>DW source images</w:t>
      </w:r>
      <w:r w:rsidRPr="002027D1">
        <w:rPr>
          <w:lang w:val="en-GB" w:bidi="ar-EG"/>
        </w:rPr>
        <w:t xml:space="preserve"> that are sensitized to diffusion in several different directions. </w:t>
      </w:r>
      <w:r w:rsidRPr="002027D1">
        <w:rPr>
          <w:lang w:bidi="ar-EG"/>
        </w:rPr>
        <w:t xml:space="preserve"> </w:t>
      </w:r>
      <w:r w:rsidR="00BD37B6">
        <w:rPr>
          <w:b/>
          <w:bCs/>
          <w:lang w:bidi="ar-EG"/>
        </w:rPr>
        <w:t>Fig. 10</w:t>
      </w:r>
      <w:r w:rsidRPr="002027D1">
        <w:rPr>
          <w:lang w:bidi="ar-EG"/>
        </w:rPr>
        <w:t xml:space="preserve"> shows an example of DW source images.</w:t>
      </w:r>
    </w:p>
    <w:p w:rsidR="002027D1" w:rsidRDefault="002027D1" w:rsidP="002027D1">
      <w:pPr>
        <w:jc w:val="center"/>
        <w:rPr>
          <w:lang w:bidi="ar-EG"/>
        </w:rPr>
      </w:pPr>
      <w:r>
        <w:rPr>
          <w:rFonts w:asciiTheme="majorBidi" w:hAnsiTheme="majorBidi" w:cstheme="majorBidi"/>
          <w:noProof/>
          <w:lang w:val="en-GB" w:eastAsia="en-GB"/>
        </w:rPr>
        <w:lastRenderedPageBreak/>
        <w:drawing>
          <wp:inline distT="0" distB="0" distL="0" distR="0" wp14:anchorId="1205EE3D" wp14:editId="08916731">
            <wp:extent cx="2286000" cy="2636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W source image.jpg"/>
                    <pic:cNvPicPr/>
                  </pic:nvPicPr>
                  <pic:blipFill>
                    <a:blip r:embed="rId19">
                      <a:extLst>
                        <a:ext uri="{28A0092B-C50C-407E-A947-70E740481C1C}">
                          <a14:useLocalDpi xmlns:a14="http://schemas.microsoft.com/office/drawing/2010/main" val="0"/>
                        </a:ext>
                      </a:extLst>
                    </a:blip>
                    <a:stretch>
                      <a:fillRect/>
                    </a:stretch>
                  </pic:blipFill>
                  <pic:spPr>
                    <a:xfrm>
                      <a:off x="0" y="0"/>
                      <a:ext cx="2286000" cy="2636520"/>
                    </a:xfrm>
                    <a:prstGeom prst="rect">
                      <a:avLst/>
                    </a:prstGeom>
                  </pic:spPr>
                </pic:pic>
              </a:graphicData>
            </a:graphic>
          </wp:inline>
        </w:drawing>
      </w:r>
    </w:p>
    <w:p w:rsidR="002027D1" w:rsidRDefault="00BD37B6" w:rsidP="002027D1">
      <w:pPr>
        <w:pStyle w:val="Figures"/>
        <w:jc w:val="center"/>
      </w:pPr>
      <w:bookmarkStart w:id="43" w:name="_Toc41049487"/>
      <w:r>
        <w:t>Figure10</w:t>
      </w:r>
      <w:r w:rsidR="002027D1">
        <w:t>: DW source image</w:t>
      </w:r>
      <w:bookmarkEnd w:id="43"/>
    </w:p>
    <w:p w:rsidR="002027D1" w:rsidRPr="002027D1" w:rsidRDefault="002027D1" w:rsidP="002027D1">
      <w:pPr>
        <w:jc w:val="center"/>
        <w:rPr>
          <w:lang w:bidi="ar-EG"/>
        </w:rPr>
      </w:pPr>
    </w:p>
    <w:p w:rsidR="002027D1" w:rsidRPr="006E1CA3" w:rsidRDefault="002027D1" w:rsidP="002027D1">
      <w:pPr>
        <w:pStyle w:val="Heading2"/>
        <w:rPr>
          <w:lang w:bidi="ar-EG"/>
        </w:rPr>
      </w:pPr>
      <w:bookmarkStart w:id="44" w:name="_Toc41049427"/>
      <w:r w:rsidRPr="006E1CA3">
        <w:rPr>
          <w:lang w:bidi="ar-EG"/>
        </w:rPr>
        <w:t>T</w:t>
      </w:r>
      <w:r w:rsidRPr="006E1CA3">
        <w:rPr>
          <w:caps w:val="0"/>
          <w:lang w:bidi="ar-EG"/>
        </w:rPr>
        <w:t>race</w:t>
      </w:r>
      <w:r w:rsidRPr="006E1CA3">
        <w:rPr>
          <w:lang w:bidi="ar-EG"/>
        </w:rPr>
        <w:t xml:space="preserve"> DW</w:t>
      </w:r>
      <w:r w:rsidRPr="006E1CA3">
        <w:rPr>
          <w:caps w:val="0"/>
          <w:lang w:bidi="ar-EG"/>
        </w:rPr>
        <w:t xml:space="preserve"> image</w:t>
      </w:r>
      <w:bookmarkEnd w:id="44"/>
    </w:p>
    <w:p w:rsidR="002027D1" w:rsidRDefault="002027D1" w:rsidP="007A781C">
      <w:pPr>
        <w:ind w:firstLine="720"/>
        <w:rPr>
          <w:lang w:bidi="ar-EG"/>
        </w:rPr>
      </w:pPr>
      <w:r w:rsidRPr="002027D1">
        <w:rPr>
          <w:lang w:val="en-GB" w:bidi="ar-EG"/>
        </w:rPr>
        <w:t xml:space="preserve">A collection of </w:t>
      </w:r>
      <w:r w:rsidRPr="002027D1">
        <w:rPr>
          <w:b/>
          <w:bCs/>
          <w:lang w:val="en-GB" w:bidi="ar-EG"/>
        </w:rPr>
        <w:t>Trace DW images</w:t>
      </w:r>
      <w:r w:rsidRPr="002027D1">
        <w:rPr>
          <w:lang w:val="en-GB" w:bidi="ar-EG"/>
        </w:rPr>
        <w:t>, the firs</w:t>
      </w:r>
      <w:r>
        <w:rPr>
          <w:lang w:val="en-GB" w:bidi="ar-EG"/>
        </w:rPr>
        <w:t xml:space="preserve">t-line images used for clinical </w:t>
      </w:r>
      <w:r w:rsidRPr="002027D1">
        <w:rPr>
          <w:lang w:val="en-GB" w:bidi="ar-EG"/>
        </w:rPr>
        <w:t xml:space="preserve">diagnosis, are paired with the DW source images. </w:t>
      </w:r>
      <w:r w:rsidR="00BD37B6">
        <w:rPr>
          <w:b/>
          <w:bCs/>
          <w:lang w:bidi="ar-EG"/>
        </w:rPr>
        <w:t>Fig. 11</w:t>
      </w:r>
      <w:r w:rsidR="007A781C">
        <w:rPr>
          <w:lang w:bidi="ar-EG"/>
        </w:rPr>
        <w:t xml:space="preserve"> </w:t>
      </w:r>
      <w:r>
        <w:rPr>
          <w:lang w:bidi="ar-EG"/>
        </w:rPr>
        <w:t xml:space="preserve">below shows an </w:t>
      </w:r>
      <w:r w:rsidRPr="002027D1">
        <w:rPr>
          <w:lang w:bidi="ar-EG"/>
        </w:rPr>
        <w:t>example of Trace DW images.</w:t>
      </w:r>
    </w:p>
    <w:p w:rsidR="002027D1" w:rsidRDefault="002027D1" w:rsidP="002027D1">
      <w:pPr>
        <w:jc w:val="center"/>
        <w:rPr>
          <w:lang w:val="en-GB" w:bidi="ar-EG"/>
        </w:rPr>
      </w:pPr>
      <w:r>
        <w:rPr>
          <w:rFonts w:asciiTheme="majorBidi" w:hAnsiTheme="majorBidi" w:cstheme="majorBidi"/>
          <w:noProof/>
          <w:lang w:val="en-GB" w:eastAsia="en-GB"/>
        </w:rPr>
        <w:drawing>
          <wp:inline distT="0" distB="0" distL="0" distR="0" wp14:anchorId="405D7DC4" wp14:editId="5DAEB17A">
            <wp:extent cx="2286000" cy="2598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e DW image.jpg"/>
                    <pic:cNvPicPr/>
                  </pic:nvPicPr>
                  <pic:blipFill>
                    <a:blip r:embed="rId20">
                      <a:extLst>
                        <a:ext uri="{28A0092B-C50C-407E-A947-70E740481C1C}">
                          <a14:useLocalDpi xmlns:a14="http://schemas.microsoft.com/office/drawing/2010/main" val="0"/>
                        </a:ext>
                      </a:extLst>
                    </a:blip>
                    <a:stretch>
                      <a:fillRect/>
                    </a:stretch>
                  </pic:blipFill>
                  <pic:spPr>
                    <a:xfrm>
                      <a:off x="0" y="0"/>
                      <a:ext cx="2286000" cy="2598420"/>
                    </a:xfrm>
                    <a:prstGeom prst="rect">
                      <a:avLst/>
                    </a:prstGeom>
                  </pic:spPr>
                </pic:pic>
              </a:graphicData>
            </a:graphic>
          </wp:inline>
        </w:drawing>
      </w:r>
    </w:p>
    <w:p w:rsidR="002027D1" w:rsidRDefault="00BD37B6" w:rsidP="002027D1">
      <w:pPr>
        <w:pStyle w:val="Figures"/>
        <w:jc w:val="center"/>
      </w:pPr>
      <w:bookmarkStart w:id="45" w:name="_Toc41049488"/>
      <w:r>
        <w:t>Figure11</w:t>
      </w:r>
      <w:r w:rsidR="002027D1">
        <w:t>: Trace DW image</w:t>
      </w:r>
      <w:bookmarkEnd w:id="45"/>
    </w:p>
    <w:p w:rsidR="002027D1" w:rsidRPr="006E1CA3" w:rsidRDefault="007A781C" w:rsidP="007A781C">
      <w:pPr>
        <w:pStyle w:val="Heading2"/>
        <w:rPr>
          <w:lang w:bidi="ar-EG"/>
        </w:rPr>
      </w:pPr>
      <w:bookmarkStart w:id="46" w:name="_Toc41049428"/>
      <w:r w:rsidRPr="006E1CA3">
        <w:rPr>
          <w:caps w:val="0"/>
          <w:lang w:bidi="ar-EG"/>
        </w:rPr>
        <w:lastRenderedPageBreak/>
        <w:t>Apparent diffusion coefficient (ADC) map</w:t>
      </w:r>
      <w:bookmarkEnd w:id="46"/>
      <w:r w:rsidRPr="006E1CA3">
        <w:rPr>
          <w:caps w:val="0"/>
          <w:lang w:bidi="ar-EG"/>
        </w:rPr>
        <w:t> </w:t>
      </w:r>
    </w:p>
    <w:p w:rsidR="007A781C" w:rsidRDefault="007A781C" w:rsidP="007A781C">
      <w:pPr>
        <w:ind w:firstLine="720"/>
        <w:rPr>
          <w:lang w:bidi="ar-EG"/>
        </w:rPr>
      </w:pPr>
      <w:r w:rsidRPr="007A781C">
        <w:rPr>
          <w:lang w:val="en-GB" w:bidi="ar-EG"/>
        </w:rPr>
        <w:t xml:space="preserve">Then a map of the </w:t>
      </w:r>
      <w:r w:rsidRPr="007A781C">
        <w:rPr>
          <w:b/>
          <w:bCs/>
          <w:lang w:val="en-GB" w:bidi="ar-EG"/>
        </w:rPr>
        <w:t>Apparent Diffusion Coefficient (ADC)</w:t>
      </w:r>
      <w:r w:rsidRPr="007A781C">
        <w:rPr>
          <w:lang w:val="en-GB" w:bidi="ar-EG"/>
        </w:rPr>
        <w:t xml:space="preserve"> is calculated using the b0 data and the source images. The ADC chart is used to explain any anomalies found on the trace images</w:t>
      </w:r>
      <w:r>
        <w:rPr>
          <w:lang w:val="en-GB" w:bidi="ar-EG"/>
        </w:rPr>
        <w:t>.</w:t>
      </w:r>
      <w:r w:rsidRPr="007A781C">
        <w:rPr>
          <w:lang w:bidi="ar-EG"/>
        </w:rPr>
        <w:t xml:space="preserve"> </w:t>
      </w:r>
      <w:r w:rsidR="00B463E2">
        <w:rPr>
          <w:b/>
          <w:bCs/>
          <w:lang w:bidi="ar-EG"/>
        </w:rPr>
        <w:t>Fig. 12</w:t>
      </w:r>
      <w:r w:rsidRPr="007A781C">
        <w:rPr>
          <w:lang w:bidi="ar-EG"/>
        </w:rPr>
        <w:t xml:space="preserve"> below shows an example of ADC map.</w:t>
      </w:r>
    </w:p>
    <w:p w:rsidR="007A781C" w:rsidRPr="007A781C" w:rsidRDefault="007A781C" w:rsidP="007A781C">
      <w:pPr>
        <w:jc w:val="center"/>
        <w:rPr>
          <w:lang w:val="en-GB" w:bidi="ar-EG"/>
        </w:rPr>
      </w:pPr>
      <w:r>
        <w:rPr>
          <w:rFonts w:asciiTheme="majorBidi" w:hAnsiTheme="majorBidi" w:cstheme="majorBidi"/>
          <w:noProof/>
          <w:lang w:val="en-GB" w:eastAsia="en-GB"/>
        </w:rPr>
        <w:drawing>
          <wp:inline distT="0" distB="0" distL="0" distR="0" wp14:anchorId="55C82863" wp14:editId="7AC236AD">
            <wp:extent cx="2286000" cy="2407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C map.jpg"/>
                    <pic:cNvPicPr/>
                  </pic:nvPicPr>
                  <pic:blipFill>
                    <a:blip r:embed="rId21">
                      <a:extLst>
                        <a:ext uri="{28A0092B-C50C-407E-A947-70E740481C1C}">
                          <a14:useLocalDpi xmlns:a14="http://schemas.microsoft.com/office/drawing/2010/main" val="0"/>
                        </a:ext>
                      </a:extLst>
                    </a:blip>
                    <a:stretch>
                      <a:fillRect/>
                    </a:stretch>
                  </pic:blipFill>
                  <pic:spPr>
                    <a:xfrm>
                      <a:off x="0" y="0"/>
                      <a:ext cx="2286000" cy="2407920"/>
                    </a:xfrm>
                    <a:prstGeom prst="rect">
                      <a:avLst/>
                    </a:prstGeom>
                  </pic:spPr>
                </pic:pic>
              </a:graphicData>
            </a:graphic>
          </wp:inline>
        </w:drawing>
      </w:r>
    </w:p>
    <w:p w:rsidR="007A781C" w:rsidRDefault="00B463E2" w:rsidP="007A781C">
      <w:pPr>
        <w:pStyle w:val="Figures"/>
        <w:jc w:val="center"/>
      </w:pPr>
      <w:bookmarkStart w:id="47" w:name="_Toc41049489"/>
      <w:r>
        <w:t>Figure12</w:t>
      </w:r>
      <w:r w:rsidR="007A781C">
        <w:t>: ADC map</w:t>
      </w:r>
      <w:bookmarkEnd w:id="47"/>
    </w:p>
    <w:p w:rsidR="007A781C" w:rsidRDefault="007A781C" w:rsidP="007A781C">
      <w:pPr>
        <w:pStyle w:val="Figures"/>
        <w:jc w:val="center"/>
      </w:pPr>
    </w:p>
    <w:p w:rsidR="007A781C" w:rsidRPr="006E1CA3" w:rsidRDefault="007A781C" w:rsidP="007A781C">
      <w:pPr>
        <w:pStyle w:val="Heading2"/>
        <w:rPr>
          <w:lang w:bidi="ar-EG"/>
        </w:rPr>
      </w:pPr>
      <w:bookmarkStart w:id="48" w:name="_Toc41049429"/>
      <w:r w:rsidRPr="006E1CA3">
        <w:rPr>
          <w:caps w:val="0"/>
          <w:lang w:bidi="ar-EG"/>
        </w:rPr>
        <w:t>Additional calculated image sets</w:t>
      </w:r>
      <w:bookmarkEnd w:id="48"/>
    </w:p>
    <w:p w:rsidR="007A781C" w:rsidRPr="007A781C" w:rsidRDefault="007A781C" w:rsidP="00CC7B1E">
      <w:pPr>
        <w:ind w:firstLine="720"/>
        <w:rPr>
          <w:lang w:bidi="ar-EG"/>
        </w:rPr>
      </w:pPr>
      <w:r w:rsidRPr="007A781C">
        <w:rPr>
          <w:lang w:val="en-GB" w:bidi="ar-EG"/>
        </w:rPr>
        <w:t xml:space="preserve">Optionally, more advanced processing may be done, generating additional computed image sets for analysis. </w:t>
      </w:r>
      <w:r w:rsidRPr="007A781C">
        <w:rPr>
          <w:lang w:bidi="ar-EG"/>
        </w:rPr>
        <w:t xml:space="preserve">These may include </w:t>
      </w:r>
      <w:r>
        <w:rPr>
          <w:b/>
          <w:bCs/>
          <w:lang w:bidi="ar-EG"/>
        </w:rPr>
        <w:t xml:space="preserve">exponential ADC </w:t>
      </w:r>
      <w:r w:rsidRPr="007A781C">
        <w:rPr>
          <w:b/>
          <w:bCs/>
          <w:lang w:bidi="ar-EG"/>
        </w:rPr>
        <w:t>maps</w:t>
      </w:r>
      <w:r>
        <w:rPr>
          <w:b/>
          <w:bCs/>
          <w:lang w:bidi="ar-EG"/>
        </w:rPr>
        <w:t>,</w:t>
      </w:r>
      <w:r w:rsidRPr="007A781C">
        <w:rPr>
          <w:lang w:bidi="ar-EG"/>
        </w:rPr>
        <w:t> </w:t>
      </w:r>
      <w:r w:rsidRPr="007A781C">
        <w:rPr>
          <w:b/>
          <w:bCs/>
          <w:lang w:bidi="ar-EG"/>
        </w:rPr>
        <w:t>fractional anisotropy images</w:t>
      </w:r>
      <w:r w:rsidRPr="007A781C">
        <w:rPr>
          <w:lang w:bidi="ar-EG"/>
        </w:rPr>
        <w:t xml:space="preserve">, </w:t>
      </w:r>
      <w:r w:rsidRPr="007A781C">
        <w:rPr>
          <w:b/>
          <w:bCs/>
          <w:lang w:bidi="ar-EG"/>
        </w:rPr>
        <w:t>principal diffusion direction maps</w:t>
      </w:r>
      <w:r w:rsidRPr="007A781C">
        <w:rPr>
          <w:lang w:bidi="ar-EG"/>
        </w:rPr>
        <w:t>, and </w:t>
      </w:r>
      <w:r w:rsidRPr="007A781C">
        <w:rPr>
          <w:b/>
          <w:bCs/>
          <w:lang w:bidi="ar-EG"/>
        </w:rPr>
        <w:t>fiber tracking maps</w:t>
      </w:r>
      <w:r w:rsidRPr="007A781C">
        <w:rPr>
          <w:lang w:bidi="ar-EG"/>
        </w:rPr>
        <w:t xml:space="preserve">. </w:t>
      </w:r>
      <w:r w:rsidR="00B463E2">
        <w:rPr>
          <w:b/>
          <w:bCs/>
          <w:lang w:bidi="ar-EG"/>
        </w:rPr>
        <w:t>Fig. 13</w:t>
      </w:r>
      <w:r w:rsidRPr="007A781C">
        <w:rPr>
          <w:lang w:bidi="ar-EG"/>
        </w:rPr>
        <w:t xml:space="preserve"> </w:t>
      </w:r>
      <w:r w:rsidR="00CC7B1E" w:rsidRPr="007A781C">
        <w:rPr>
          <w:lang w:bidi="ar-EG"/>
        </w:rPr>
        <w:t>illustrates</w:t>
      </w:r>
      <w:r w:rsidRPr="007A781C">
        <w:rPr>
          <w:lang w:bidi="ar-EG"/>
        </w:rPr>
        <w:t xml:space="preserve"> these advanced processing and the additional image sets.</w:t>
      </w:r>
    </w:p>
    <w:p w:rsidR="007A781C" w:rsidRDefault="00CC7B1E" w:rsidP="007A781C">
      <w:pPr>
        <w:rPr>
          <w:lang w:bidi="ar-EG"/>
        </w:rPr>
      </w:pPr>
      <w:r>
        <w:rPr>
          <w:rFonts w:asciiTheme="majorBidi" w:hAnsiTheme="majorBidi" w:cstheme="majorBidi"/>
          <w:noProof/>
          <w:lang w:val="en-GB" w:eastAsia="en-GB"/>
        </w:rPr>
        <w:drawing>
          <wp:inline distT="0" distB="0" distL="0" distR="0" wp14:anchorId="5DFC9D3E" wp14:editId="3F29323C">
            <wp:extent cx="5486400" cy="19872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imaging.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1987252"/>
                    </a:xfrm>
                    <a:prstGeom prst="rect">
                      <a:avLst/>
                    </a:prstGeom>
                  </pic:spPr>
                </pic:pic>
              </a:graphicData>
            </a:graphic>
          </wp:inline>
        </w:drawing>
      </w:r>
    </w:p>
    <w:p w:rsidR="00CC7B1E" w:rsidRPr="00CC7B1E" w:rsidRDefault="00B463E2" w:rsidP="00CC7B1E">
      <w:pPr>
        <w:pStyle w:val="Figures"/>
        <w:jc w:val="center"/>
        <w:rPr>
          <w:b/>
          <w:bCs/>
        </w:rPr>
      </w:pPr>
      <w:bookmarkStart w:id="49" w:name="_Toc41049490"/>
      <w:r>
        <w:t>Figure13</w:t>
      </w:r>
      <w:r w:rsidR="00CC7B1E">
        <w:t xml:space="preserve">: </w:t>
      </w:r>
      <w:r w:rsidR="00CC7B1E" w:rsidRPr="00CC7B1E">
        <w:t>Additional calculated image sets</w:t>
      </w:r>
      <w:bookmarkEnd w:id="49"/>
    </w:p>
    <w:p w:rsidR="00CC7B1E" w:rsidRPr="00CC7B1E" w:rsidRDefault="00CC7B1E" w:rsidP="00CC7B1E">
      <w:pPr>
        <w:pStyle w:val="Heading1"/>
      </w:pPr>
      <w:bookmarkStart w:id="50" w:name="_Toc41049430"/>
      <w:r w:rsidRPr="00CC7B1E">
        <w:lastRenderedPageBreak/>
        <w:t>IMAGE QUALITY AND ARTIFACTS</w:t>
      </w:r>
      <w:bookmarkEnd w:id="50"/>
    </w:p>
    <w:p w:rsidR="00CC7B1E" w:rsidRPr="006E1CA3" w:rsidRDefault="00CC7B1E" w:rsidP="00CC7B1E">
      <w:pPr>
        <w:pStyle w:val="Heading2"/>
        <w:rPr>
          <w:lang w:val="en-GB" w:bidi="ar-EG"/>
        </w:rPr>
      </w:pPr>
      <w:bookmarkStart w:id="51" w:name="_Toc41049431"/>
      <w:r w:rsidRPr="006E1CA3">
        <w:rPr>
          <w:caps w:val="0"/>
          <w:lang w:val="en-GB" w:bidi="ar-EG"/>
        </w:rPr>
        <w:t xml:space="preserve">Resolution, SNR and contrast </w:t>
      </w:r>
      <w:r w:rsidRPr="006E1CA3">
        <w:rPr>
          <w:lang w:val="en-GB" w:bidi="ar-EG"/>
        </w:rPr>
        <w:t>A</w:t>
      </w:r>
      <w:r w:rsidRPr="006E1CA3">
        <w:rPr>
          <w:caps w:val="0"/>
          <w:lang w:val="en-GB" w:bidi="ar-EG"/>
        </w:rPr>
        <w:t>rtifacts</w:t>
      </w:r>
      <w:bookmarkEnd w:id="51"/>
    </w:p>
    <w:p w:rsidR="00CC7B1E" w:rsidRPr="00CC7B1E" w:rsidRDefault="00CC7B1E" w:rsidP="00CC7B1E">
      <w:pPr>
        <w:ind w:firstLine="720"/>
        <w:rPr>
          <w:lang w:val="en-GB" w:bidi="ar-EG"/>
        </w:rPr>
      </w:pPr>
      <w:r w:rsidRPr="00CC7B1E">
        <w:rPr>
          <w:lang w:val="en-GB" w:bidi="ar-EG"/>
        </w:rPr>
        <w:t xml:space="preserve">DW images tend to be of lower resolution than conventional MR images such as T2WI. This is due to multiple factors such as low resistance scanners, faster image acquisition methods such as Single-Shot Echo Planar Imaging and limitations of general acquisition parameters such as field of view (FOV) slice thickness etc. Lower strength scanners contribute weaker signals to the image co pared to high-resistance scanners and thus provide lower resolution than low-resistance scanners. Fast acquisition methods such as SS-EPI focus on </w:t>
      </w:r>
      <w:r w:rsidRPr="00CC7B1E">
        <w:rPr>
          <w:lang w:bidi="ar-EG"/>
        </w:rPr>
        <w:t>image acquisition</w:t>
      </w:r>
      <w:r w:rsidRPr="00CC7B1E">
        <w:rPr>
          <w:lang w:val="en-GB" w:bidi="ar-EG"/>
        </w:rPr>
        <w:t xml:space="preserve"> in a very short time before the complete decline of the signal and thus limit the maximum achievable resolution of DW images.</w:t>
      </w:r>
      <w:r w:rsidRPr="00CC7B1E">
        <w:rPr>
          <w:lang w:bidi="ar-EG"/>
        </w:rPr>
        <w:t xml:space="preserve"> </w:t>
      </w:r>
      <w:r w:rsidRPr="00CC7B1E">
        <w:rPr>
          <w:lang w:val="en-GB" w:bidi="ar-EG"/>
        </w:rPr>
        <w:t xml:space="preserve">Also related to spatial resolution are general MR acquisition parameters such as FOV, slice thickness, matrix size etc... Increasing FOV but maintaining the same matrix size would reduce image resolution (in-plan spatial image resolution can be calculated by dividing FOV with matrix size) and increase matrix size if FOV remains constant would increase in-plan resolution. In general, the resolution along the direction of the slice (through-plane) is lower than the direction of the image (in-plan). The maximum resolution that can be achieved by optimizing these parameters is therefore constrained by the scanner's hardware limitations. In radiotherapy planning, low resolution can be a challenge since DW images are used in conjunction with T2-weighted images along with ADC maps, which are typically of higher resolution. </w:t>
      </w:r>
      <w:r w:rsidRPr="00CC7B1E">
        <w:rPr>
          <w:lang w:bidi="ar-EG"/>
        </w:rPr>
        <w:t>Despite the disparity between</w:t>
      </w:r>
      <w:r w:rsidRPr="00CC7B1E">
        <w:rPr>
          <w:lang w:val="en-GB" w:bidi="ar-EG"/>
        </w:rPr>
        <w:t xml:space="preserve"> the respective resolutions, if ADC and T2WI were to be superimposed due to ADC / DWI's low resolution, it would overestimate the area of the lesion because of its lower resolution. </w:t>
      </w:r>
      <w:r w:rsidRPr="00CC7B1E">
        <w:rPr>
          <w:lang w:bidi="ar-EG"/>
        </w:rPr>
        <w:t xml:space="preserve"> </w:t>
      </w:r>
      <w:r w:rsidRPr="00CC7B1E">
        <w:rPr>
          <w:lang w:val="en-GB" w:bidi="ar-EG"/>
        </w:rPr>
        <w:t xml:space="preserve">And in general, images with higher resolution are preferred because compared to images with lower resolution; they offer more data and precise details. </w:t>
      </w:r>
    </w:p>
    <w:p w:rsidR="00CC7B1E" w:rsidRDefault="00CC7B1E" w:rsidP="00CC7B1E">
      <w:pPr>
        <w:ind w:firstLine="720"/>
        <w:rPr>
          <w:lang w:bidi="ar-EG"/>
        </w:rPr>
      </w:pPr>
      <w:r w:rsidRPr="00CC7B1E">
        <w:rPr>
          <w:lang w:bidi="ar-EG"/>
        </w:rPr>
        <w:t xml:space="preserve">DW images also suffer from low SNR due to the presence of large amounts of noise, in addition to the low resolution. </w:t>
      </w:r>
      <w:r w:rsidRPr="00CC7B1E">
        <w:rPr>
          <w:lang w:val="en-GB" w:bidi="ar-EG"/>
        </w:rPr>
        <w:t>Image contrast is also a crucial issue, since higher contrast is very beneficial in precisely delineating regions of abnormality using diffusion coefficient values from ADC maps</w:t>
      </w:r>
      <w:r w:rsidRPr="00CC7B1E">
        <w:rPr>
          <w:lang w:bidi="ar-EG"/>
        </w:rPr>
        <w:t>. Lower SNR and contrast-to-noise-ratio (CNR) will restrict the capability of accurate interpretation of ADC maps and DW images.</w:t>
      </w:r>
      <w:r>
        <w:rPr>
          <w:lang w:bidi="ar-EG"/>
        </w:rPr>
        <w:t xml:space="preserve"> </w:t>
      </w:r>
    </w:p>
    <w:p w:rsidR="00CC7B1E" w:rsidRDefault="00CC7B1E" w:rsidP="00CC7B1E">
      <w:pPr>
        <w:rPr>
          <w:lang w:bidi="ar-EG"/>
        </w:rPr>
      </w:pPr>
    </w:p>
    <w:p w:rsidR="00CC7B1E" w:rsidRPr="006E1CA3" w:rsidRDefault="00CC7B1E" w:rsidP="00CC7B1E">
      <w:pPr>
        <w:pStyle w:val="Heading2"/>
        <w:rPr>
          <w:lang w:val="en-GB" w:bidi="ar-EG"/>
        </w:rPr>
      </w:pPr>
      <w:bookmarkStart w:id="52" w:name="_Toc41049432"/>
      <w:r w:rsidRPr="006E1CA3">
        <w:rPr>
          <w:lang w:val="en-GB" w:bidi="ar-EG"/>
        </w:rPr>
        <w:t>A</w:t>
      </w:r>
      <w:r w:rsidRPr="006E1CA3">
        <w:rPr>
          <w:caps w:val="0"/>
          <w:lang w:val="en-GB" w:bidi="ar-EG"/>
        </w:rPr>
        <w:t>rtifacts</w:t>
      </w:r>
      <w:bookmarkEnd w:id="52"/>
    </w:p>
    <w:p w:rsidR="00CC7B1E" w:rsidRDefault="00CC7B1E" w:rsidP="00CC7B1E">
      <w:pPr>
        <w:ind w:firstLine="720"/>
        <w:rPr>
          <w:lang w:val="en-GB" w:bidi="ar-EG"/>
        </w:rPr>
      </w:pPr>
      <w:r w:rsidRPr="00CC7B1E">
        <w:rPr>
          <w:lang w:val="en-GB" w:bidi="ar-EG"/>
        </w:rPr>
        <w:t xml:space="preserve">DW images are often susceptible to a variety of artifacts such as distortion, ringing, etc. that arise from a host of factors. Distortion is one of the biggest artifacts in DW images. Distortion of the images may occur due to field inhomogeneity and magnetic susceptibility variations in the area being imaged. </w:t>
      </w:r>
    </w:p>
    <w:p w:rsidR="00CC7B1E" w:rsidRDefault="00CC7B1E" w:rsidP="00CC7B1E">
      <w:pPr>
        <w:ind w:firstLine="720"/>
        <w:rPr>
          <w:b/>
          <w:bCs/>
          <w:lang w:val="en-GB" w:bidi="ar-EG"/>
        </w:rPr>
      </w:pPr>
      <w:r w:rsidRPr="00CC7B1E">
        <w:rPr>
          <w:lang w:val="en-GB" w:bidi="ar-EG"/>
        </w:rPr>
        <w:lastRenderedPageBreak/>
        <w:t xml:space="preserve">In the early 2000s, widely used 3 T scanners were introduced and quickly adapted by their ability to attain higher spatial resolution, higher SNR, and better contrast than 1.5 T machines. However, increased field strength in the image contributed to higher artifacts related to magnetic susceptibility. The magnetic field B1, in which the patient is placed, becomes more inhomogeneous as the field strength increases, thus contributing to more errors in image acquisition. Sequences like EPI require very homogeneous magnetic fields to ensure that the spins of the proton adhere to the spin rate and do not dephase, thus ensuring accuracy of the signal.  However, in some instances, such as at air-tissue interfaces, protons at the interface undergo phase change that is different from the expected due to variations in magnetic susceptibility resulting in geometric distortion of the image.  </w:t>
      </w:r>
      <w:r w:rsidR="00B463E2">
        <w:rPr>
          <w:b/>
          <w:bCs/>
          <w:lang w:val="en-GB" w:bidi="ar-EG"/>
        </w:rPr>
        <w:t>Figure 14</w:t>
      </w:r>
      <w:r w:rsidRPr="00CC7B1E">
        <w:rPr>
          <w:b/>
          <w:bCs/>
          <w:lang w:val="en-GB" w:bidi="ar-EG"/>
        </w:rPr>
        <w:t>A</w:t>
      </w:r>
      <w:r w:rsidRPr="00CC7B1E">
        <w:rPr>
          <w:lang w:val="en-GB" w:bidi="ar-EG"/>
        </w:rPr>
        <w:t xml:space="preserve"> shows an image weighted by T2, and </w:t>
      </w:r>
      <w:r w:rsidR="00B443F1">
        <w:rPr>
          <w:b/>
          <w:bCs/>
          <w:lang w:val="en-GB" w:bidi="ar-EG"/>
        </w:rPr>
        <w:t>Figure</w:t>
      </w:r>
      <w:r w:rsidR="00B463E2">
        <w:rPr>
          <w:b/>
          <w:bCs/>
          <w:lang w:val="en-GB" w:bidi="ar-EG"/>
        </w:rPr>
        <w:t xml:space="preserve"> 14</w:t>
      </w:r>
      <w:r w:rsidRPr="00CC7B1E">
        <w:rPr>
          <w:b/>
          <w:bCs/>
          <w:lang w:val="en-GB" w:bidi="ar-EG"/>
        </w:rPr>
        <w:t>B</w:t>
      </w:r>
      <w:r w:rsidRPr="00CC7B1E">
        <w:rPr>
          <w:lang w:val="en-GB" w:bidi="ar-EG"/>
        </w:rPr>
        <w:t xml:space="preserve"> shows a phantom's corresponding DW image. In the DW image</w:t>
      </w:r>
      <w:r w:rsidR="00B463E2">
        <w:rPr>
          <w:b/>
          <w:bCs/>
          <w:lang w:val="en-GB" w:bidi="ar-EG"/>
        </w:rPr>
        <w:t>, Figure 14</w:t>
      </w:r>
      <w:r w:rsidRPr="00CC7B1E">
        <w:rPr>
          <w:b/>
          <w:bCs/>
          <w:lang w:val="en-GB" w:bidi="ar-EG"/>
        </w:rPr>
        <w:t>B</w:t>
      </w:r>
      <w:r w:rsidRPr="00CC7B1E">
        <w:rPr>
          <w:lang w:val="en-GB" w:bidi="ar-EG"/>
        </w:rPr>
        <w:t>, the phantom is put in the air and scanned because of the distortion occurring around the edges with air-interfacing.</w:t>
      </w:r>
      <w:r w:rsidRPr="00CC7B1E">
        <w:rPr>
          <w:b/>
          <w:bCs/>
          <w:lang w:val="en-GB" w:bidi="ar-EG"/>
        </w:rPr>
        <w:t xml:space="preserve">  </w:t>
      </w:r>
      <w:r>
        <w:rPr>
          <w:b/>
          <w:bCs/>
          <w:lang w:val="en-GB" w:bidi="ar-EG"/>
        </w:rPr>
        <w:t xml:space="preserve"> </w:t>
      </w:r>
    </w:p>
    <w:p w:rsidR="00CC7B1E" w:rsidRPr="00CC7B1E" w:rsidRDefault="00CC7B1E" w:rsidP="00CC7B1E">
      <w:pPr>
        <w:jc w:val="center"/>
        <w:rPr>
          <w:lang w:val="en-GB" w:bidi="ar-EG"/>
        </w:rPr>
      </w:pPr>
      <w:r>
        <w:rPr>
          <w:b/>
          <w:bCs/>
          <w:noProof/>
          <w:sz w:val="32"/>
          <w:szCs w:val="32"/>
        </w:rPr>
        <w:drawing>
          <wp:inline distT="0" distB="0" distL="0" distR="0" wp14:anchorId="378469DB" wp14:editId="6DDDBF89">
            <wp:extent cx="5076896" cy="1943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fact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76896" cy="1943100"/>
                    </a:xfrm>
                    <a:prstGeom prst="rect">
                      <a:avLst/>
                    </a:prstGeom>
                  </pic:spPr>
                </pic:pic>
              </a:graphicData>
            </a:graphic>
          </wp:inline>
        </w:drawing>
      </w:r>
    </w:p>
    <w:p w:rsidR="00CC7B1E" w:rsidRDefault="00B463E2" w:rsidP="00B443F1">
      <w:pPr>
        <w:pStyle w:val="Figures"/>
        <w:jc w:val="center"/>
      </w:pPr>
      <w:bookmarkStart w:id="53" w:name="_Toc41049491"/>
      <w:r>
        <w:t>Figure14</w:t>
      </w:r>
      <w:r w:rsidR="00CC7B1E">
        <w:t xml:space="preserve">: </w:t>
      </w:r>
      <w:r w:rsidR="00B443F1">
        <w:t>Comparison between DW image and traditional MR image</w:t>
      </w:r>
      <w:bookmarkEnd w:id="53"/>
    </w:p>
    <w:p w:rsidR="00B443F1" w:rsidRDefault="00B443F1" w:rsidP="00B443F1">
      <w:pPr>
        <w:pStyle w:val="Figures"/>
        <w:jc w:val="center"/>
      </w:pPr>
    </w:p>
    <w:p w:rsidR="00B443F1" w:rsidRDefault="00B443F1" w:rsidP="00B443F1">
      <w:pPr>
        <w:ind w:firstLine="720"/>
        <w:rPr>
          <w:lang w:val="en-GB" w:bidi="ar-EG"/>
        </w:rPr>
      </w:pPr>
      <w:r w:rsidRPr="00B443F1">
        <w:rPr>
          <w:lang w:val="en-GB" w:bidi="ar-EG"/>
        </w:rPr>
        <w:t>This distortion can also be observed when imaging is done in metal implant tissues, due to region-wide field variation. The gradient system may also cause artifacts related to this susceptibility which could introduce magnetic field inhomogeneity. Strong and rapidly switching gradients because local currents, called eddy currents, which in effect create their own local magnetic fields and thus disrupt homogeneity in the field. Such eddy currents help to distort and shift images by manipulating the gradient strengths encountered by spins, which affect accurate interpretation of the image and ADC estimation and clinical diagnosis thereby. Other artifacts such as ghosting can also be a result from eddy currents.</w:t>
      </w:r>
    </w:p>
    <w:p w:rsidR="00B443F1" w:rsidRDefault="00B443F1" w:rsidP="00B443F1">
      <w:pPr>
        <w:ind w:firstLine="720"/>
        <w:rPr>
          <w:lang w:val="en-GB" w:bidi="ar-EG"/>
        </w:rPr>
      </w:pPr>
      <w:r w:rsidRPr="00B443F1">
        <w:rPr>
          <w:lang w:val="en-GB" w:bidi="ar-EG"/>
        </w:rPr>
        <w:t xml:space="preserve">Apart from distortion, sequences of EPIs are sensitive to motion, whether microscopic or macroscopic, resulting from different factors. Macroscopic motion results in severe motion-related artifacts causing the DW image to ghost or blur. This could </w:t>
      </w:r>
      <w:r w:rsidRPr="00B443F1">
        <w:rPr>
          <w:lang w:val="en-GB" w:bidi="ar-EG"/>
        </w:rPr>
        <w:lastRenderedPageBreak/>
        <w:t xml:space="preserve">greatly affect the measurements of diffusion for DW imaging, and could render incorrect data. Although precautions can be taken to minimize the voluntary movement of patients, involuntary movements such as breathing, blood flow or mechanical vibrations resulting from the scanner's patient table remain unavoidable. </w:t>
      </w:r>
    </w:p>
    <w:p w:rsidR="00B443F1" w:rsidRPr="006E1CA3" w:rsidRDefault="00B443F1" w:rsidP="00B443F1">
      <w:pPr>
        <w:rPr>
          <w:lang w:val="en-GB" w:bidi="ar-EG"/>
        </w:rPr>
      </w:pPr>
    </w:p>
    <w:p w:rsidR="00B443F1" w:rsidRPr="006E1CA3" w:rsidRDefault="00B443F1" w:rsidP="00B443F1">
      <w:pPr>
        <w:pStyle w:val="Heading2"/>
        <w:rPr>
          <w:caps w:val="0"/>
          <w:lang w:bidi="ar-EG"/>
        </w:rPr>
      </w:pPr>
      <w:bookmarkStart w:id="54" w:name="_Toc41049433"/>
      <w:r w:rsidRPr="006E1CA3">
        <w:rPr>
          <w:caps w:val="0"/>
          <w:lang w:bidi="ar-EG"/>
        </w:rPr>
        <w:t>Technological advancement in addressing the challenges</w:t>
      </w:r>
      <w:bookmarkEnd w:id="54"/>
    </w:p>
    <w:p w:rsidR="00B443F1" w:rsidRDefault="00B443F1" w:rsidP="00B443F1">
      <w:pPr>
        <w:ind w:firstLine="720"/>
        <w:rPr>
          <w:lang w:val="en-GB" w:bidi="ar-EG"/>
        </w:rPr>
      </w:pPr>
      <w:r w:rsidRPr="00B443F1">
        <w:rPr>
          <w:lang w:val="en-GB" w:bidi="ar-EG"/>
        </w:rPr>
        <w:t xml:space="preserve">DW images often have lower image quality compared to other traditional MR images due to problems with image quality such as distortion, noise, poor resolution and the presence of artifacts, most of which result from the use of faster image acquisition techniques such as EPI, necessary to capture the diffusion signal until it becomes null. </w:t>
      </w:r>
    </w:p>
    <w:p w:rsidR="00B443F1" w:rsidRDefault="00B443F1" w:rsidP="006E1CA3">
      <w:pPr>
        <w:ind w:firstLine="720"/>
        <w:rPr>
          <w:lang w:val="en-GB" w:bidi="ar-EG"/>
        </w:rPr>
      </w:pPr>
      <w:r w:rsidRPr="00B443F1">
        <w:rPr>
          <w:lang w:val="en-GB" w:bidi="ar-EG"/>
        </w:rPr>
        <w:t xml:space="preserve">Most of these problems can be solved by altering DW-MR protocol variables such as echo time (TE), gradient strengths, adjusting techniques for image acquisition etc. Broadly speaking, the approaches to address the inherent challenges associated with DWI fall into four categories: hardware upgrades or enhancements, use of contrast agents, optimizing acquisition parameters, and post-processing techniques based on software. None of these approaches address all of the challenges individually, as they may present their own challenges such as increased acquisition time, etc. </w:t>
      </w:r>
    </w:p>
    <w:p w:rsidR="006E1CA3" w:rsidRDefault="006E1CA3" w:rsidP="00BD37B6">
      <w:pPr>
        <w:rPr>
          <w:lang w:val="en-GB" w:bidi="ar-EG"/>
        </w:rPr>
      </w:pPr>
    </w:p>
    <w:p w:rsidR="006E1CA3" w:rsidRDefault="006E1CA3" w:rsidP="006E1CA3">
      <w:pPr>
        <w:ind w:firstLine="720"/>
        <w:rPr>
          <w:lang w:val="en-GB" w:bidi="ar-EG"/>
        </w:rPr>
      </w:pPr>
    </w:p>
    <w:tbl>
      <w:tblPr>
        <w:tblStyle w:val="TableGrid"/>
        <w:tblW w:w="0" w:type="auto"/>
        <w:tblLook w:val="04A0" w:firstRow="1" w:lastRow="0" w:firstColumn="1" w:lastColumn="0" w:noHBand="0" w:noVBand="1"/>
      </w:tblPr>
      <w:tblGrid>
        <w:gridCol w:w="3288"/>
        <w:gridCol w:w="5568"/>
      </w:tblGrid>
      <w:tr w:rsidR="00B443F1" w:rsidTr="006E1CA3">
        <w:tc>
          <w:tcPr>
            <w:tcW w:w="3288" w:type="dxa"/>
          </w:tcPr>
          <w:p w:rsidR="00B443F1" w:rsidRPr="0026310F" w:rsidRDefault="00B443F1" w:rsidP="002D3A85">
            <w:pPr>
              <w:pStyle w:val="p"/>
              <w:rPr>
                <w:b/>
                <w:bCs/>
                <w:lang w:val="en-US"/>
              </w:rPr>
            </w:pPr>
            <w:r w:rsidRPr="0026310F">
              <w:rPr>
                <w:b/>
                <w:bCs/>
              </w:rPr>
              <w:t>Challenge</w:t>
            </w:r>
          </w:p>
        </w:tc>
        <w:tc>
          <w:tcPr>
            <w:tcW w:w="5568" w:type="dxa"/>
          </w:tcPr>
          <w:p w:rsidR="00B443F1" w:rsidRPr="0026310F" w:rsidRDefault="00B443F1" w:rsidP="002D3A85">
            <w:pPr>
              <w:pStyle w:val="p"/>
              <w:rPr>
                <w:b/>
                <w:bCs/>
                <w:lang w:val="en-US"/>
              </w:rPr>
            </w:pPr>
            <w:r w:rsidRPr="0026310F">
              <w:rPr>
                <w:b/>
                <w:bCs/>
              </w:rPr>
              <w:t>Some common approaches to address challenges</w:t>
            </w:r>
          </w:p>
        </w:tc>
      </w:tr>
      <w:tr w:rsidR="00B443F1" w:rsidTr="006E1CA3">
        <w:tc>
          <w:tcPr>
            <w:tcW w:w="3288" w:type="dxa"/>
          </w:tcPr>
          <w:p w:rsidR="00B443F1" w:rsidRDefault="00B443F1" w:rsidP="002D3A85">
            <w:pPr>
              <w:pStyle w:val="p"/>
              <w:rPr>
                <w:lang w:val="en-US"/>
              </w:rPr>
            </w:pPr>
            <w:r>
              <w:t>Low resolution</w:t>
            </w:r>
          </w:p>
        </w:tc>
        <w:tc>
          <w:tcPr>
            <w:tcW w:w="5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2"/>
            </w:tblGrid>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Hardware improvements</w:t>
                  </w:r>
                </w:p>
              </w:tc>
            </w:tr>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Increasing field strength of scanners</w:t>
                  </w:r>
                </w:p>
              </w:tc>
            </w:tr>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Multi-shot sequences</w:t>
                  </w:r>
                </w:p>
              </w:tc>
            </w:tr>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Post-processing</w:t>
                  </w:r>
                </w:p>
              </w:tc>
            </w:tr>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Interpolation techniques; super-resolution reconstruction</w:t>
                  </w:r>
                </w:p>
              </w:tc>
            </w:tr>
          </w:tbl>
          <w:p w:rsidR="00B443F1" w:rsidRPr="0026310F" w:rsidRDefault="00B443F1" w:rsidP="002D3A85">
            <w:pPr>
              <w:pStyle w:val="p"/>
            </w:pPr>
          </w:p>
        </w:tc>
      </w:tr>
      <w:tr w:rsidR="00B443F1" w:rsidTr="006E1CA3">
        <w:tc>
          <w:tcPr>
            <w:tcW w:w="3288" w:type="dxa"/>
          </w:tcPr>
          <w:p w:rsidR="00B443F1" w:rsidRDefault="00B443F1" w:rsidP="002D3A85">
            <w:pPr>
              <w:pStyle w:val="p"/>
              <w:rPr>
                <w:lang w:val="en-US"/>
              </w:rPr>
            </w:pPr>
            <w:r>
              <w:t>SNR</w:t>
            </w:r>
          </w:p>
        </w:tc>
        <w:tc>
          <w:tcPr>
            <w:tcW w:w="5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2"/>
            </w:tblGrid>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Hardware improvements</w:t>
                  </w:r>
                </w:p>
              </w:tc>
            </w:tr>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Increasing field strength of scanners; High strength gradients</w:t>
                  </w:r>
                </w:p>
              </w:tc>
            </w:tr>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Multi-shot sequences</w:t>
                  </w:r>
                </w:p>
              </w:tc>
            </w:tr>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t>Acquisition parameters</w:t>
                  </w:r>
                </w:p>
              </w:tc>
            </w:tr>
            <w:tr w:rsidR="00B443F1" w:rsidRPr="0026310F" w:rsidTr="002D3A85">
              <w:trPr>
                <w:tblCellSpacing w:w="15" w:type="dxa"/>
              </w:trPr>
              <w:tc>
                <w:tcPr>
                  <w:tcW w:w="0" w:type="auto"/>
                  <w:vAlign w:val="center"/>
                  <w:hideMark/>
                </w:tcPr>
                <w:p w:rsidR="00B443F1" w:rsidRPr="0026310F" w:rsidRDefault="00B443F1" w:rsidP="002D3A85">
                  <w:pPr>
                    <w:spacing w:after="0" w:line="240" w:lineRule="auto"/>
                    <w:rPr>
                      <w:rFonts w:ascii="Times New Roman" w:eastAsia="Times New Roman" w:hAnsi="Times New Roman"/>
                      <w:lang w:val="en-GB" w:eastAsia="en-GB"/>
                    </w:rPr>
                  </w:pPr>
                  <w:r w:rsidRPr="0026310F">
                    <w:rPr>
                      <w:rFonts w:ascii="Times New Roman" w:eastAsia="Times New Roman" w:hAnsi="Times New Roman"/>
                      <w:lang w:val="en-GB" w:eastAsia="en-GB"/>
                    </w:rPr>
                    <w:lastRenderedPageBreak/>
                    <w:t>Averaging</w:t>
                  </w:r>
                </w:p>
              </w:tc>
            </w:tr>
          </w:tbl>
          <w:p w:rsidR="00B443F1" w:rsidRDefault="00B443F1" w:rsidP="002D3A85">
            <w:pPr>
              <w:pStyle w:val="p"/>
              <w:rPr>
                <w:lang w:val="en-US"/>
              </w:rPr>
            </w:pPr>
          </w:p>
        </w:tc>
      </w:tr>
      <w:tr w:rsidR="00B443F1" w:rsidTr="006E1CA3">
        <w:tc>
          <w:tcPr>
            <w:tcW w:w="3288" w:type="dxa"/>
          </w:tcPr>
          <w:p w:rsidR="00B443F1" w:rsidRDefault="00B443F1" w:rsidP="002D3A85">
            <w:pPr>
              <w:pStyle w:val="p"/>
              <w:rPr>
                <w:lang w:val="en-US"/>
              </w:rPr>
            </w:pPr>
            <w:r>
              <w:lastRenderedPageBreak/>
              <w:t>Contrast Acquisition time</w:t>
            </w:r>
          </w:p>
        </w:tc>
        <w:tc>
          <w:tcPr>
            <w:tcW w:w="5568" w:type="dxa"/>
          </w:tcPr>
          <w:p w:rsidR="00B443F1" w:rsidRDefault="00B443F1" w:rsidP="002D3A85">
            <w:r>
              <w:t>Contrast agents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2"/>
            </w:tblGrid>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Hardware improvements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Increasing field strength of scanners; high strength gradients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Single-shot sequences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Parallel imaging</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Acquisition parameters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Optimal TR, TE, number of b-values</w:t>
                  </w:r>
                </w:p>
              </w:tc>
            </w:tr>
          </w:tbl>
          <w:p w:rsidR="00B443F1" w:rsidRPr="001F4641" w:rsidRDefault="00B443F1" w:rsidP="002D3A85">
            <w:pPr>
              <w:pStyle w:val="p"/>
            </w:pPr>
          </w:p>
        </w:tc>
      </w:tr>
      <w:tr w:rsidR="00B443F1" w:rsidTr="006E1CA3">
        <w:tc>
          <w:tcPr>
            <w:tcW w:w="3288" w:type="dxa"/>
          </w:tcPr>
          <w:p w:rsidR="00B443F1" w:rsidRPr="001F4641" w:rsidRDefault="00B443F1" w:rsidP="002D3A85">
            <w:pPr>
              <w:pStyle w:val="p"/>
            </w:pPr>
            <w:r>
              <w:t>Distortion from susceptibility     differences and eddy currents</w:t>
            </w:r>
          </w:p>
        </w:tc>
        <w:tc>
          <w:tcPr>
            <w:tcW w:w="5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2"/>
            </w:tblGrid>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Hardware improvements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Increasing field strength of scanners; high strength gradients; shimming coils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Non-EPI based sequences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Calibration scans and pre-emphasized pulses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Acquisition parameters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Increasing receiver bandwidth or decreasing peak gradient a</w:t>
                  </w:r>
                  <w:r w:rsidRPr="001F4641">
                    <w:rPr>
                      <w:rFonts w:ascii="Times New Roman" w:eastAsia="Times New Roman" w:hAnsi="Times New Roman"/>
                      <w:lang w:val="en-GB" w:eastAsia="en-GB"/>
                    </w:rPr>
                    <w:t>m</w:t>
                  </w:r>
                  <w:r w:rsidRPr="001F4641">
                    <w:rPr>
                      <w:rFonts w:ascii="Times New Roman" w:eastAsia="Times New Roman" w:hAnsi="Times New Roman"/>
                      <w:lang w:val="en-GB" w:eastAsia="en-GB"/>
                    </w:rPr>
                    <w:t>plitudes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Post-processing</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Acquiring field maps and correction algorithms</w:t>
                  </w:r>
                </w:p>
              </w:tc>
            </w:tr>
          </w:tbl>
          <w:p w:rsidR="00B443F1" w:rsidRPr="001F4641" w:rsidRDefault="00B443F1" w:rsidP="002D3A85">
            <w:pPr>
              <w:pStyle w:val="p"/>
            </w:pPr>
          </w:p>
        </w:tc>
      </w:tr>
      <w:tr w:rsidR="00B443F1" w:rsidTr="006E1CA3">
        <w:tc>
          <w:tcPr>
            <w:tcW w:w="3288" w:type="dxa"/>
          </w:tcPr>
          <w:p w:rsidR="00B443F1" w:rsidRDefault="00B443F1" w:rsidP="002D3A85">
            <w:pPr>
              <w:pStyle w:val="p"/>
              <w:rPr>
                <w:lang w:val="en-US"/>
              </w:rPr>
            </w:pPr>
            <w:r>
              <w:t>Motion artifacts</w:t>
            </w:r>
          </w:p>
        </w:tc>
        <w:tc>
          <w:tcPr>
            <w:tcW w:w="5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2"/>
            </w:tblGrid>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Hardware improvements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Single-shot EPI; Non-EPI based sequences;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Cardiac and Respiratory triggering or bi-polar gradient pulses</w:t>
                  </w:r>
                  <w:r w:rsidRPr="001F4641">
                    <w:rPr>
                      <w:rFonts w:ascii="Times New Roman" w:eastAsia="Times New Roman" w:hAnsi="Times New Roman"/>
                      <w:lang w:val="en-GB" w:eastAsia="en-GB"/>
                    </w:rPr>
                    <w:br/>
                    <w:t>Navigator based and readout-segmented acquisition methods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Acquisition parameters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Averaging</w:t>
                  </w:r>
                </w:p>
              </w:tc>
            </w:tr>
          </w:tbl>
          <w:p w:rsidR="00B443F1" w:rsidRDefault="00B443F1" w:rsidP="002D3A85">
            <w:pPr>
              <w:pStyle w:val="p"/>
              <w:rPr>
                <w:lang w:val="en-US"/>
              </w:rPr>
            </w:pPr>
          </w:p>
        </w:tc>
      </w:tr>
      <w:tr w:rsidR="00B443F1" w:rsidTr="006E1CA3">
        <w:trPr>
          <w:trHeight w:val="485"/>
        </w:trPr>
        <w:tc>
          <w:tcPr>
            <w:tcW w:w="3288" w:type="dxa"/>
          </w:tcPr>
          <w:p w:rsidR="00B443F1" w:rsidRDefault="00B443F1" w:rsidP="002D3A85">
            <w:pPr>
              <w:pStyle w:val="p"/>
              <w:rPr>
                <w:lang w:val="en-US"/>
              </w:rPr>
            </w:pPr>
            <w:r>
              <w:t>ADC accuracy</w:t>
            </w:r>
          </w:p>
        </w:tc>
        <w:tc>
          <w:tcPr>
            <w:tcW w:w="5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7"/>
            </w:tblGrid>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Acquisition parameters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Optimal number of b-values</w:t>
                  </w:r>
                </w:p>
              </w:tc>
            </w:tr>
            <w:tr w:rsidR="00B443F1" w:rsidRPr="001F4641" w:rsidTr="002D3A85">
              <w:trPr>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lastRenderedPageBreak/>
                    <w:t>Diffusion modelling in tissue</w:t>
                  </w:r>
                </w:p>
              </w:tc>
            </w:tr>
            <w:tr w:rsidR="00B443F1" w:rsidRPr="001F4641" w:rsidTr="006E1CA3">
              <w:trPr>
                <w:trHeight w:val="411"/>
                <w:tblCellSpacing w:w="15" w:type="dxa"/>
              </w:trPr>
              <w:tc>
                <w:tcPr>
                  <w:tcW w:w="0" w:type="auto"/>
                  <w:vAlign w:val="center"/>
                  <w:hideMark/>
                </w:tcPr>
                <w:p w:rsidR="00B443F1" w:rsidRPr="001F4641" w:rsidRDefault="00B443F1" w:rsidP="002D3A85">
                  <w:pPr>
                    <w:spacing w:after="0" w:line="240" w:lineRule="auto"/>
                    <w:rPr>
                      <w:rFonts w:ascii="Times New Roman" w:eastAsia="Times New Roman" w:hAnsi="Times New Roman"/>
                      <w:lang w:val="en-GB" w:eastAsia="en-GB"/>
                    </w:rPr>
                  </w:pPr>
                  <w:r w:rsidRPr="001F4641">
                    <w:rPr>
                      <w:rFonts w:ascii="Times New Roman" w:eastAsia="Times New Roman" w:hAnsi="Times New Roman"/>
                      <w:lang w:val="en-GB" w:eastAsia="en-GB"/>
                    </w:rPr>
                    <w:t>Post-processing</w:t>
                  </w:r>
                </w:p>
              </w:tc>
            </w:tr>
          </w:tbl>
          <w:p w:rsidR="00B443F1" w:rsidRPr="001F4641" w:rsidRDefault="00B443F1" w:rsidP="002D3A85">
            <w:pPr>
              <w:pStyle w:val="p"/>
            </w:pPr>
          </w:p>
        </w:tc>
      </w:tr>
    </w:tbl>
    <w:p w:rsidR="006E1CA3" w:rsidRPr="006E1CA3" w:rsidRDefault="006E1CA3" w:rsidP="006E1CA3">
      <w:pPr>
        <w:pStyle w:val="tables"/>
      </w:pPr>
      <w:bookmarkStart w:id="55" w:name="_Toc41049009"/>
      <w:r w:rsidRPr="006E1CA3">
        <w:lastRenderedPageBreak/>
        <w:t>Table1: Challenges of DWI and some approaches to address these challenges</w:t>
      </w:r>
      <w:bookmarkEnd w:id="55"/>
    </w:p>
    <w:p w:rsidR="006E1CA3" w:rsidRDefault="006E1CA3" w:rsidP="006E1CA3">
      <w:pPr>
        <w:pStyle w:val="tables"/>
        <w:rPr>
          <w:bCs/>
        </w:rPr>
      </w:pPr>
    </w:p>
    <w:p w:rsidR="006E1CA3" w:rsidRPr="006E1CA3" w:rsidRDefault="006E1CA3" w:rsidP="006E1CA3">
      <w:pPr>
        <w:pStyle w:val="tables"/>
        <w:rPr>
          <w:b/>
        </w:rPr>
      </w:pPr>
    </w:p>
    <w:p w:rsidR="006E1CA3" w:rsidRPr="006E1CA3" w:rsidRDefault="006E1CA3" w:rsidP="006E1CA3">
      <w:pPr>
        <w:pStyle w:val="tables"/>
      </w:pPr>
    </w:p>
    <w:p w:rsidR="00B443F1" w:rsidRPr="006E1CA3" w:rsidRDefault="00B443F1" w:rsidP="00B443F1">
      <w:pPr>
        <w:rPr>
          <w:lang w:bidi="ar-EG"/>
        </w:rPr>
      </w:pPr>
    </w:p>
    <w:p w:rsidR="00B443F1" w:rsidRPr="00B443F1" w:rsidRDefault="00B443F1" w:rsidP="00B443F1">
      <w:pPr>
        <w:ind w:firstLine="720"/>
        <w:rPr>
          <w:lang w:val="en-GB" w:bidi="ar-EG"/>
        </w:rPr>
      </w:pPr>
    </w:p>
    <w:p w:rsidR="00B443F1" w:rsidRDefault="00B443F1" w:rsidP="00B443F1">
      <w:pPr>
        <w:ind w:firstLine="720"/>
        <w:rPr>
          <w:lang w:val="en-GB" w:bidi="ar-EG"/>
        </w:rPr>
      </w:pPr>
    </w:p>
    <w:p w:rsidR="00B443F1" w:rsidRPr="00B443F1" w:rsidRDefault="00B443F1" w:rsidP="00B443F1">
      <w:pPr>
        <w:pStyle w:val="Heading2"/>
        <w:rPr>
          <w:b/>
          <w:bCs/>
          <w:lang w:val="en-GB" w:bidi="ar-EG"/>
        </w:rPr>
      </w:pPr>
    </w:p>
    <w:p w:rsidR="00B443F1" w:rsidRPr="00B443F1" w:rsidRDefault="00B443F1" w:rsidP="00B443F1">
      <w:pPr>
        <w:rPr>
          <w:lang w:val="en-GB" w:bidi="ar-EG"/>
        </w:rPr>
      </w:pPr>
    </w:p>
    <w:p w:rsidR="00B443F1" w:rsidRPr="00B443F1" w:rsidRDefault="00B443F1" w:rsidP="00B443F1">
      <w:pPr>
        <w:ind w:firstLine="720"/>
        <w:rPr>
          <w:lang w:val="en-GB" w:bidi="ar-EG"/>
        </w:rPr>
      </w:pPr>
    </w:p>
    <w:p w:rsidR="00B443F1" w:rsidRDefault="00B443F1" w:rsidP="00B443F1">
      <w:pPr>
        <w:ind w:firstLine="720"/>
        <w:rPr>
          <w:b/>
          <w:bCs/>
          <w:lang w:val="en-GB" w:bidi="ar-EG"/>
        </w:rPr>
      </w:pPr>
    </w:p>
    <w:p w:rsidR="00B443F1" w:rsidRPr="00B443F1" w:rsidRDefault="00B443F1" w:rsidP="00B443F1">
      <w:pPr>
        <w:pStyle w:val="Figures"/>
        <w:rPr>
          <w:lang w:val="en-GB"/>
        </w:rPr>
      </w:pPr>
    </w:p>
    <w:p w:rsidR="00B443F1" w:rsidRDefault="00B443F1" w:rsidP="00B443F1">
      <w:pPr>
        <w:pStyle w:val="Figures"/>
        <w:jc w:val="center"/>
      </w:pPr>
    </w:p>
    <w:p w:rsidR="00B443F1" w:rsidRPr="00CC7B1E" w:rsidRDefault="00B443F1" w:rsidP="00B443F1">
      <w:pPr>
        <w:pStyle w:val="Figures"/>
        <w:rPr>
          <w:b/>
          <w:bCs/>
        </w:rPr>
      </w:pPr>
    </w:p>
    <w:p w:rsidR="00CC7B1E" w:rsidRPr="00CC7B1E" w:rsidRDefault="00CC7B1E" w:rsidP="00CC7B1E">
      <w:pPr>
        <w:ind w:firstLine="720"/>
        <w:rPr>
          <w:lang w:val="en-GB" w:bidi="ar-EG"/>
        </w:rPr>
      </w:pPr>
    </w:p>
    <w:p w:rsidR="00CC7B1E" w:rsidRPr="00CC7B1E" w:rsidRDefault="00CC7B1E" w:rsidP="00CC7B1E">
      <w:pPr>
        <w:ind w:firstLine="720"/>
        <w:rPr>
          <w:lang w:val="en-GB" w:bidi="ar-EG"/>
        </w:rPr>
      </w:pPr>
    </w:p>
    <w:p w:rsidR="00CC7B1E" w:rsidRPr="00CC7B1E" w:rsidRDefault="00CC7B1E" w:rsidP="00CC7B1E">
      <w:pPr>
        <w:ind w:firstLine="720"/>
        <w:rPr>
          <w:lang w:val="en-GB" w:bidi="ar-EG"/>
        </w:rPr>
      </w:pPr>
    </w:p>
    <w:p w:rsidR="00CC7B1E" w:rsidRPr="00CC7B1E" w:rsidRDefault="00CC7B1E" w:rsidP="00CC7B1E">
      <w:pPr>
        <w:pStyle w:val="Heading2"/>
        <w:rPr>
          <w:b/>
          <w:bCs/>
          <w:lang w:val="en-GB" w:bidi="ar-EG"/>
        </w:rPr>
      </w:pPr>
    </w:p>
    <w:p w:rsidR="00CC7B1E" w:rsidRDefault="00CC7B1E" w:rsidP="00CC7B1E">
      <w:pPr>
        <w:pStyle w:val="Heading1"/>
      </w:pPr>
    </w:p>
    <w:p w:rsidR="00CC7B1E" w:rsidRDefault="00CC7B1E" w:rsidP="00CC7B1E">
      <w:pPr>
        <w:pStyle w:val="Figures"/>
        <w:jc w:val="center"/>
      </w:pPr>
    </w:p>
    <w:p w:rsidR="00E168B2" w:rsidRDefault="00CA557B">
      <w:pPr>
        <w:pStyle w:val="Heading1"/>
      </w:pPr>
      <w:bookmarkStart w:id="56" w:name="_Toc41049434"/>
      <w:r>
        <w:lastRenderedPageBreak/>
        <w:t>Conclusion</w:t>
      </w:r>
      <w:bookmarkEnd w:id="56"/>
      <w:r>
        <w:tab/>
      </w:r>
    </w:p>
    <w:p w:rsidR="00E168B2" w:rsidRDefault="00E168B2"/>
    <w:p w:rsidR="00E168B2" w:rsidRDefault="00E168B2">
      <w:bookmarkStart w:id="57" w:name="__DdeLink__2120_42720726761"/>
      <w:bookmarkEnd w:id="57"/>
    </w:p>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BD37B6" w:rsidRDefault="00BD37B6"/>
    <w:p w:rsidR="00E168B2" w:rsidRDefault="00CA557B">
      <w:pPr>
        <w:pStyle w:val="Heading1"/>
      </w:pPr>
      <w:bookmarkStart w:id="58" w:name="_Toc41049435"/>
      <w:r>
        <w:lastRenderedPageBreak/>
        <w:t>References</w:t>
      </w:r>
      <w:bookmarkEnd w:id="58"/>
      <w:r>
        <w:tab/>
        <w:t xml:space="preserve"> </w:t>
      </w:r>
    </w:p>
    <w:p w:rsidR="00E168B2" w:rsidRDefault="00E168B2"/>
    <w:p w:rsidR="00E168B2" w:rsidRDefault="00E168B2"/>
    <w:p w:rsidR="00E168B2" w:rsidRDefault="00E168B2"/>
    <w:sectPr w:rsidR="00E168B2">
      <w:pgSz w:w="12240" w:h="15840"/>
      <w:pgMar w:top="1728" w:right="1800" w:bottom="1440" w:left="1800" w:header="0" w:footer="0" w:gutter="0"/>
      <w:pgBorders w:offsetFrom="page">
        <w:top w:val="thinThickSmallGap" w:sz="12" w:space="4" w:color="940000"/>
        <w:left w:val="thinThickSmallGap" w:sz="12" w:space="4" w:color="940000"/>
        <w:bottom w:val="thickThinSmallGap" w:sz="12" w:space="4" w:color="940000"/>
        <w:right w:val="thickThinSmallGap" w:sz="12" w:space="4" w:color="940000"/>
      </w:pgBorders>
      <w:pgNumType w:start="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4932" w:rsidRDefault="001B4932" w:rsidP="009C733A">
      <w:pPr>
        <w:spacing w:before="0" w:after="0" w:line="240" w:lineRule="auto"/>
      </w:pPr>
      <w:r>
        <w:separator/>
      </w:r>
    </w:p>
  </w:endnote>
  <w:endnote w:type="continuationSeparator" w:id="0">
    <w:p w:rsidR="001B4932" w:rsidRDefault="001B4932" w:rsidP="009C73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variable"/>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4932" w:rsidRDefault="001B4932" w:rsidP="009C733A">
      <w:pPr>
        <w:spacing w:before="0" w:after="0" w:line="240" w:lineRule="auto"/>
      </w:pPr>
      <w:r>
        <w:separator/>
      </w:r>
    </w:p>
  </w:footnote>
  <w:footnote w:type="continuationSeparator" w:id="0">
    <w:p w:rsidR="001B4932" w:rsidRDefault="001B4932" w:rsidP="009C733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0C0"/>
    <w:multiLevelType w:val="hybridMultilevel"/>
    <w:tmpl w:val="D924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C44F8A"/>
    <w:multiLevelType w:val="multilevel"/>
    <w:tmpl w:val="6D3897EA"/>
    <w:lvl w:ilvl="0">
      <w:start w:val="1"/>
      <w:numFmt w:val="lowerRoman"/>
      <w:lvlText w:val="(%1)"/>
      <w:lvlJc w:val="left"/>
      <w:pPr>
        <w:ind w:left="1080" w:hanging="720"/>
      </w:pPr>
      <w:rPr>
        <w:rFonts w:ascii="Times New Roman" w:hAnsi="Times New Roman" w:cs="Times New Roman"/>
        <w:sz w:val="24"/>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8370E9D"/>
    <w:multiLevelType w:val="hybridMultilevel"/>
    <w:tmpl w:val="A5202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53191C"/>
    <w:multiLevelType w:val="hybridMultilevel"/>
    <w:tmpl w:val="1250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2B1240"/>
    <w:multiLevelType w:val="hybridMultilevel"/>
    <w:tmpl w:val="CA68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C7630F"/>
    <w:multiLevelType w:val="multilevel"/>
    <w:tmpl w:val="F2D435E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nsid w:val="3717264A"/>
    <w:multiLevelType w:val="multilevel"/>
    <w:tmpl w:val="5D480E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419B1410"/>
    <w:multiLevelType w:val="multilevel"/>
    <w:tmpl w:val="DC3ED5A4"/>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8">
    <w:nsid w:val="4B8978AB"/>
    <w:multiLevelType w:val="multilevel"/>
    <w:tmpl w:val="364666E4"/>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9">
    <w:nsid w:val="5DA711FB"/>
    <w:multiLevelType w:val="multilevel"/>
    <w:tmpl w:val="D54C5230"/>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0">
    <w:nsid w:val="7A974771"/>
    <w:multiLevelType w:val="multilevel"/>
    <w:tmpl w:val="16C27F0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7"/>
  </w:num>
  <w:num w:numId="3">
    <w:abstractNumId w:val="8"/>
  </w:num>
  <w:num w:numId="4">
    <w:abstractNumId w:val="9"/>
  </w:num>
  <w:num w:numId="5">
    <w:abstractNumId w:val="6"/>
  </w:num>
  <w:num w:numId="6">
    <w:abstractNumId w:val="10"/>
  </w:num>
  <w:num w:numId="7">
    <w:abstractNumId w:val="5"/>
  </w:num>
  <w:num w:numId="8">
    <w:abstractNumId w:val="2"/>
  </w:num>
  <w:num w:numId="9">
    <w:abstractNumId w:val="3"/>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8B2"/>
    <w:rsid w:val="001B4932"/>
    <w:rsid w:val="002027D1"/>
    <w:rsid w:val="002D3A85"/>
    <w:rsid w:val="004130E6"/>
    <w:rsid w:val="00512BE8"/>
    <w:rsid w:val="00531AD0"/>
    <w:rsid w:val="006A1035"/>
    <w:rsid w:val="006E1CA3"/>
    <w:rsid w:val="007145B9"/>
    <w:rsid w:val="00732C34"/>
    <w:rsid w:val="00776641"/>
    <w:rsid w:val="007A781C"/>
    <w:rsid w:val="007D05B5"/>
    <w:rsid w:val="0082227B"/>
    <w:rsid w:val="008775EA"/>
    <w:rsid w:val="008C3C7C"/>
    <w:rsid w:val="009C733A"/>
    <w:rsid w:val="00A21124"/>
    <w:rsid w:val="00A232A9"/>
    <w:rsid w:val="00A4178D"/>
    <w:rsid w:val="00B443F1"/>
    <w:rsid w:val="00B463E2"/>
    <w:rsid w:val="00B61343"/>
    <w:rsid w:val="00BD37B6"/>
    <w:rsid w:val="00C679B7"/>
    <w:rsid w:val="00CA557B"/>
    <w:rsid w:val="00CC7B1E"/>
    <w:rsid w:val="00D7544F"/>
    <w:rsid w:val="00D901FD"/>
    <w:rsid w:val="00E168B2"/>
    <w:rsid w:val="00EC48FA"/>
    <w:rsid w:val="00EE1D0F"/>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95959" w:themeColor="text1" w:themeTint="A6"/>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List Bullet" w:uiPriority="10" w:qFormat="1"/>
    <w:lsdException w:name="List Number" w:uiPriority="11" w:qFormat="1"/>
    <w:lsdException w:name="Title" w:uiPriority="2" w:qFormat="1"/>
    <w:lsdException w:name="Default Paragraph Font" w:uiPriority="1"/>
    <w:lsdException w:name="Subtitle" w:uiPriority="3"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C8678D"/>
    <w:pPr>
      <w:spacing w:before="120" w:after="200" w:line="264" w:lineRule="auto"/>
    </w:pPr>
    <w:rPr>
      <w:rFonts w:asciiTheme="minorBidi" w:eastAsia="Constantia" w:hAnsiTheme="minorBidi" w:cs="Times New Roman"/>
      <w:color w:val="595959"/>
      <w:sz w:val="24"/>
    </w:rPr>
  </w:style>
  <w:style w:type="paragraph" w:styleId="Heading1">
    <w:name w:val="heading 1"/>
    <w:basedOn w:val="Normal"/>
    <w:next w:val="Normal"/>
    <w:link w:val="Heading1Char"/>
    <w:uiPriority w:val="9"/>
    <w:qFormat/>
    <w:rsid w:val="007A4A3F"/>
    <w:pPr>
      <w:keepNext/>
      <w:keepLines/>
      <w:spacing w:before="600" w:after="60"/>
      <w:contextualSpacing/>
      <w:outlineLvl w:val="0"/>
    </w:pPr>
    <w:rPr>
      <w:rFonts w:asciiTheme="majorHAnsi" w:eastAsiaTheme="majorEastAsia" w:hAnsiTheme="majorHAnsi" w:cstheme="majorBidi"/>
      <w:color w:val="AF0D0D"/>
      <w:sz w:val="36"/>
    </w:rPr>
  </w:style>
  <w:style w:type="paragraph" w:styleId="Heading2">
    <w:name w:val="heading 2"/>
    <w:basedOn w:val="Normal"/>
    <w:next w:val="Normal"/>
    <w:link w:val="Heading2Char"/>
    <w:uiPriority w:val="9"/>
    <w:unhideWhenUsed/>
    <w:qFormat/>
    <w:rsid w:val="007A4A3F"/>
    <w:pPr>
      <w:keepNext/>
      <w:keepLines/>
      <w:spacing w:before="240" w:after="0"/>
      <w:contextualSpacing/>
      <w:outlineLvl w:val="1"/>
    </w:pPr>
    <w:rPr>
      <w:rFonts w:asciiTheme="majorHAnsi" w:eastAsiaTheme="majorEastAsia" w:hAnsiTheme="majorHAnsi" w:cstheme="majorBidi"/>
      <w:caps/>
      <w:color w:val="C31C1C"/>
      <w:sz w:val="32"/>
    </w:rPr>
  </w:style>
  <w:style w:type="paragraph" w:styleId="Heading3">
    <w:name w:val="heading 3"/>
    <w:basedOn w:val="Normal"/>
    <w:next w:val="Normal"/>
    <w:link w:val="Heading3Char"/>
    <w:uiPriority w:val="9"/>
    <w:unhideWhenUsed/>
    <w:qFormat/>
    <w:rsid w:val="007A4A3F"/>
    <w:pPr>
      <w:keepNext/>
      <w:keepLines/>
      <w:spacing w:before="40" w:after="0"/>
      <w:outlineLvl w:val="2"/>
    </w:pPr>
    <w:rPr>
      <w:rFonts w:asciiTheme="majorHAnsi" w:eastAsiaTheme="majorEastAsia" w:hAnsiTheme="majorHAnsi" w:cstheme="majorBidi"/>
      <w:color w:val="D54141"/>
      <w:sz w:val="28"/>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A4A3F"/>
    <w:rPr>
      <w:rFonts w:asciiTheme="majorHAnsi" w:eastAsiaTheme="majorEastAsia" w:hAnsiTheme="majorHAnsi" w:cstheme="majorBidi"/>
      <w:color w:val="AF0D0D"/>
      <w:sz w:val="36"/>
    </w:rPr>
  </w:style>
  <w:style w:type="character" w:customStyle="1" w:styleId="Heading2Char">
    <w:name w:val="Heading 2 Char"/>
    <w:basedOn w:val="DefaultParagraphFont"/>
    <w:link w:val="Heading2"/>
    <w:uiPriority w:val="9"/>
    <w:qFormat/>
    <w:rsid w:val="007A4A3F"/>
    <w:rPr>
      <w:rFonts w:asciiTheme="majorHAnsi" w:eastAsiaTheme="majorEastAsia" w:hAnsiTheme="majorHAnsi" w:cstheme="majorBidi"/>
      <w:caps/>
      <w:color w:val="C31C1C"/>
      <w:sz w:val="32"/>
    </w:rPr>
  </w:style>
  <w:style w:type="character" w:customStyle="1" w:styleId="TitleChar">
    <w:name w:val="Title Char"/>
    <w:basedOn w:val="DefaultParagraphFont"/>
    <w:link w:val="Title"/>
    <w:uiPriority w:val="2"/>
    <w:qFormat/>
    <w:rsid w:val="00333D0D"/>
    <w:rPr>
      <w:rFonts w:asciiTheme="majorHAnsi" w:eastAsiaTheme="majorEastAsia" w:hAnsiTheme="majorHAnsi" w:cstheme="majorBidi"/>
      <w:color w:val="007789" w:themeColor="accent1" w:themeShade="BF"/>
      <w:kern w:val="2"/>
      <w:sz w:val="60"/>
    </w:rPr>
  </w:style>
  <w:style w:type="character" w:customStyle="1" w:styleId="SubtitleChar">
    <w:name w:val="Subtitle Char"/>
    <w:basedOn w:val="DefaultParagraphFont"/>
    <w:link w:val="Subtitle"/>
    <w:uiPriority w:val="3"/>
    <w:qFormat/>
    <w:rsid w:val="00333D0D"/>
    <w:rPr>
      <w:rFonts w:asciiTheme="majorHAnsi" w:eastAsiaTheme="majorEastAsia" w:hAnsiTheme="majorHAnsi" w:cstheme="majorBidi"/>
      <w:caps/>
      <w:sz w:val="26"/>
    </w:rPr>
  </w:style>
  <w:style w:type="character" w:customStyle="1" w:styleId="FooterChar">
    <w:name w:val="Footer Char"/>
    <w:basedOn w:val="DefaultParagraphFont"/>
    <w:link w:val="Footer"/>
    <w:uiPriority w:val="99"/>
    <w:qFormat/>
    <w:rsid w:val="00C6554A"/>
    <w:rPr>
      <w:caps/>
    </w:rPr>
  </w:style>
  <w:style w:type="character" w:customStyle="1" w:styleId="HeaderChar">
    <w:name w:val="Header Char"/>
    <w:basedOn w:val="DefaultParagraphFont"/>
    <w:link w:val="Header"/>
    <w:uiPriority w:val="99"/>
    <w:qFormat/>
    <w:rsid w:val="00C6554A"/>
    <w:rPr>
      <w:color w:val="595959" w:themeColor="text1" w:themeTint="A6"/>
      <w:sz w:val="20"/>
      <w:szCs w:val="20"/>
      <w:lang w:eastAsia="ja-JP"/>
    </w:rPr>
  </w:style>
  <w:style w:type="character" w:customStyle="1" w:styleId="Heading3Char">
    <w:name w:val="Heading 3 Char"/>
    <w:basedOn w:val="DefaultParagraphFont"/>
    <w:link w:val="Heading3"/>
    <w:uiPriority w:val="9"/>
    <w:qFormat/>
    <w:rsid w:val="007A4A3F"/>
    <w:rPr>
      <w:rFonts w:asciiTheme="majorHAnsi" w:eastAsiaTheme="majorEastAsia" w:hAnsiTheme="majorHAnsi" w:cstheme="majorBidi"/>
      <w:color w:val="D54141"/>
      <w:sz w:val="28"/>
      <w:szCs w:val="24"/>
    </w:rPr>
  </w:style>
  <w:style w:type="character" w:customStyle="1" w:styleId="Heading8Char">
    <w:name w:val="Heading 8 Char"/>
    <w:basedOn w:val="DefaultParagraphFont"/>
    <w:link w:val="Heading8"/>
    <w:uiPriority w:val="9"/>
    <w:semiHidden/>
    <w:qFormat/>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qFormat/>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character" w:customStyle="1" w:styleId="IntenseQuoteChar">
    <w:name w:val="Intense Quote Char"/>
    <w:basedOn w:val="DefaultParagraphFont"/>
    <w:link w:val="IntenseQuote"/>
    <w:uiPriority w:val="30"/>
    <w:semiHidden/>
    <w:qFormat/>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smallCaps/>
      <w:color w:val="007789" w:themeColor="accent1" w:themeShade="BF"/>
      <w:spacing w:val="5"/>
    </w:rPr>
  </w:style>
  <w:style w:type="character" w:customStyle="1" w:styleId="BalloonTextChar">
    <w:name w:val="Balloon Text Char"/>
    <w:basedOn w:val="DefaultParagraphFont"/>
    <w:link w:val="BalloonText"/>
    <w:uiPriority w:val="99"/>
    <w:semiHidden/>
    <w:qFormat/>
    <w:rsid w:val="00C6554A"/>
    <w:rPr>
      <w:rFonts w:ascii="Segoe UI" w:hAnsi="Segoe UI" w:cs="Segoe UI"/>
      <w:szCs w:val="18"/>
    </w:rPr>
  </w:style>
  <w:style w:type="character" w:customStyle="1" w:styleId="BodyText3Char">
    <w:name w:val="Body Text 3 Char"/>
    <w:basedOn w:val="DefaultParagraphFont"/>
    <w:link w:val="BodyText3"/>
    <w:uiPriority w:val="99"/>
    <w:semiHidden/>
    <w:qFormat/>
    <w:rsid w:val="00C6554A"/>
    <w:rPr>
      <w:szCs w:val="16"/>
    </w:rPr>
  </w:style>
  <w:style w:type="character" w:customStyle="1" w:styleId="BodyTextIndent3Char">
    <w:name w:val="Body Text Indent 3 Char"/>
    <w:basedOn w:val="DefaultParagraphFont"/>
    <w:link w:val="BodyTextIndent3"/>
    <w:uiPriority w:val="99"/>
    <w:semiHidden/>
    <w:qFormat/>
    <w:rsid w:val="00C6554A"/>
    <w:rPr>
      <w:szCs w:val="16"/>
    </w:rPr>
  </w:style>
  <w:style w:type="character" w:styleId="CommentReference">
    <w:name w:val="annotation reference"/>
    <w:basedOn w:val="DefaultParagraphFont"/>
    <w:uiPriority w:val="99"/>
    <w:semiHidden/>
    <w:unhideWhenUsed/>
    <w:qFormat/>
    <w:rsid w:val="00C6554A"/>
    <w:rPr>
      <w:sz w:val="22"/>
      <w:szCs w:val="16"/>
    </w:rPr>
  </w:style>
  <w:style w:type="character" w:customStyle="1" w:styleId="CommentTextChar">
    <w:name w:val="Comment Text Char"/>
    <w:basedOn w:val="DefaultParagraphFont"/>
    <w:link w:val="CommentText"/>
    <w:uiPriority w:val="99"/>
    <w:semiHidden/>
    <w:qFormat/>
    <w:rsid w:val="00C6554A"/>
    <w:rPr>
      <w:szCs w:val="20"/>
    </w:rPr>
  </w:style>
  <w:style w:type="character" w:customStyle="1" w:styleId="CommentSubjectChar">
    <w:name w:val="Comment Subject Char"/>
    <w:basedOn w:val="CommentTextChar"/>
    <w:link w:val="CommentSubject"/>
    <w:uiPriority w:val="99"/>
    <w:semiHidden/>
    <w:qFormat/>
    <w:rsid w:val="00C6554A"/>
    <w:rPr>
      <w:b/>
      <w:bCs/>
      <w:szCs w:val="20"/>
    </w:rPr>
  </w:style>
  <w:style w:type="character" w:customStyle="1" w:styleId="DocumentMapChar">
    <w:name w:val="Document Map Char"/>
    <w:basedOn w:val="DefaultParagraphFont"/>
    <w:link w:val="DocumentMap"/>
    <w:uiPriority w:val="99"/>
    <w:semiHidden/>
    <w:qFormat/>
    <w:rsid w:val="00C6554A"/>
    <w:rPr>
      <w:rFonts w:ascii="Segoe UI" w:hAnsi="Segoe UI" w:cs="Segoe UI"/>
      <w:szCs w:val="16"/>
    </w:rPr>
  </w:style>
  <w:style w:type="character" w:customStyle="1" w:styleId="EndnoteTextChar">
    <w:name w:val="Endnote Text Char"/>
    <w:basedOn w:val="DefaultParagraphFont"/>
    <w:link w:val="EndnoteText"/>
    <w:uiPriority w:val="99"/>
    <w:semiHidden/>
    <w:qFormat/>
    <w:rsid w:val="00C6554A"/>
    <w:rPr>
      <w:szCs w:val="20"/>
    </w:rPr>
  </w:style>
  <w:style w:type="character" w:styleId="FollowedHyperlink">
    <w:name w:val="FollowedHyperlink"/>
    <w:basedOn w:val="DefaultParagraphFont"/>
    <w:uiPriority w:val="99"/>
    <w:semiHidden/>
    <w:unhideWhenUsed/>
    <w:qFormat/>
    <w:rsid w:val="00C6554A"/>
    <w:rPr>
      <w:color w:val="007789" w:themeColor="accent1" w:themeShade="BF"/>
      <w:u w:val="single"/>
    </w:rPr>
  </w:style>
  <w:style w:type="character" w:customStyle="1" w:styleId="FootnoteTextChar">
    <w:name w:val="Footnote Text Char"/>
    <w:basedOn w:val="DefaultParagraphFont"/>
    <w:link w:val="FootnoteText"/>
    <w:uiPriority w:val="99"/>
    <w:semiHidden/>
    <w:qFormat/>
    <w:rsid w:val="00C6554A"/>
    <w:rPr>
      <w:szCs w:val="20"/>
    </w:rPr>
  </w:style>
  <w:style w:type="character" w:styleId="HTMLCode">
    <w:name w:val="HTML Code"/>
    <w:basedOn w:val="DefaultParagraphFont"/>
    <w:uiPriority w:val="99"/>
    <w:semiHidden/>
    <w:unhideWhenUsed/>
    <w:qFormat/>
    <w:rsid w:val="00C6554A"/>
    <w:rPr>
      <w:rFonts w:ascii="Consolas" w:hAnsi="Consolas"/>
      <w:sz w:val="22"/>
      <w:szCs w:val="20"/>
    </w:rPr>
  </w:style>
  <w:style w:type="character" w:styleId="HTMLKeyboard">
    <w:name w:val="HTML Keyboard"/>
    <w:basedOn w:val="DefaultParagraphFont"/>
    <w:uiPriority w:val="99"/>
    <w:semiHidden/>
    <w:unhideWhenUsed/>
    <w:qFormat/>
    <w:rsid w:val="00C6554A"/>
    <w:rPr>
      <w:rFonts w:ascii="Consolas" w:hAnsi="Consolas"/>
      <w:sz w:val="22"/>
      <w:szCs w:val="20"/>
    </w:rPr>
  </w:style>
  <w:style w:type="character" w:customStyle="1" w:styleId="HTMLPreformattedChar">
    <w:name w:val="HTML Preformatted Char"/>
    <w:basedOn w:val="DefaultParagraphFont"/>
    <w:link w:val="HTMLPreformatted"/>
    <w:uiPriority w:val="99"/>
    <w:semiHidden/>
    <w:qFormat/>
    <w:rsid w:val="00C6554A"/>
    <w:rPr>
      <w:rFonts w:ascii="Consolas" w:hAnsi="Consolas"/>
      <w:szCs w:val="20"/>
    </w:rPr>
  </w:style>
  <w:style w:type="character" w:styleId="HTMLTypewriter">
    <w:name w:val="HTML Typewriter"/>
    <w:basedOn w:val="DefaultParagraphFont"/>
    <w:uiPriority w:val="99"/>
    <w:semiHidden/>
    <w:unhideWhenUsed/>
    <w:qFormat/>
    <w:rsid w:val="00C6554A"/>
    <w:rPr>
      <w:rFonts w:ascii="Consolas" w:hAnsi="Consolas"/>
      <w:sz w:val="22"/>
      <w:szCs w:val="20"/>
    </w:rPr>
  </w:style>
  <w:style w:type="character" w:customStyle="1" w:styleId="InternetLink">
    <w:name w:val="Internet Link"/>
    <w:basedOn w:val="DefaultParagraphFont"/>
    <w:uiPriority w:val="99"/>
    <w:unhideWhenUsed/>
    <w:rsid w:val="00C6554A"/>
    <w:rPr>
      <w:color w:val="835D00" w:themeColor="accent3" w:themeShade="80"/>
      <w:u w:val="single"/>
    </w:rPr>
  </w:style>
  <w:style w:type="character" w:customStyle="1" w:styleId="MacroTextChar">
    <w:name w:val="Macro Text Char"/>
    <w:basedOn w:val="DefaultParagraphFont"/>
    <w:link w:val="MacroText"/>
    <w:uiPriority w:val="99"/>
    <w:semiHidden/>
    <w:qFormat/>
    <w:rsid w:val="00C6554A"/>
    <w:rPr>
      <w:rFonts w:ascii="Consolas" w:hAnsi="Consolas"/>
      <w:szCs w:val="20"/>
    </w:rPr>
  </w:style>
  <w:style w:type="character" w:styleId="PlaceholderText">
    <w:name w:val="Placeholder Text"/>
    <w:basedOn w:val="DefaultParagraphFont"/>
    <w:uiPriority w:val="99"/>
    <w:semiHidden/>
    <w:qFormat/>
    <w:rsid w:val="00C6554A"/>
    <w:rPr>
      <w:color w:val="595959" w:themeColor="text1" w:themeTint="A6"/>
    </w:rPr>
  </w:style>
  <w:style w:type="character" w:customStyle="1" w:styleId="PlainTextChar">
    <w:name w:val="Plain Text Char"/>
    <w:basedOn w:val="DefaultParagraphFont"/>
    <w:link w:val="PlainText"/>
    <w:uiPriority w:val="99"/>
    <w:semiHidden/>
    <w:qFormat/>
    <w:rsid w:val="00C6554A"/>
    <w:rPr>
      <w:rFonts w:ascii="Consolas" w:hAnsi="Consolas"/>
      <w:szCs w:val="21"/>
    </w:rPr>
  </w:style>
  <w:style w:type="character" w:customStyle="1" w:styleId="Heading7Char">
    <w:name w:val="Heading 7 Char"/>
    <w:basedOn w:val="DefaultParagraphFont"/>
    <w:link w:val="Heading7"/>
    <w:uiPriority w:val="9"/>
    <w:semiHidden/>
    <w:qFormat/>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qFormat/>
    <w:rsid w:val="002554CD"/>
    <w:rPr>
      <w:rFonts w:asciiTheme="majorHAnsi" w:eastAsiaTheme="majorEastAsia" w:hAnsiTheme="majorHAnsi" w:cstheme="majorBidi"/>
      <w:color w:val="004F5B" w:themeColor="accent1" w:themeShade="7F"/>
    </w:rPr>
  </w:style>
  <w:style w:type="character" w:customStyle="1" w:styleId="figuresChar">
    <w:name w:val="figures Char"/>
    <w:basedOn w:val="DefaultParagraphFont"/>
    <w:qFormat/>
    <w:rsid w:val="00CF42FC"/>
    <w:rPr>
      <w:color w:val="D54141"/>
      <w:sz w:val="24"/>
    </w:rPr>
  </w:style>
  <w:style w:type="character" w:styleId="Strong">
    <w:name w:val="Strong"/>
    <w:basedOn w:val="DefaultParagraphFont"/>
    <w:uiPriority w:val="22"/>
    <w:qFormat/>
    <w:rsid w:val="00684741"/>
    <w:rPr>
      <w:b/>
      <w:bCs/>
    </w:rPr>
  </w:style>
  <w:style w:type="character" w:customStyle="1" w:styleId="UnresolvedMention1">
    <w:name w:val="Unresolved Mention1"/>
    <w:basedOn w:val="DefaultParagraphFont"/>
    <w:uiPriority w:val="99"/>
    <w:semiHidden/>
    <w:unhideWhenUsed/>
    <w:qFormat/>
    <w:rsid w:val="00007B5B"/>
    <w:rPr>
      <w:color w:val="605E5C"/>
      <w:shd w:val="clear" w:color="auto" w:fill="E1DFDD"/>
    </w:rPr>
  </w:style>
  <w:style w:type="character" w:customStyle="1" w:styleId="nd-word">
    <w:name w:val="nd-word"/>
    <w:basedOn w:val="DefaultParagraphFont"/>
    <w:qFormat/>
    <w:rsid w:val="00710B3C"/>
  </w:style>
  <w:style w:type="character" w:customStyle="1" w:styleId="ListLabel1">
    <w:name w:val="ListLabel 1"/>
    <w:qFormat/>
    <w:rPr>
      <w:color w:val="0D0D0D"/>
    </w:rPr>
  </w:style>
  <w:style w:type="character" w:customStyle="1" w:styleId="ListLabel2">
    <w:name w:val="ListLabel 2"/>
    <w:qFormat/>
    <w:rPr>
      <w:rFonts w:cs="Times New Roman"/>
      <w:sz w:val="36"/>
      <w:szCs w:val="36"/>
    </w:rPr>
  </w:style>
  <w:style w:type="character" w:customStyle="1" w:styleId="ListLabel3">
    <w:name w:val="ListLabel 3"/>
    <w:qFormat/>
    <w:rPr>
      <w:color w:val="auto"/>
    </w:rPr>
  </w:style>
  <w:style w:type="character" w:customStyle="1" w:styleId="ListLabel4">
    <w:name w:val="ListLabel 4"/>
    <w:qFormat/>
    <w:rPr>
      <w:rFonts w:cs="Times New Roman"/>
      <w:sz w:val="24"/>
      <w:szCs w:val="32"/>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IndexLink">
    <w:name w:val="Index Link"/>
    <w:qFormat/>
  </w:style>
  <w:style w:type="character" w:customStyle="1" w:styleId="ListLabel38">
    <w:name w:val="ListLabel 38"/>
    <w:qFormat/>
    <w:rPr>
      <w:rFonts w:ascii="Times New Roman" w:hAnsi="Times New Roman" w:cs="Times New Roman"/>
      <w:sz w:val="24"/>
      <w:szCs w:val="32"/>
    </w:rPr>
  </w:style>
  <w:style w:type="character" w:customStyle="1" w:styleId="ListLabel39">
    <w:name w:val="ListLabel 39"/>
    <w:qFormat/>
    <w:rPr>
      <w:rFonts w:cs="Wingdings"/>
      <w:u w:val="none"/>
    </w:rPr>
  </w:style>
  <w:style w:type="character" w:customStyle="1" w:styleId="ListLabel40">
    <w:name w:val="ListLabel 40"/>
    <w:qFormat/>
    <w:rPr>
      <w:rFonts w:cs="Wingdings 2"/>
      <w:u w:val="none"/>
    </w:rPr>
  </w:style>
  <w:style w:type="character" w:customStyle="1" w:styleId="ListLabel41">
    <w:name w:val="ListLabel 41"/>
    <w:qFormat/>
    <w:rPr>
      <w:rFonts w:cs="OpenSymbol"/>
      <w:u w:val="none"/>
    </w:rPr>
  </w:style>
  <w:style w:type="character" w:customStyle="1" w:styleId="ListLabel42">
    <w:name w:val="ListLabel 42"/>
    <w:qFormat/>
    <w:rPr>
      <w:rFonts w:cs="Wingdings"/>
      <w:u w:val="none"/>
    </w:rPr>
  </w:style>
  <w:style w:type="character" w:customStyle="1" w:styleId="ListLabel43">
    <w:name w:val="ListLabel 43"/>
    <w:qFormat/>
    <w:rPr>
      <w:rFonts w:cs="Wingdings 2"/>
      <w:u w:val="none"/>
    </w:rPr>
  </w:style>
  <w:style w:type="character" w:customStyle="1" w:styleId="ListLabel44">
    <w:name w:val="ListLabel 44"/>
    <w:qFormat/>
    <w:rPr>
      <w:rFonts w:cs="OpenSymbol"/>
      <w:u w:val="none"/>
    </w:rPr>
  </w:style>
  <w:style w:type="character" w:customStyle="1" w:styleId="ListLabel45">
    <w:name w:val="ListLabel 45"/>
    <w:qFormat/>
    <w:rPr>
      <w:rFonts w:cs="Wingdings"/>
      <w:u w:val="none"/>
    </w:rPr>
  </w:style>
  <w:style w:type="character" w:customStyle="1" w:styleId="ListLabel46">
    <w:name w:val="ListLabel 46"/>
    <w:qFormat/>
    <w:rPr>
      <w:rFonts w:cs="Wingdings 2"/>
      <w:u w:val="none"/>
    </w:rPr>
  </w:style>
  <w:style w:type="character" w:customStyle="1" w:styleId="ListLabel47">
    <w:name w:val="ListLabel 47"/>
    <w:qFormat/>
    <w:rPr>
      <w:rFonts w:cs="OpenSymbol"/>
      <w:u w:val="none"/>
    </w:rPr>
  </w:style>
  <w:style w:type="character" w:customStyle="1" w:styleId="ListLabel48">
    <w:name w:val="ListLabel 48"/>
    <w:qFormat/>
    <w:rPr>
      <w:rFonts w:cs="Wingdings"/>
      <w:u w:val="none"/>
    </w:rPr>
  </w:style>
  <w:style w:type="character" w:customStyle="1" w:styleId="ListLabel49">
    <w:name w:val="ListLabel 49"/>
    <w:qFormat/>
    <w:rPr>
      <w:rFonts w:cs="Wingdings 2"/>
      <w:u w:val="none"/>
    </w:rPr>
  </w:style>
  <w:style w:type="character" w:customStyle="1" w:styleId="ListLabel50">
    <w:name w:val="ListLabel 50"/>
    <w:qFormat/>
    <w:rPr>
      <w:rFonts w:cs="OpenSymbol"/>
      <w:u w:val="none"/>
    </w:rPr>
  </w:style>
  <w:style w:type="character" w:customStyle="1" w:styleId="ListLabel51">
    <w:name w:val="ListLabel 51"/>
    <w:qFormat/>
    <w:rPr>
      <w:rFonts w:cs="Wingdings"/>
      <w:u w:val="none"/>
    </w:rPr>
  </w:style>
  <w:style w:type="character" w:customStyle="1" w:styleId="ListLabel52">
    <w:name w:val="ListLabel 52"/>
    <w:qFormat/>
    <w:rPr>
      <w:rFonts w:cs="Wingdings 2"/>
      <w:u w:val="none"/>
    </w:rPr>
  </w:style>
  <w:style w:type="character" w:customStyle="1" w:styleId="ListLabel53">
    <w:name w:val="ListLabel 53"/>
    <w:qFormat/>
    <w:rPr>
      <w:rFonts w:cs="OpenSymbol"/>
      <w:u w:val="none"/>
    </w:rPr>
  </w:style>
  <w:style w:type="character" w:customStyle="1" w:styleId="ListLabel54">
    <w:name w:val="ListLabel 54"/>
    <w:qFormat/>
    <w:rPr>
      <w:rFonts w:cs="Wingdings"/>
      <w:u w:val="none"/>
    </w:rPr>
  </w:style>
  <w:style w:type="character" w:customStyle="1" w:styleId="ListLabel55">
    <w:name w:val="ListLabel 55"/>
    <w:qFormat/>
    <w:rPr>
      <w:rFonts w:cs="Wingdings 2"/>
      <w:u w:val="none"/>
    </w:rPr>
  </w:style>
  <w:style w:type="character" w:customStyle="1" w:styleId="ListLabel56">
    <w:name w:val="ListLabel 56"/>
    <w:qFormat/>
    <w:rPr>
      <w:rFonts w:cs="OpenSymbol"/>
      <w:u w:val="none"/>
    </w:rPr>
  </w:style>
  <w:style w:type="character" w:customStyle="1" w:styleId="ListLabel57">
    <w:name w:val="ListLabel 57"/>
    <w:qFormat/>
    <w:rPr>
      <w:rFonts w:cs="Wingdings"/>
      <w:u w:val="none"/>
    </w:rPr>
  </w:style>
  <w:style w:type="character" w:customStyle="1" w:styleId="ListLabel58">
    <w:name w:val="ListLabel 58"/>
    <w:qFormat/>
    <w:rPr>
      <w:rFonts w:cs="Wingdings 2"/>
      <w:u w:val="none"/>
    </w:rPr>
  </w:style>
  <w:style w:type="character" w:customStyle="1" w:styleId="ListLabel59">
    <w:name w:val="ListLabel 59"/>
    <w:qFormat/>
    <w:rPr>
      <w:rFonts w:cs="OpenSymbol"/>
      <w:u w:val="none"/>
    </w:rPr>
  </w:style>
  <w:style w:type="character" w:customStyle="1" w:styleId="ListLabel60">
    <w:name w:val="ListLabel 60"/>
    <w:qFormat/>
    <w:rPr>
      <w:rFonts w:cs="Wingdings"/>
      <w:u w:val="none"/>
    </w:rPr>
  </w:style>
  <w:style w:type="character" w:customStyle="1" w:styleId="ListLabel61">
    <w:name w:val="ListLabel 61"/>
    <w:qFormat/>
    <w:rPr>
      <w:rFonts w:cs="Wingdings 2"/>
      <w:u w:val="none"/>
    </w:rPr>
  </w:style>
  <w:style w:type="character" w:customStyle="1" w:styleId="ListLabel62">
    <w:name w:val="ListLabel 62"/>
    <w:qFormat/>
    <w:rPr>
      <w:rFonts w:cs="OpenSymbol"/>
      <w:u w:val="none"/>
    </w:rPr>
  </w:style>
  <w:style w:type="character" w:customStyle="1" w:styleId="ListLabel63">
    <w:name w:val="ListLabel 63"/>
    <w:qFormat/>
    <w:rPr>
      <w:rFonts w:cs="Wingdings"/>
      <w:u w:val="none"/>
    </w:rPr>
  </w:style>
  <w:style w:type="character" w:customStyle="1" w:styleId="ListLabel64">
    <w:name w:val="ListLabel 64"/>
    <w:qFormat/>
    <w:rPr>
      <w:rFonts w:cs="Wingdings 2"/>
      <w:u w:val="none"/>
    </w:rPr>
  </w:style>
  <w:style w:type="character" w:customStyle="1" w:styleId="ListLabel65">
    <w:name w:val="ListLabel 65"/>
    <w:qFormat/>
    <w:rPr>
      <w:rFonts w:cs="OpenSymbol"/>
      <w:u w:val="none"/>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Symbol"/>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ascii="Times New Roman" w:hAnsi="Times New Roman" w:cs="Times New Roman"/>
      <w:sz w:val="24"/>
      <w:szCs w:val="32"/>
    </w:rPr>
  </w:style>
  <w:style w:type="character" w:customStyle="1" w:styleId="ListLabel85">
    <w:name w:val="ListLabel 85"/>
    <w:qFormat/>
    <w:rPr>
      <w:rFonts w:cs="Wingdings"/>
      <w:u w:val="none"/>
    </w:rPr>
  </w:style>
  <w:style w:type="character" w:customStyle="1" w:styleId="ListLabel86">
    <w:name w:val="ListLabel 86"/>
    <w:qFormat/>
    <w:rPr>
      <w:rFonts w:cs="Wingdings 2"/>
      <w:u w:val="none"/>
    </w:rPr>
  </w:style>
  <w:style w:type="character" w:customStyle="1" w:styleId="ListLabel87">
    <w:name w:val="ListLabel 87"/>
    <w:qFormat/>
    <w:rPr>
      <w:rFonts w:cs="OpenSymbol"/>
      <w:u w:val="none"/>
    </w:rPr>
  </w:style>
  <w:style w:type="character" w:customStyle="1" w:styleId="ListLabel88">
    <w:name w:val="ListLabel 88"/>
    <w:qFormat/>
    <w:rPr>
      <w:rFonts w:cs="Wingdings"/>
      <w:u w:val="none"/>
    </w:rPr>
  </w:style>
  <w:style w:type="character" w:customStyle="1" w:styleId="ListLabel89">
    <w:name w:val="ListLabel 89"/>
    <w:qFormat/>
    <w:rPr>
      <w:rFonts w:cs="Wingdings 2"/>
      <w:u w:val="none"/>
    </w:rPr>
  </w:style>
  <w:style w:type="character" w:customStyle="1" w:styleId="ListLabel90">
    <w:name w:val="ListLabel 90"/>
    <w:qFormat/>
    <w:rPr>
      <w:rFonts w:cs="OpenSymbol"/>
      <w:u w:val="none"/>
    </w:rPr>
  </w:style>
  <w:style w:type="character" w:customStyle="1" w:styleId="ListLabel91">
    <w:name w:val="ListLabel 91"/>
    <w:qFormat/>
    <w:rPr>
      <w:rFonts w:cs="Wingdings"/>
      <w:u w:val="none"/>
    </w:rPr>
  </w:style>
  <w:style w:type="character" w:customStyle="1" w:styleId="ListLabel92">
    <w:name w:val="ListLabel 92"/>
    <w:qFormat/>
    <w:rPr>
      <w:rFonts w:cs="Wingdings 2"/>
      <w:u w:val="none"/>
    </w:rPr>
  </w:style>
  <w:style w:type="character" w:customStyle="1" w:styleId="ListLabel93">
    <w:name w:val="ListLabel 93"/>
    <w:qFormat/>
    <w:rPr>
      <w:rFonts w:cs="OpenSymbol"/>
      <w:u w:val="none"/>
    </w:rPr>
  </w:style>
  <w:style w:type="character" w:customStyle="1" w:styleId="ListLabel94">
    <w:name w:val="ListLabel 94"/>
    <w:qFormat/>
    <w:rPr>
      <w:rFonts w:cs="Wingdings"/>
      <w:u w:val="none"/>
    </w:rPr>
  </w:style>
  <w:style w:type="character" w:customStyle="1" w:styleId="ListLabel95">
    <w:name w:val="ListLabel 95"/>
    <w:qFormat/>
    <w:rPr>
      <w:rFonts w:cs="Wingdings 2"/>
      <w:u w:val="none"/>
    </w:rPr>
  </w:style>
  <w:style w:type="character" w:customStyle="1" w:styleId="ListLabel96">
    <w:name w:val="ListLabel 96"/>
    <w:qFormat/>
    <w:rPr>
      <w:rFonts w:cs="OpenSymbol"/>
      <w:u w:val="none"/>
    </w:rPr>
  </w:style>
  <w:style w:type="character" w:customStyle="1" w:styleId="ListLabel97">
    <w:name w:val="ListLabel 97"/>
    <w:qFormat/>
    <w:rPr>
      <w:rFonts w:cs="Wingdings"/>
      <w:u w:val="none"/>
    </w:rPr>
  </w:style>
  <w:style w:type="character" w:customStyle="1" w:styleId="ListLabel98">
    <w:name w:val="ListLabel 98"/>
    <w:qFormat/>
    <w:rPr>
      <w:rFonts w:cs="Wingdings 2"/>
      <w:u w:val="none"/>
    </w:rPr>
  </w:style>
  <w:style w:type="character" w:customStyle="1" w:styleId="ListLabel99">
    <w:name w:val="ListLabel 99"/>
    <w:qFormat/>
    <w:rPr>
      <w:rFonts w:cs="OpenSymbol"/>
      <w:u w:val="none"/>
    </w:rPr>
  </w:style>
  <w:style w:type="character" w:customStyle="1" w:styleId="ListLabel100">
    <w:name w:val="ListLabel 100"/>
    <w:qFormat/>
    <w:rPr>
      <w:rFonts w:cs="Wingdings"/>
      <w:u w:val="none"/>
    </w:rPr>
  </w:style>
  <w:style w:type="character" w:customStyle="1" w:styleId="ListLabel101">
    <w:name w:val="ListLabel 101"/>
    <w:qFormat/>
    <w:rPr>
      <w:rFonts w:cs="Wingdings 2"/>
      <w:u w:val="none"/>
    </w:rPr>
  </w:style>
  <w:style w:type="character" w:customStyle="1" w:styleId="ListLabel102">
    <w:name w:val="ListLabel 102"/>
    <w:qFormat/>
    <w:rPr>
      <w:rFonts w:cs="OpenSymbol"/>
      <w:u w:val="none"/>
    </w:rPr>
  </w:style>
  <w:style w:type="character" w:customStyle="1" w:styleId="ListLabel103">
    <w:name w:val="ListLabel 103"/>
    <w:qFormat/>
    <w:rPr>
      <w:rFonts w:cs="Wingdings"/>
      <w:u w:val="none"/>
    </w:rPr>
  </w:style>
  <w:style w:type="character" w:customStyle="1" w:styleId="ListLabel104">
    <w:name w:val="ListLabel 104"/>
    <w:qFormat/>
    <w:rPr>
      <w:rFonts w:cs="Wingdings 2"/>
      <w:u w:val="none"/>
    </w:rPr>
  </w:style>
  <w:style w:type="character" w:customStyle="1" w:styleId="ListLabel105">
    <w:name w:val="ListLabel 105"/>
    <w:qFormat/>
    <w:rPr>
      <w:rFonts w:cs="OpenSymbol"/>
      <w:u w:val="none"/>
    </w:rPr>
  </w:style>
  <w:style w:type="character" w:customStyle="1" w:styleId="ListLabel106">
    <w:name w:val="ListLabel 106"/>
    <w:qFormat/>
    <w:rPr>
      <w:rFonts w:cs="Wingdings"/>
      <w:u w:val="none"/>
    </w:rPr>
  </w:style>
  <w:style w:type="character" w:customStyle="1" w:styleId="ListLabel107">
    <w:name w:val="ListLabel 107"/>
    <w:qFormat/>
    <w:rPr>
      <w:rFonts w:cs="Wingdings 2"/>
      <w:u w:val="none"/>
    </w:rPr>
  </w:style>
  <w:style w:type="character" w:customStyle="1" w:styleId="ListLabel108">
    <w:name w:val="ListLabel 108"/>
    <w:qFormat/>
    <w:rPr>
      <w:rFonts w:cs="OpenSymbol"/>
      <w:u w:val="none"/>
    </w:rPr>
  </w:style>
  <w:style w:type="character" w:customStyle="1" w:styleId="ListLabel109">
    <w:name w:val="ListLabel 109"/>
    <w:qFormat/>
    <w:rPr>
      <w:rFonts w:cs="Wingdings"/>
      <w:u w:val="none"/>
    </w:rPr>
  </w:style>
  <w:style w:type="character" w:customStyle="1" w:styleId="ListLabel110">
    <w:name w:val="ListLabel 110"/>
    <w:qFormat/>
    <w:rPr>
      <w:rFonts w:cs="Wingdings 2"/>
      <w:u w:val="none"/>
    </w:rPr>
  </w:style>
  <w:style w:type="character" w:customStyle="1" w:styleId="ListLabel111">
    <w:name w:val="ListLabel 111"/>
    <w:qFormat/>
    <w:rPr>
      <w:rFonts w:cs="OpenSymbol"/>
      <w:u w:val="none"/>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ascii="Times New Roman" w:hAnsi="Times New Roman" w:cs="Times New Roman"/>
      <w:sz w:val="24"/>
      <w:szCs w:val="32"/>
    </w:rPr>
  </w:style>
  <w:style w:type="character" w:customStyle="1" w:styleId="ListLabel131">
    <w:name w:val="ListLabel 131"/>
    <w:qFormat/>
    <w:rPr>
      <w:rFonts w:cs="Wingdings"/>
      <w:u w:val="none"/>
    </w:rPr>
  </w:style>
  <w:style w:type="character" w:customStyle="1" w:styleId="ListLabel132">
    <w:name w:val="ListLabel 132"/>
    <w:qFormat/>
    <w:rPr>
      <w:rFonts w:cs="Wingdings 2"/>
      <w:u w:val="none"/>
    </w:rPr>
  </w:style>
  <w:style w:type="character" w:customStyle="1" w:styleId="ListLabel133">
    <w:name w:val="ListLabel 133"/>
    <w:qFormat/>
    <w:rPr>
      <w:rFonts w:cs="OpenSymbol"/>
      <w:u w:val="none"/>
    </w:rPr>
  </w:style>
  <w:style w:type="character" w:customStyle="1" w:styleId="ListLabel134">
    <w:name w:val="ListLabel 134"/>
    <w:qFormat/>
    <w:rPr>
      <w:rFonts w:cs="Wingdings"/>
      <w:u w:val="none"/>
    </w:rPr>
  </w:style>
  <w:style w:type="character" w:customStyle="1" w:styleId="ListLabel135">
    <w:name w:val="ListLabel 135"/>
    <w:qFormat/>
    <w:rPr>
      <w:rFonts w:cs="Wingdings 2"/>
      <w:u w:val="none"/>
    </w:rPr>
  </w:style>
  <w:style w:type="character" w:customStyle="1" w:styleId="ListLabel136">
    <w:name w:val="ListLabel 136"/>
    <w:qFormat/>
    <w:rPr>
      <w:rFonts w:cs="OpenSymbol"/>
      <w:u w:val="none"/>
    </w:rPr>
  </w:style>
  <w:style w:type="character" w:customStyle="1" w:styleId="ListLabel137">
    <w:name w:val="ListLabel 137"/>
    <w:qFormat/>
    <w:rPr>
      <w:rFonts w:cs="Wingdings"/>
      <w:u w:val="none"/>
    </w:rPr>
  </w:style>
  <w:style w:type="character" w:customStyle="1" w:styleId="ListLabel138">
    <w:name w:val="ListLabel 138"/>
    <w:qFormat/>
    <w:rPr>
      <w:rFonts w:cs="Wingdings 2"/>
      <w:u w:val="none"/>
    </w:rPr>
  </w:style>
  <w:style w:type="character" w:customStyle="1" w:styleId="ListLabel139">
    <w:name w:val="ListLabel 139"/>
    <w:qFormat/>
    <w:rPr>
      <w:rFonts w:cs="OpenSymbol"/>
      <w:u w:val="none"/>
    </w:rPr>
  </w:style>
  <w:style w:type="character" w:customStyle="1" w:styleId="ListLabel140">
    <w:name w:val="ListLabel 140"/>
    <w:qFormat/>
    <w:rPr>
      <w:rFonts w:cs="Wingdings"/>
      <w:u w:val="none"/>
    </w:rPr>
  </w:style>
  <w:style w:type="character" w:customStyle="1" w:styleId="ListLabel141">
    <w:name w:val="ListLabel 141"/>
    <w:qFormat/>
    <w:rPr>
      <w:rFonts w:cs="Wingdings 2"/>
      <w:u w:val="none"/>
    </w:rPr>
  </w:style>
  <w:style w:type="character" w:customStyle="1" w:styleId="ListLabel142">
    <w:name w:val="ListLabel 142"/>
    <w:qFormat/>
    <w:rPr>
      <w:rFonts w:cs="OpenSymbol"/>
      <w:u w:val="none"/>
    </w:rPr>
  </w:style>
  <w:style w:type="character" w:customStyle="1" w:styleId="ListLabel143">
    <w:name w:val="ListLabel 143"/>
    <w:qFormat/>
    <w:rPr>
      <w:rFonts w:cs="Wingdings"/>
      <w:u w:val="none"/>
    </w:rPr>
  </w:style>
  <w:style w:type="character" w:customStyle="1" w:styleId="ListLabel144">
    <w:name w:val="ListLabel 144"/>
    <w:qFormat/>
    <w:rPr>
      <w:rFonts w:cs="Wingdings 2"/>
      <w:u w:val="none"/>
    </w:rPr>
  </w:style>
  <w:style w:type="character" w:customStyle="1" w:styleId="ListLabel145">
    <w:name w:val="ListLabel 145"/>
    <w:qFormat/>
    <w:rPr>
      <w:rFonts w:cs="OpenSymbol"/>
      <w:u w:val="none"/>
    </w:rPr>
  </w:style>
  <w:style w:type="character" w:customStyle="1" w:styleId="ListLabel146">
    <w:name w:val="ListLabel 146"/>
    <w:qFormat/>
    <w:rPr>
      <w:rFonts w:cs="Wingdings"/>
      <w:u w:val="none"/>
    </w:rPr>
  </w:style>
  <w:style w:type="character" w:customStyle="1" w:styleId="ListLabel147">
    <w:name w:val="ListLabel 147"/>
    <w:qFormat/>
    <w:rPr>
      <w:rFonts w:cs="Wingdings 2"/>
      <w:u w:val="none"/>
    </w:rPr>
  </w:style>
  <w:style w:type="character" w:customStyle="1" w:styleId="ListLabel148">
    <w:name w:val="ListLabel 148"/>
    <w:qFormat/>
    <w:rPr>
      <w:rFonts w:cs="OpenSymbol"/>
      <w:u w:val="none"/>
    </w:rPr>
  </w:style>
  <w:style w:type="character" w:customStyle="1" w:styleId="ListLabel149">
    <w:name w:val="ListLabel 149"/>
    <w:qFormat/>
    <w:rPr>
      <w:rFonts w:cs="Wingdings"/>
      <w:u w:val="none"/>
    </w:rPr>
  </w:style>
  <w:style w:type="character" w:customStyle="1" w:styleId="ListLabel150">
    <w:name w:val="ListLabel 150"/>
    <w:qFormat/>
    <w:rPr>
      <w:rFonts w:cs="Wingdings 2"/>
      <w:u w:val="none"/>
    </w:rPr>
  </w:style>
  <w:style w:type="character" w:customStyle="1" w:styleId="ListLabel151">
    <w:name w:val="ListLabel 151"/>
    <w:qFormat/>
    <w:rPr>
      <w:rFonts w:cs="OpenSymbol"/>
      <w:u w:val="none"/>
    </w:rPr>
  </w:style>
  <w:style w:type="character" w:customStyle="1" w:styleId="ListLabel152">
    <w:name w:val="ListLabel 152"/>
    <w:qFormat/>
    <w:rPr>
      <w:rFonts w:cs="Wingdings"/>
      <w:u w:val="none"/>
    </w:rPr>
  </w:style>
  <w:style w:type="character" w:customStyle="1" w:styleId="ListLabel153">
    <w:name w:val="ListLabel 153"/>
    <w:qFormat/>
    <w:rPr>
      <w:rFonts w:cs="Wingdings 2"/>
      <w:u w:val="none"/>
    </w:rPr>
  </w:style>
  <w:style w:type="character" w:customStyle="1" w:styleId="ListLabel154">
    <w:name w:val="ListLabel 154"/>
    <w:qFormat/>
    <w:rPr>
      <w:rFonts w:cs="OpenSymbol"/>
      <w:u w:val="none"/>
    </w:rPr>
  </w:style>
  <w:style w:type="character" w:customStyle="1" w:styleId="ListLabel155">
    <w:name w:val="ListLabel 155"/>
    <w:qFormat/>
    <w:rPr>
      <w:rFonts w:cs="Wingdings"/>
      <w:u w:val="none"/>
    </w:rPr>
  </w:style>
  <w:style w:type="character" w:customStyle="1" w:styleId="ListLabel156">
    <w:name w:val="ListLabel 156"/>
    <w:qFormat/>
    <w:rPr>
      <w:rFonts w:cs="Wingdings 2"/>
      <w:u w:val="none"/>
    </w:rPr>
  </w:style>
  <w:style w:type="character" w:customStyle="1" w:styleId="ListLabel157">
    <w:name w:val="ListLabel 157"/>
    <w:qFormat/>
    <w:rPr>
      <w:rFonts w:cs="OpenSymbol"/>
      <w:u w:val="none"/>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Lohit Devanagari"/>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customStyle="1" w:styleId="tables">
    <w:name w:val="tables"/>
    <w:basedOn w:val="Normal"/>
    <w:qFormat/>
    <w:rsid w:val="006E1CA3"/>
    <w:pPr>
      <w:suppressLineNumbers/>
      <w:jc w:val="center"/>
    </w:pPr>
    <w:rPr>
      <w:rFonts w:cs="Lohit Devanagari"/>
      <w:color w:val="FF0000"/>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
      <w:sz w:val="60"/>
    </w:rPr>
  </w:style>
  <w:style w:type="paragraph" w:styleId="Subtitle">
    <w:name w:val="Subtitle"/>
    <w:basedOn w:val="Normal"/>
    <w:link w:val="SubtitleChar"/>
    <w:uiPriority w:val="3"/>
    <w:unhideWhenUsed/>
    <w:qFormat/>
    <w:rsid w:val="00333D0D"/>
    <w:pPr>
      <w:spacing w:before="0" w:after="480"/>
      <w:contextualSpacing/>
      <w:jc w:val="center"/>
    </w:pPr>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paragraph" w:styleId="ListNumber">
    <w:name w:val="List Number"/>
    <w:basedOn w:val="Normal"/>
    <w:uiPriority w:val="11"/>
    <w:unhideWhenUsed/>
    <w:qFormat/>
    <w:rsid w:val="00C6554A"/>
    <w:pPr>
      <w:contextualSpacing/>
    </w:pPr>
  </w:style>
  <w:style w:type="paragraph" w:styleId="IntenseQuote">
    <w:name w:val="Intense Quote"/>
    <w:basedOn w:val="Normal"/>
    <w:next w:val="Normal"/>
    <w:link w:val="IntenseQuoteChar"/>
    <w:uiPriority w:val="30"/>
    <w:semiHidden/>
    <w:unhideWhenUsed/>
    <w:qFormat/>
    <w:rsid w:val="00C6554A"/>
    <w:pPr>
      <w:pBdr>
        <w:top w:val="single" w:sz="4" w:space="10" w:color="007789"/>
        <w:bottom w:val="single" w:sz="4" w:space="10" w:color="007789"/>
      </w:pBdr>
      <w:spacing w:before="360" w:after="360"/>
      <w:ind w:left="864" w:right="864"/>
      <w:jc w:val="center"/>
    </w:pPr>
    <w:rPr>
      <w:i/>
      <w:iCs/>
      <w:color w:val="007789" w:themeColor="accent1" w:themeShade="BF"/>
    </w:rPr>
  </w:style>
  <w:style w:type="paragraph" w:styleId="BalloonText">
    <w:name w:val="Balloon Text"/>
    <w:basedOn w:val="Normal"/>
    <w:link w:val="BalloonTextChar"/>
    <w:uiPriority w:val="99"/>
    <w:semiHidden/>
    <w:unhideWhenUsed/>
    <w:qFormat/>
    <w:rsid w:val="00C6554A"/>
    <w:pPr>
      <w:spacing w:before="0" w:after="0" w:line="240" w:lineRule="auto"/>
    </w:pPr>
    <w:rPr>
      <w:rFonts w:ascii="Segoe UI" w:hAnsi="Segoe UI" w:cs="Segoe UI"/>
      <w:szCs w:val="18"/>
    </w:rPr>
  </w:style>
  <w:style w:type="paragraph" w:styleId="BlockText">
    <w:name w:val="Block Text"/>
    <w:basedOn w:val="Normal"/>
    <w:uiPriority w:val="99"/>
    <w:semiHidden/>
    <w:unhideWhenUsed/>
    <w:qFormat/>
    <w:rsid w:val="00C6554A"/>
    <w:pPr>
      <w:pBdr>
        <w:top w:val="single" w:sz="2" w:space="10" w:color="007789"/>
        <w:left w:val="single" w:sz="2" w:space="10" w:color="007789"/>
        <w:bottom w:val="single" w:sz="2" w:space="10" w:color="007789"/>
        <w:right w:val="single" w:sz="2" w:space="10" w:color="007789"/>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qFormat/>
    <w:rsid w:val="00C6554A"/>
    <w:pPr>
      <w:spacing w:after="120"/>
    </w:pPr>
    <w:rPr>
      <w:szCs w:val="16"/>
    </w:rPr>
  </w:style>
  <w:style w:type="paragraph" w:styleId="BodyTextIndent3">
    <w:name w:val="Body Text Indent 3"/>
    <w:basedOn w:val="Normal"/>
    <w:link w:val="BodyTextIndent3Char"/>
    <w:uiPriority w:val="99"/>
    <w:semiHidden/>
    <w:unhideWhenUsed/>
    <w:qFormat/>
    <w:rsid w:val="00C6554A"/>
    <w:pPr>
      <w:spacing w:after="120"/>
      <w:ind w:left="360"/>
    </w:pPr>
    <w:rPr>
      <w:szCs w:val="16"/>
    </w:rPr>
  </w:style>
  <w:style w:type="paragraph" w:styleId="CommentText">
    <w:name w:val="annotation text"/>
    <w:basedOn w:val="Normal"/>
    <w:link w:val="CommentTextChar"/>
    <w:uiPriority w:val="99"/>
    <w:semiHidden/>
    <w:unhideWhenUsed/>
    <w:qFormat/>
    <w:rsid w:val="00C6554A"/>
    <w:pPr>
      <w:spacing w:line="240" w:lineRule="auto"/>
    </w:pPr>
    <w:rPr>
      <w:szCs w:val="20"/>
    </w:rPr>
  </w:style>
  <w:style w:type="paragraph" w:styleId="CommentSubject">
    <w:name w:val="annotation subject"/>
    <w:basedOn w:val="CommentText"/>
    <w:link w:val="CommentSubjectChar"/>
    <w:uiPriority w:val="99"/>
    <w:semiHidden/>
    <w:unhideWhenUsed/>
    <w:qFormat/>
    <w:rsid w:val="00C6554A"/>
    <w:rPr>
      <w:b/>
      <w:bCs/>
    </w:rPr>
  </w:style>
  <w:style w:type="paragraph" w:styleId="DocumentMap">
    <w:name w:val="Document Map"/>
    <w:basedOn w:val="Normal"/>
    <w:link w:val="DocumentMapChar"/>
    <w:uiPriority w:val="99"/>
    <w:semiHidden/>
    <w:unhideWhenUsed/>
    <w:qFormat/>
    <w:rsid w:val="00C6554A"/>
    <w:pPr>
      <w:spacing w:before="0" w:after="0" w:line="240" w:lineRule="auto"/>
    </w:pPr>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paragraph" w:styleId="EnvelopeReturn">
    <w:name w:val="envelope return"/>
    <w:basedOn w:val="Normal"/>
    <w:uiPriority w:val="99"/>
    <w:semiHidden/>
    <w:unhideWhenUsed/>
    <w:qFormat/>
    <w:rsid w:val="00C6554A"/>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paragraph" w:styleId="HTMLPreformatted">
    <w:name w:val="HTML Preformatted"/>
    <w:basedOn w:val="Normal"/>
    <w:link w:val="HTMLPreformattedChar"/>
    <w:uiPriority w:val="99"/>
    <w:semiHidden/>
    <w:unhideWhenUsed/>
    <w:qFormat/>
    <w:rsid w:val="00C6554A"/>
    <w:pPr>
      <w:spacing w:before="0" w:after="0" w:line="240" w:lineRule="auto"/>
    </w:pPr>
    <w:rPr>
      <w:rFonts w:ascii="Consolas" w:hAnsi="Consolas"/>
      <w:szCs w:val="20"/>
    </w:rPr>
  </w:style>
  <w:style w:type="paragraph" w:styleId="MacroText">
    <w:name w:val="macro"/>
    <w:link w:val="MacroTextChar"/>
    <w:uiPriority w:val="99"/>
    <w:semiHidden/>
    <w:unhideWhenUsed/>
    <w:qFormat/>
    <w:rsid w:val="00C6554A"/>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4"/>
      <w:szCs w:val="20"/>
    </w:rPr>
  </w:style>
  <w:style w:type="paragraph" w:styleId="PlainText">
    <w:name w:val="Plain Text"/>
    <w:basedOn w:val="Normal"/>
    <w:link w:val="PlainTextChar"/>
    <w:uiPriority w:val="99"/>
    <w:semiHidden/>
    <w:unhideWhenUsed/>
    <w:qFormat/>
    <w:rsid w:val="00C6554A"/>
    <w:pPr>
      <w:spacing w:before="0" w:after="0" w:line="240" w:lineRule="auto"/>
    </w:pPr>
    <w:rPr>
      <w:rFonts w:ascii="Consolas" w:hAnsi="Consolas"/>
      <w:szCs w:val="21"/>
    </w:rPr>
  </w:style>
  <w:style w:type="paragraph" w:styleId="ListParagraph">
    <w:name w:val="List Paragraph"/>
    <w:basedOn w:val="Normal"/>
    <w:uiPriority w:val="34"/>
    <w:unhideWhenUsed/>
    <w:qFormat/>
    <w:rsid w:val="00A1541A"/>
    <w:pPr>
      <w:ind w:left="720"/>
      <w:contextualSpacing/>
    </w:pPr>
  </w:style>
  <w:style w:type="paragraph" w:styleId="TOCHeading">
    <w:name w:val="TOC Heading"/>
    <w:basedOn w:val="Heading1"/>
    <w:next w:val="Normal"/>
    <w:uiPriority w:val="39"/>
    <w:unhideWhenUsed/>
    <w:qFormat/>
    <w:rsid w:val="008A6EBB"/>
    <w:pPr>
      <w:spacing w:before="240" w:after="0" w:line="259" w:lineRule="auto"/>
    </w:pPr>
    <w:rPr>
      <w:sz w:val="32"/>
      <w:szCs w:val="32"/>
    </w:rPr>
  </w:style>
  <w:style w:type="paragraph" w:styleId="TOC1">
    <w:name w:val="toc 1"/>
    <w:basedOn w:val="Normal"/>
    <w:next w:val="Normal"/>
    <w:autoRedefine/>
    <w:uiPriority w:val="39"/>
    <w:unhideWhenUsed/>
    <w:rsid w:val="008A6EBB"/>
    <w:pPr>
      <w:spacing w:after="100"/>
    </w:pPr>
  </w:style>
  <w:style w:type="paragraph" w:styleId="TOC2">
    <w:name w:val="toc 2"/>
    <w:basedOn w:val="Normal"/>
    <w:next w:val="Normal"/>
    <w:autoRedefine/>
    <w:uiPriority w:val="39"/>
    <w:unhideWhenUsed/>
    <w:rsid w:val="008A6EBB"/>
    <w:pPr>
      <w:spacing w:after="100"/>
      <w:ind w:left="280"/>
    </w:pPr>
  </w:style>
  <w:style w:type="paragraph" w:styleId="TOC3">
    <w:name w:val="toc 3"/>
    <w:basedOn w:val="Normal"/>
    <w:next w:val="Normal"/>
    <w:autoRedefine/>
    <w:uiPriority w:val="39"/>
    <w:unhideWhenUsed/>
    <w:rsid w:val="00620C1E"/>
    <w:pPr>
      <w:spacing w:after="100"/>
      <w:ind w:left="560"/>
    </w:pPr>
  </w:style>
  <w:style w:type="paragraph" w:customStyle="1" w:styleId="Figures">
    <w:name w:val="Figures"/>
    <w:basedOn w:val="Normal"/>
    <w:qFormat/>
    <w:rsid w:val="00CF42FC"/>
    <w:rPr>
      <w:color w:val="D54141"/>
    </w:rPr>
  </w:style>
  <w:style w:type="paragraph" w:styleId="TableofFigures">
    <w:name w:val="table of figures"/>
    <w:basedOn w:val="Normal"/>
    <w:next w:val="Normal"/>
    <w:autoRedefine/>
    <w:uiPriority w:val="99"/>
    <w:unhideWhenUsed/>
    <w:qFormat/>
    <w:rsid w:val="00620C1E"/>
    <w:pPr>
      <w:spacing w:before="0" w:after="0"/>
      <w:ind w:left="560" w:hanging="560"/>
    </w:pPr>
    <w:rPr>
      <w:caps/>
      <w:sz w:val="20"/>
      <w:szCs w:val="24"/>
    </w:rPr>
  </w:style>
  <w:style w:type="paragraph" w:styleId="NormalWeb">
    <w:name w:val="Normal (Web)"/>
    <w:basedOn w:val="Normal"/>
    <w:uiPriority w:val="99"/>
    <w:semiHidden/>
    <w:unhideWhenUsed/>
    <w:qFormat/>
    <w:rsid w:val="009F44AC"/>
    <w:pPr>
      <w:spacing w:beforeAutospacing="1" w:afterAutospacing="1" w:line="240" w:lineRule="auto"/>
    </w:pPr>
    <w:rPr>
      <w:rFonts w:ascii="Times New Roman" w:eastAsia="Times New Roman" w:hAnsi="Times New Roman"/>
      <w:color w:val="auto"/>
      <w:szCs w:val="24"/>
    </w:rPr>
  </w:style>
  <w:style w:type="table" w:styleId="TableGrid">
    <w:name w:val="Table Grid"/>
    <w:basedOn w:val="TableNormal"/>
    <w:uiPriority w:val="59"/>
    <w:rsid w:val="00A154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Accent4">
    <w:name w:val="Grid Table 2 Accent 4"/>
    <w:basedOn w:val="TableNormal"/>
    <w:uiPriority w:val="47"/>
    <w:rsid w:val="00A1541A"/>
    <w:tblPr>
      <w:tblStyleRowBandSize w:val="1"/>
      <w:tblStyleColBandSize w:val="1"/>
      <w:tblInd w:w="0" w:type="dxa"/>
      <w:tblBorders>
        <w:top w:val="single" w:sz="2" w:space="0" w:color="51D9FF" w:themeColor="accent4" w:themeTint="99"/>
        <w:bottom w:val="single" w:sz="2" w:space="0" w:color="51D9FF" w:themeColor="accent4" w:themeTint="99"/>
        <w:insideH w:val="single" w:sz="2" w:space="0" w:color="51D9FF" w:themeColor="accent4" w:themeTint="99"/>
        <w:insideV w:val="single" w:sz="2" w:space="0" w:color="51D9FF" w:themeColor="accent4" w:themeTint="99"/>
      </w:tblBorders>
      <w:tblCellMar>
        <w:top w:w="0" w:type="dxa"/>
        <w:left w:w="108" w:type="dxa"/>
        <w:bottom w:w="0" w:type="dxa"/>
        <w:right w:w="108" w:type="dxa"/>
      </w:tblCellMar>
    </w:tblPr>
    <w:tblStylePr w:type="firstRow">
      <w:rPr>
        <w:b/>
        <w:bCs/>
      </w:rPr>
      <w:tblPr/>
      <w:tcPr>
        <w:tcBorders>
          <w:top w:val="nil"/>
          <w:bottom w:val="single" w:sz="12" w:space="0" w:color="00ADDC" w:themeColor="accent4"/>
          <w:insideH w:val="nil"/>
          <w:insideV w:val="nil"/>
        </w:tcBorders>
        <w:shd w:val="clear" w:color="auto" w:fill="FFFFFF" w:themeFill="background1"/>
      </w:tcPr>
    </w:tblStylePr>
    <w:tblStylePr w:type="lastRow">
      <w:rPr>
        <w:b/>
        <w:bCs/>
      </w:rPr>
      <w:tblPr/>
      <w:tcPr>
        <w:tcBorders>
          <w:top w:val="double" w:sz="2" w:space="0" w:color="00ADDC" w:themeColor="accent4"/>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customStyle="1" w:styleId="GridTable6ColorfulAccent4">
    <w:name w:val="Grid Table 6 Colorful Accent 4"/>
    <w:basedOn w:val="TableNormal"/>
    <w:uiPriority w:val="51"/>
    <w:rsid w:val="00A1541A"/>
    <w:rPr>
      <w:color w:val="0081A4" w:themeColor="accent4" w:themeShade="BF"/>
    </w:rPr>
    <w:tblPr>
      <w:tblStyleRowBandSize w:val="1"/>
      <w:tblStyleColBandSize w:val="1"/>
      <w:tblInd w:w="0" w:type="dxa"/>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CellMar>
        <w:top w:w="0" w:type="dxa"/>
        <w:left w:w="108" w:type="dxa"/>
        <w:bottom w:w="0" w:type="dxa"/>
        <w:right w:w="108" w:type="dxa"/>
      </w:tblCellMar>
    </w:tblPr>
    <w:tblStylePr w:type="firstRow">
      <w:rPr>
        <w:b/>
        <w:bCs/>
      </w:rPr>
      <w:tblPr/>
      <w:tcPr>
        <w:tcBorders>
          <w:bottom w:val="single" w:sz="12" w:space="0" w:color="00ADDC" w:themeColor="accent4"/>
        </w:tcBorders>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customStyle="1" w:styleId="GridTable6ColorfulAccent1">
    <w:name w:val="Grid Table 6 Colorful Accent 1"/>
    <w:basedOn w:val="TableNormal"/>
    <w:uiPriority w:val="51"/>
    <w:rsid w:val="00F43B33"/>
    <w:rPr>
      <w:color w:val="007789" w:themeColor="accent1" w:themeShade="BF"/>
    </w:rPr>
    <w:tblPr>
      <w:tblStyleRowBandSize w:val="1"/>
      <w:tblStyleColBandSize w:val="1"/>
      <w:tblInd w:w="0" w:type="dxa"/>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CellMar>
        <w:top w:w="0" w:type="dxa"/>
        <w:left w:w="108" w:type="dxa"/>
        <w:bottom w:w="0" w:type="dxa"/>
        <w:right w:w="108" w:type="dxa"/>
      </w:tblCellMar>
    </w:tblPr>
    <w:tblStylePr w:type="firstRow">
      <w:rPr>
        <w:b/>
        <w:bCs/>
      </w:rPr>
      <w:tblPr/>
      <w:tcPr>
        <w:tcBorders>
          <w:bottom w:val="single" w:sz="12" w:space="0" w:color="00A0B8" w:themeColor="accent1"/>
        </w:tcBorders>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customStyle="1" w:styleId="GridTable5DarkAccent4">
    <w:name w:val="Grid Table 5 Dark Accent 4"/>
    <w:basedOn w:val="TableNormal"/>
    <w:uiPriority w:val="50"/>
    <w:rsid w:val="003021F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5F2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DD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DD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DD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DDC" w:themeFill="accent4"/>
      </w:tcPr>
    </w:tblStylePr>
    <w:tblStylePr w:type="band1Vert">
      <w:tblPr/>
      <w:tcPr>
        <w:shd w:val="clear" w:color="auto" w:fill="8BE5FF" w:themeFill="accent4" w:themeFillTint="66"/>
      </w:tcPr>
    </w:tblStylePr>
    <w:tblStylePr w:type="band1Horz">
      <w:tblPr/>
      <w:tcPr>
        <w:shd w:val="clear" w:color="auto" w:fill="8BE5FF" w:themeFill="accent4" w:themeFillTint="66"/>
      </w:tcPr>
    </w:tblStylePr>
  </w:style>
  <w:style w:type="character" w:styleId="Hyperlink">
    <w:name w:val="Hyperlink"/>
    <w:basedOn w:val="DefaultParagraphFont"/>
    <w:uiPriority w:val="99"/>
    <w:unhideWhenUsed/>
    <w:rsid w:val="008C3C7C"/>
    <w:rPr>
      <w:color w:val="EB8803" w:themeColor="hyperlink"/>
      <w:u w:val="single"/>
    </w:rPr>
  </w:style>
  <w:style w:type="character" w:styleId="FootnoteReference">
    <w:name w:val="footnote reference"/>
    <w:basedOn w:val="DefaultParagraphFont"/>
    <w:uiPriority w:val="99"/>
    <w:semiHidden/>
    <w:unhideWhenUsed/>
    <w:rsid w:val="009C733A"/>
    <w:rPr>
      <w:vertAlign w:val="superscript"/>
    </w:rPr>
  </w:style>
  <w:style w:type="character" w:styleId="EndnoteReference">
    <w:name w:val="endnote reference"/>
    <w:basedOn w:val="DefaultParagraphFont"/>
    <w:uiPriority w:val="99"/>
    <w:semiHidden/>
    <w:unhideWhenUsed/>
    <w:rsid w:val="009C733A"/>
    <w:rPr>
      <w:vertAlign w:val="superscript"/>
    </w:rPr>
  </w:style>
  <w:style w:type="paragraph" w:customStyle="1" w:styleId="p">
    <w:name w:val="p"/>
    <w:basedOn w:val="Normal"/>
    <w:rsid w:val="00B443F1"/>
    <w:pPr>
      <w:spacing w:before="100" w:beforeAutospacing="1" w:after="100" w:afterAutospacing="1" w:line="240" w:lineRule="auto"/>
    </w:pPr>
    <w:rPr>
      <w:rFonts w:ascii="Times New Roman" w:eastAsia="Times New Roman" w:hAnsi="Times New Roman"/>
      <w:color w:val="auto"/>
      <w:szCs w:val="24"/>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95959" w:themeColor="text1" w:themeTint="A6"/>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qFormat="1"/>
    <w:lsdException w:name="List Bullet" w:uiPriority="10" w:qFormat="1"/>
    <w:lsdException w:name="List Number" w:uiPriority="11" w:qFormat="1"/>
    <w:lsdException w:name="Title" w:uiPriority="2" w:qFormat="1"/>
    <w:lsdException w:name="Default Paragraph Font" w:uiPriority="1"/>
    <w:lsdException w:name="Subtitle" w:uiPriority="3"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C8678D"/>
    <w:pPr>
      <w:spacing w:before="120" w:after="200" w:line="264" w:lineRule="auto"/>
    </w:pPr>
    <w:rPr>
      <w:rFonts w:asciiTheme="minorBidi" w:eastAsia="Constantia" w:hAnsiTheme="minorBidi" w:cs="Times New Roman"/>
      <w:color w:val="595959"/>
      <w:sz w:val="24"/>
    </w:rPr>
  </w:style>
  <w:style w:type="paragraph" w:styleId="Heading1">
    <w:name w:val="heading 1"/>
    <w:basedOn w:val="Normal"/>
    <w:next w:val="Normal"/>
    <w:link w:val="Heading1Char"/>
    <w:uiPriority w:val="9"/>
    <w:qFormat/>
    <w:rsid w:val="007A4A3F"/>
    <w:pPr>
      <w:keepNext/>
      <w:keepLines/>
      <w:spacing w:before="600" w:after="60"/>
      <w:contextualSpacing/>
      <w:outlineLvl w:val="0"/>
    </w:pPr>
    <w:rPr>
      <w:rFonts w:asciiTheme="majorHAnsi" w:eastAsiaTheme="majorEastAsia" w:hAnsiTheme="majorHAnsi" w:cstheme="majorBidi"/>
      <w:color w:val="AF0D0D"/>
      <w:sz w:val="36"/>
    </w:rPr>
  </w:style>
  <w:style w:type="paragraph" w:styleId="Heading2">
    <w:name w:val="heading 2"/>
    <w:basedOn w:val="Normal"/>
    <w:next w:val="Normal"/>
    <w:link w:val="Heading2Char"/>
    <w:uiPriority w:val="9"/>
    <w:unhideWhenUsed/>
    <w:qFormat/>
    <w:rsid w:val="007A4A3F"/>
    <w:pPr>
      <w:keepNext/>
      <w:keepLines/>
      <w:spacing w:before="240" w:after="0"/>
      <w:contextualSpacing/>
      <w:outlineLvl w:val="1"/>
    </w:pPr>
    <w:rPr>
      <w:rFonts w:asciiTheme="majorHAnsi" w:eastAsiaTheme="majorEastAsia" w:hAnsiTheme="majorHAnsi" w:cstheme="majorBidi"/>
      <w:caps/>
      <w:color w:val="C31C1C"/>
      <w:sz w:val="32"/>
    </w:rPr>
  </w:style>
  <w:style w:type="paragraph" w:styleId="Heading3">
    <w:name w:val="heading 3"/>
    <w:basedOn w:val="Normal"/>
    <w:next w:val="Normal"/>
    <w:link w:val="Heading3Char"/>
    <w:uiPriority w:val="9"/>
    <w:unhideWhenUsed/>
    <w:qFormat/>
    <w:rsid w:val="007A4A3F"/>
    <w:pPr>
      <w:keepNext/>
      <w:keepLines/>
      <w:spacing w:before="40" w:after="0"/>
      <w:outlineLvl w:val="2"/>
    </w:pPr>
    <w:rPr>
      <w:rFonts w:asciiTheme="majorHAnsi" w:eastAsiaTheme="majorEastAsia" w:hAnsiTheme="majorHAnsi" w:cstheme="majorBidi"/>
      <w:color w:val="D54141"/>
      <w:sz w:val="28"/>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A4A3F"/>
    <w:rPr>
      <w:rFonts w:asciiTheme="majorHAnsi" w:eastAsiaTheme="majorEastAsia" w:hAnsiTheme="majorHAnsi" w:cstheme="majorBidi"/>
      <w:color w:val="AF0D0D"/>
      <w:sz w:val="36"/>
    </w:rPr>
  </w:style>
  <w:style w:type="character" w:customStyle="1" w:styleId="Heading2Char">
    <w:name w:val="Heading 2 Char"/>
    <w:basedOn w:val="DefaultParagraphFont"/>
    <w:link w:val="Heading2"/>
    <w:uiPriority w:val="9"/>
    <w:qFormat/>
    <w:rsid w:val="007A4A3F"/>
    <w:rPr>
      <w:rFonts w:asciiTheme="majorHAnsi" w:eastAsiaTheme="majorEastAsia" w:hAnsiTheme="majorHAnsi" w:cstheme="majorBidi"/>
      <w:caps/>
      <w:color w:val="C31C1C"/>
      <w:sz w:val="32"/>
    </w:rPr>
  </w:style>
  <w:style w:type="character" w:customStyle="1" w:styleId="TitleChar">
    <w:name w:val="Title Char"/>
    <w:basedOn w:val="DefaultParagraphFont"/>
    <w:link w:val="Title"/>
    <w:uiPriority w:val="2"/>
    <w:qFormat/>
    <w:rsid w:val="00333D0D"/>
    <w:rPr>
      <w:rFonts w:asciiTheme="majorHAnsi" w:eastAsiaTheme="majorEastAsia" w:hAnsiTheme="majorHAnsi" w:cstheme="majorBidi"/>
      <w:color w:val="007789" w:themeColor="accent1" w:themeShade="BF"/>
      <w:kern w:val="2"/>
      <w:sz w:val="60"/>
    </w:rPr>
  </w:style>
  <w:style w:type="character" w:customStyle="1" w:styleId="SubtitleChar">
    <w:name w:val="Subtitle Char"/>
    <w:basedOn w:val="DefaultParagraphFont"/>
    <w:link w:val="Subtitle"/>
    <w:uiPriority w:val="3"/>
    <w:qFormat/>
    <w:rsid w:val="00333D0D"/>
    <w:rPr>
      <w:rFonts w:asciiTheme="majorHAnsi" w:eastAsiaTheme="majorEastAsia" w:hAnsiTheme="majorHAnsi" w:cstheme="majorBidi"/>
      <w:caps/>
      <w:sz w:val="26"/>
    </w:rPr>
  </w:style>
  <w:style w:type="character" w:customStyle="1" w:styleId="FooterChar">
    <w:name w:val="Footer Char"/>
    <w:basedOn w:val="DefaultParagraphFont"/>
    <w:link w:val="Footer"/>
    <w:uiPriority w:val="99"/>
    <w:qFormat/>
    <w:rsid w:val="00C6554A"/>
    <w:rPr>
      <w:caps/>
    </w:rPr>
  </w:style>
  <w:style w:type="character" w:customStyle="1" w:styleId="HeaderChar">
    <w:name w:val="Header Char"/>
    <w:basedOn w:val="DefaultParagraphFont"/>
    <w:link w:val="Header"/>
    <w:uiPriority w:val="99"/>
    <w:qFormat/>
    <w:rsid w:val="00C6554A"/>
    <w:rPr>
      <w:color w:val="595959" w:themeColor="text1" w:themeTint="A6"/>
      <w:sz w:val="20"/>
      <w:szCs w:val="20"/>
      <w:lang w:eastAsia="ja-JP"/>
    </w:rPr>
  </w:style>
  <w:style w:type="character" w:customStyle="1" w:styleId="Heading3Char">
    <w:name w:val="Heading 3 Char"/>
    <w:basedOn w:val="DefaultParagraphFont"/>
    <w:link w:val="Heading3"/>
    <w:uiPriority w:val="9"/>
    <w:qFormat/>
    <w:rsid w:val="007A4A3F"/>
    <w:rPr>
      <w:rFonts w:asciiTheme="majorHAnsi" w:eastAsiaTheme="majorEastAsia" w:hAnsiTheme="majorHAnsi" w:cstheme="majorBidi"/>
      <w:color w:val="D54141"/>
      <w:sz w:val="28"/>
      <w:szCs w:val="24"/>
    </w:rPr>
  </w:style>
  <w:style w:type="character" w:customStyle="1" w:styleId="Heading8Char">
    <w:name w:val="Heading 8 Char"/>
    <w:basedOn w:val="DefaultParagraphFont"/>
    <w:link w:val="Heading8"/>
    <w:uiPriority w:val="9"/>
    <w:semiHidden/>
    <w:qFormat/>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qFormat/>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character" w:customStyle="1" w:styleId="IntenseQuoteChar">
    <w:name w:val="Intense Quote Char"/>
    <w:basedOn w:val="DefaultParagraphFont"/>
    <w:link w:val="IntenseQuote"/>
    <w:uiPriority w:val="30"/>
    <w:semiHidden/>
    <w:qFormat/>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smallCaps/>
      <w:color w:val="007789" w:themeColor="accent1" w:themeShade="BF"/>
      <w:spacing w:val="5"/>
    </w:rPr>
  </w:style>
  <w:style w:type="character" w:customStyle="1" w:styleId="BalloonTextChar">
    <w:name w:val="Balloon Text Char"/>
    <w:basedOn w:val="DefaultParagraphFont"/>
    <w:link w:val="BalloonText"/>
    <w:uiPriority w:val="99"/>
    <w:semiHidden/>
    <w:qFormat/>
    <w:rsid w:val="00C6554A"/>
    <w:rPr>
      <w:rFonts w:ascii="Segoe UI" w:hAnsi="Segoe UI" w:cs="Segoe UI"/>
      <w:szCs w:val="18"/>
    </w:rPr>
  </w:style>
  <w:style w:type="character" w:customStyle="1" w:styleId="BodyText3Char">
    <w:name w:val="Body Text 3 Char"/>
    <w:basedOn w:val="DefaultParagraphFont"/>
    <w:link w:val="BodyText3"/>
    <w:uiPriority w:val="99"/>
    <w:semiHidden/>
    <w:qFormat/>
    <w:rsid w:val="00C6554A"/>
    <w:rPr>
      <w:szCs w:val="16"/>
    </w:rPr>
  </w:style>
  <w:style w:type="character" w:customStyle="1" w:styleId="BodyTextIndent3Char">
    <w:name w:val="Body Text Indent 3 Char"/>
    <w:basedOn w:val="DefaultParagraphFont"/>
    <w:link w:val="BodyTextIndent3"/>
    <w:uiPriority w:val="99"/>
    <w:semiHidden/>
    <w:qFormat/>
    <w:rsid w:val="00C6554A"/>
    <w:rPr>
      <w:szCs w:val="16"/>
    </w:rPr>
  </w:style>
  <w:style w:type="character" w:styleId="CommentReference">
    <w:name w:val="annotation reference"/>
    <w:basedOn w:val="DefaultParagraphFont"/>
    <w:uiPriority w:val="99"/>
    <w:semiHidden/>
    <w:unhideWhenUsed/>
    <w:qFormat/>
    <w:rsid w:val="00C6554A"/>
    <w:rPr>
      <w:sz w:val="22"/>
      <w:szCs w:val="16"/>
    </w:rPr>
  </w:style>
  <w:style w:type="character" w:customStyle="1" w:styleId="CommentTextChar">
    <w:name w:val="Comment Text Char"/>
    <w:basedOn w:val="DefaultParagraphFont"/>
    <w:link w:val="CommentText"/>
    <w:uiPriority w:val="99"/>
    <w:semiHidden/>
    <w:qFormat/>
    <w:rsid w:val="00C6554A"/>
    <w:rPr>
      <w:szCs w:val="20"/>
    </w:rPr>
  </w:style>
  <w:style w:type="character" w:customStyle="1" w:styleId="CommentSubjectChar">
    <w:name w:val="Comment Subject Char"/>
    <w:basedOn w:val="CommentTextChar"/>
    <w:link w:val="CommentSubject"/>
    <w:uiPriority w:val="99"/>
    <w:semiHidden/>
    <w:qFormat/>
    <w:rsid w:val="00C6554A"/>
    <w:rPr>
      <w:b/>
      <w:bCs/>
      <w:szCs w:val="20"/>
    </w:rPr>
  </w:style>
  <w:style w:type="character" w:customStyle="1" w:styleId="DocumentMapChar">
    <w:name w:val="Document Map Char"/>
    <w:basedOn w:val="DefaultParagraphFont"/>
    <w:link w:val="DocumentMap"/>
    <w:uiPriority w:val="99"/>
    <w:semiHidden/>
    <w:qFormat/>
    <w:rsid w:val="00C6554A"/>
    <w:rPr>
      <w:rFonts w:ascii="Segoe UI" w:hAnsi="Segoe UI" w:cs="Segoe UI"/>
      <w:szCs w:val="16"/>
    </w:rPr>
  </w:style>
  <w:style w:type="character" w:customStyle="1" w:styleId="EndnoteTextChar">
    <w:name w:val="Endnote Text Char"/>
    <w:basedOn w:val="DefaultParagraphFont"/>
    <w:link w:val="EndnoteText"/>
    <w:uiPriority w:val="99"/>
    <w:semiHidden/>
    <w:qFormat/>
    <w:rsid w:val="00C6554A"/>
    <w:rPr>
      <w:szCs w:val="20"/>
    </w:rPr>
  </w:style>
  <w:style w:type="character" w:styleId="FollowedHyperlink">
    <w:name w:val="FollowedHyperlink"/>
    <w:basedOn w:val="DefaultParagraphFont"/>
    <w:uiPriority w:val="99"/>
    <w:semiHidden/>
    <w:unhideWhenUsed/>
    <w:qFormat/>
    <w:rsid w:val="00C6554A"/>
    <w:rPr>
      <w:color w:val="007789" w:themeColor="accent1" w:themeShade="BF"/>
      <w:u w:val="single"/>
    </w:rPr>
  </w:style>
  <w:style w:type="character" w:customStyle="1" w:styleId="FootnoteTextChar">
    <w:name w:val="Footnote Text Char"/>
    <w:basedOn w:val="DefaultParagraphFont"/>
    <w:link w:val="FootnoteText"/>
    <w:uiPriority w:val="99"/>
    <w:semiHidden/>
    <w:qFormat/>
    <w:rsid w:val="00C6554A"/>
    <w:rPr>
      <w:szCs w:val="20"/>
    </w:rPr>
  </w:style>
  <w:style w:type="character" w:styleId="HTMLCode">
    <w:name w:val="HTML Code"/>
    <w:basedOn w:val="DefaultParagraphFont"/>
    <w:uiPriority w:val="99"/>
    <w:semiHidden/>
    <w:unhideWhenUsed/>
    <w:qFormat/>
    <w:rsid w:val="00C6554A"/>
    <w:rPr>
      <w:rFonts w:ascii="Consolas" w:hAnsi="Consolas"/>
      <w:sz w:val="22"/>
      <w:szCs w:val="20"/>
    </w:rPr>
  </w:style>
  <w:style w:type="character" w:styleId="HTMLKeyboard">
    <w:name w:val="HTML Keyboard"/>
    <w:basedOn w:val="DefaultParagraphFont"/>
    <w:uiPriority w:val="99"/>
    <w:semiHidden/>
    <w:unhideWhenUsed/>
    <w:qFormat/>
    <w:rsid w:val="00C6554A"/>
    <w:rPr>
      <w:rFonts w:ascii="Consolas" w:hAnsi="Consolas"/>
      <w:sz w:val="22"/>
      <w:szCs w:val="20"/>
    </w:rPr>
  </w:style>
  <w:style w:type="character" w:customStyle="1" w:styleId="HTMLPreformattedChar">
    <w:name w:val="HTML Preformatted Char"/>
    <w:basedOn w:val="DefaultParagraphFont"/>
    <w:link w:val="HTMLPreformatted"/>
    <w:uiPriority w:val="99"/>
    <w:semiHidden/>
    <w:qFormat/>
    <w:rsid w:val="00C6554A"/>
    <w:rPr>
      <w:rFonts w:ascii="Consolas" w:hAnsi="Consolas"/>
      <w:szCs w:val="20"/>
    </w:rPr>
  </w:style>
  <w:style w:type="character" w:styleId="HTMLTypewriter">
    <w:name w:val="HTML Typewriter"/>
    <w:basedOn w:val="DefaultParagraphFont"/>
    <w:uiPriority w:val="99"/>
    <w:semiHidden/>
    <w:unhideWhenUsed/>
    <w:qFormat/>
    <w:rsid w:val="00C6554A"/>
    <w:rPr>
      <w:rFonts w:ascii="Consolas" w:hAnsi="Consolas"/>
      <w:sz w:val="22"/>
      <w:szCs w:val="20"/>
    </w:rPr>
  </w:style>
  <w:style w:type="character" w:customStyle="1" w:styleId="InternetLink">
    <w:name w:val="Internet Link"/>
    <w:basedOn w:val="DefaultParagraphFont"/>
    <w:uiPriority w:val="99"/>
    <w:unhideWhenUsed/>
    <w:rsid w:val="00C6554A"/>
    <w:rPr>
      <w:color w:val="835D00" w:themeColor="accent3" w:themeShade="80"/>
      <w:u w:val="single"/>
    </w:rPr>
  </w:style>
  <w:style w:type="character" w:customStyle="1" w:styleId="MacroTextChar">
    <w:name w:val="Macro Text Char"/>
    <w:basedOn w:val="DefaultParagraphFont"/>
    <w:link w:val="MacroText"/>
    <w:uiPriority w:val="99"/>
    <w:semiHidden/>
    <w:qFormat/>
    <w:rsid w:val="00C6554A"/>
    <w:rPr>
      <w:rFonts w:ascii="Consolas" w:hAnsi="Consolas"/>
      <w:szCs w:val="20"/>
    </w:rPr>
  </w:style>
  <w:style w:type="character" w:styleId="PlaceholderText">
    <w:name w:val="Placeholder Text"/>
    <w:basedOn w:val="DefaultParagraphFont"/>
    <w:uiPriority w:val="99"/>
    <w:semiHidden/>
    <w:qFormat/>
    <w:rsid w:val="00C6554A"/>
    <w:rPr>
      <w:color w:val="595959" w:themeColor="text1" w:themeTint="A6"/>
    </w:rPr>
  </w:style>
  <w:style w:type="character" w:customStyle="1" w:styleId="PlainTextChar">
    <w:name w:val="Plain Text Char"/>
    <w:basedOn w:val="DefaultParagraphFont"/>
    <w:link w:val="PlainText"/>
    <w:uiPriority w:val="99"/>
    <w:semiHidden/>
    <w:qFormat/>
    <w:rsid w:val="00C6554A"/>
    <w:rPr>
      <w:rFonts w:ascii="Consolas" w:hAnsi="Consolas"/>
      <w:szCs w:val="21"/>
    </w:rPr>
  </w:style>
  <w:style w:type="character" w:customStyle="1" w:styleId="Heading7Char">
    <w:name w:val="Heading 7 Char"/>
    <w:basedOn w:val="DefaultParagraphFont"/>
    <w:link w:val="Heading7"/>
    <w:uiPriority w:val="9"/>
    <w:semiHidden/>
    <w:qFormat/>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qFormat/>
    <w:rsid w:val="002554CD"/>
    <w:rPr>
      <w:rFonts w:asciiTheme="majorHAnsi" w:eastAsiaTheme="majorEastAsia" w:hAnsiTheme="majorHAnsi" w:cstheme="majorBidi"/>
      <w:color w:val="004F5B" w:themeColor="accent1" w:themeShade="7F"/>
    </w:rPr>
  </w:style>
  <w:style w:type="character" w:customStyle="1" w:styleId="figuresChar">
    <w:name w:val="figures Char"/>
    <w:basedOn w:val="DefaultParagraphFont"/>
    <w:qFormat/>
    <w:rsid w:val="00CF42FC"/>
    <w:rPr>
      <w:color w:val="D54141"/>
      <w:sz w:val="24"/>
    </w:rPr>
  </w:style>
  <w:style w:type="character" w:styleId="Strong">
    <w:name w:val="Strong"/>
    <w:basedOn w:val="DefaultParagraphFont"/>
    <w:uiPriority w:val="22"/>
    <w:qFormat/>
    <w:rsid w:val="00684741"/>
    <w:rPr>
      <w:b/>
      <w:bCs/>
    </w:rPr>
  </w:style>
  <w:style w:type="character" w:customStyle="1" w:styleId="UnresolvedMention1">
    <w:name w:val="Unresolved Mention1"/>
    <w:basedOn w:val="DefaultParagraphFont"/>
    <w:uiPriority w:val="99"/>
    <w:semiHidden/>
    <w:unhideWhenUsed/>
    <w:qFormat/>
    <w:rsid w:val="00007B5B"/>
    <w:rPr>
      <w:color w:val="605E5C"/>
      <w:shd w:val="clear" w:color="auto" w:fill="E1DFDD"/>
    </w:rPr>
  </w:style>
  <w:style w:type="character" w:customStyle="1" w:styleId="nd-word">
    <w:name w:val="nd-word"/>
    <w:basedOn w:val="DefaultParagraphFont"/>
    <w:qFormat/>
    <w:rsid w:val="00710B3C"/>
  </w:style>
  <w:style w:type="character" w:customStyle="1" w:styleId="ListLabel1">
    <w:name w:val="ListLabel 1"/>
    <w:qFormat/>
    <w:rPr>
      <w:color w:val="0D0D0D"/>
    </w:rPr>
  </w:style>
  <w:style w:type="character" w:customStyle="1" w:styleId="ListLabel2">
    <w:name w:val="ListLabel 2"/>
    <w:qFormat/>
    <w:rPr>
      <w:rFonts w:cs="Times New Roman"/>
      <w:sz w:val="36"/>
      <w:szCs w:val="36"/>
    </w:rPr>
  </w:style>
  <w:style w:type="character" w:customStyle="1" w:styleId="ListLabel3">
    <w:name w:val="ListLabel 3"/>
    <w:qFormat/>
    <w:rPr>
      <w:color w:val="auto"/>
    </w:rPr>
  </w:style>
  <w:style w:type="character" w:customStyle="1" w:styleId="ListLabel4">
    <w:name w:val="ListLabel 4"/>
    <w:qFormat/>
    <w:rPr>
      <w:rFonts w:cs="Times New Roman"/>
      <w:sz w:val="24"/>
      <w:szCs w:val="32"/>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IndexLink">
    <w:name w:val="Index Link"/>
    <w:qFormat/>
  </w:style>
  <w:style w:type="character" w:customStyle="1" w:styleId="ListLabel38">
    <w:name w:val="ListLabel 38"/>
    <w:qFormat/>
    <w:rPr>
      <w:rFonts w:ascii="Times New Roman" w:hAnsi="Times New Roman" w:cs="Times New Roman"/>
      <w:sz w:val="24"/>
      <w:szCs w:val="32"/>
    </w:rPr>
  </w:style>
  <w:style w:type="character" w:customStyle="1" w:styleId="ListLabel39">
    <w:name w:val="ListLabel 39"/>
    <w:qFormat/>
    <w:rPr>
      <w:rFonts w:cs="Wingdings"/>
      <w:u w:val="none"/>
    </w:rPr>
  </w:style>
  <w:style w:type="character" w:customStyle="1" w:styleId="ListLabel40">
    <w:name w:val="ListLabel 40"/>
    <w:qFormat/>
    <w:rPr>
      <w:rFonts w:cs="Wingdings 2"/>
      <w:u w:val="none"/>
    </w:rPr>
  </w:style>
  <w:style w:type="character" w:customStyle="1" w:styleId="ListLabel41">
    <w:name w:val="ListLabel 41"/>
    <w:qFormat/>
    <w:rPr>
      <w:rFonts w:cs="OpenSymbol"/>
      <w:u w:val="none"/>
    </w:rPr>
  </w:style>
  <w:style w:type="character" w:customStyle="1" w:styleId="ListLabel42">
    <w:name w:val="ListLabel 42"/>
    <w:qFormat/>
    <w:rPr>
      <w:rFonts w:cs="Wingdings"/>
      <w:u w:val="none"/>
    </w:rPr>
  </w:style>
  <w:style w:type="character" w:customStyle="1" w:styleId="ListLabel43">
    <w:name w:val="ListLabel 43"/>
    <w:qFormat/>
    <w:rPr>
      <w:rFonts w:cs="Wingdings 2"/>
      <w:u w:val="none"/>
    </w:rPr>
  </w:style>
  <w:style w:type="character" w:customStyle="1" w:styleId="ListLabel44">
    <w:name w:val="ListLabel 44"/>
    <w:qFormat/>
    <w:rPr>
      <w:rFonts w:cs="OpenSymbol"/>
      <w:u w:val="none"/>
    </w:rPr>
  </w:style>
  <w:style w:type="character" w:customStyle="1" w:styleId="ListLabel45">
    <w:name w:val="ListLabel 45"/>
    <w:qFormat/>
    <w:rPr>
      <w:rFonts w:cs="Wingdings"/>
      <w:u w:val="none"/>
    </w:rPr>
  </w:style>
  <w:style w:type="character" w:customStyle="1" w:styleId="ListLabel46">
    <w:name w:val="ListLabel 46"/>
    <w:qFormat/>
    <w:rPr>
      <w:rFonts w:cs="Wingdings 2"/>
      <w:u w:val="none"/>
    </w:rPr>
  </w:style>
  <w:style w:type="character" w:customStyle="1" w:styleId="ListLabel47">
    <w:name w:val="ListLabel 47"/>
    <w:qFormat/>
    <w:rPr>
      <w:rFonts w:cs="OpenSymbol"/>
      <w:u w:val="none"/>
    </w:rPr>
  </w:style>
  <w:style w:type="character" w:customStyle="1" w:styleId="ListLabel48">
    <w:name w:val="ListLabel 48"/>
    <w:qFormat/>
    <w:rPr>
      <w:rFonts w:cs="Wingdings"/>
      <w:u w:val="none"/>
    </w:rPr>
  </w:style>
  <w:style w:type="character" w:customStyle="1" w:styleId="ListLabel49">
    <w:name w:val="ListLabel 49"/>
    <w:qFormat/>
    <w:rPr>
      <w:rFonts w:cs="Wingdings 2"/>
      <w:u w:val="none"/>
    </w:rPr>
  </w:style>
  <w:style w:type="character" w:customStyle="1" w:styleId="ListLabel50">
    <w:name w:val="ListLabel 50"/>
    <w:qFormat/>
    <w:rPr>
      <w:rFonts w:cs="OpenSymbol"/>
      <w:u w:val="none"/>
    </w:rPr>
  </w:style>
  <w:style w:type="character" w:customStyle="1" w:styleId="ListLabel51">
    <w:name w:val="ListLabel 51"/>
    <w:qFormat/>
    <w:rPr>
      <w:rFonts w:cs="Wingdings"/>
      <w:u w:val="none"/>
    </w:rPr>
  </w:style>
  <w:style w:type="character" w:customStyle="1" w:styleId="ListLabel52">
    <w:name w:val="ListLabel 52"/>
    <w:qFormat/>
    <w:rPr>
      <w:rFonts w:cs="Wingdings 2"/>
      <w:u w:val="none"/>
    </w:rPr>
  </w:style>
  <w:style w:type="character" w:customStyle="1" w:styleId="ListLabel53">
    <w:name w:val="ListLabel 53"/>
    <w:qFormat/>
    <w:rPr>
      <w:rFonts w:cs="OpenSymbol"/>
      <w:u w:val="none"/>
    </w:rPr>
  </w:style>
  <w:style w:type="character" w:customStyle="1" w:styleId="ListLabel54">
    <w:name w:val="ListLabel 54"/>
    <w:qFormat/>
    <w:rPr>
      <w:rFonts w:cs="Wingdings"/>
      <w:u w:val="none"/>
    </w:rPr>
  </w:style>
  <w:style w:type="character" w:customStyle="1" w:styleId="ListLabel55">
    <w:name w:val="ListLabel 55"/>
    <w:qFormat/>
    <w:rPr>
      <w:rFonts w:cs="Wingdings 2"/>
      <w:u w:val="none"/>
    </w:rPr>
  </w:style>
  <w:style w:type="character" w:customStyle="1" w:styleId="ListLabel56">
    <w:name w:val="ListLabel 56"/>
    <w:qFormat/>
    <w:rPr>
      <w:rFonts w:cs="OpenSymbol"/>
      <w:u w:val="none"/>
    </w:rPr>
  </w:style>
  <w:style w:type="character" w:customStyle="1" w:styleId="ListLabel57">
    <w:name w:val="ListLabel 57"/>
    <w:qFormat/>
    <w:rPr>
      <w:rFonts w:cs="Wingdings"/>
      <w:u w:val="none"/>
    </w:rPr>
  </w:style>
  <w:style w:type="character" w:customStyle="1" w:styleId="ListLabel58">
    <w:name w:val="ListLabel 58"/>
    <w:qFormat/>
    <w:rPr>
      <w:rFonts w:cs="Wingdings 2"/>
      <w:u w:val="none"/>
    </w:rPr>
  </w:style>
  <w:style w:type="character" w:customStyle="1" w:styleId="ListLabel59">
    <w:name w:val="ListLabel 59"/>
    <w:qFormat/>
    <w:rPr>
      <w:rFonts w:cs="OpenSymbol"/>
      <w:u w:val="none"/>
    </w:rPr>
  </w:style>
  <w:style w:type="character" w:customStyle="1" w:styleId="ListLabel60">
    <w:name w:val="ListLabel 60"/>
    <w:qFormat/>
    <w:rPr>
      <w:rFonts w:cs="Wingdings"/>
      <w:u w:val="none"/>
    </w:rPr>
  </w:style>
  <w:style w:type="character" w:customStyle="1" w:styleId="ListLabel61">
    <w:name w:val="ListLabel 61"/>
    <w:qFormat/>
    <w:rPr>
      <w:rFonts w:cs="Wingdings 2"/>
      <w:u w:val="none"/>
    </w:rPr>
  </w:style>
  <w:style w:type="character" w:customStyle="1" w:styleId="ListLabel62">
    <w:name w:val="ListLabel 62"/>
    <w:qFormat/>
    <w:rPr>
      <w:rFonts w:cs="OpenSymbol"/>
      <w:u w:val="none"/>
    </w:rPr>
  </w:style>
  <w:style w:type="character" w:customStyle="1" w:styleId="ListLabel63">
    <w:name w:val="ListLabel 63"/>
    <w:qFormat/>
    <w:rPr>
      <w:rFonts w:cs="Wingdings"/>
      <w:u w:val="none"/>
    </w:rPr>
  </w:style>
  <w:style w:type="character" w:customStyle="1" w:styleId="ListLabel64">
    <w:name w:val="ListLabel 64"/>
    <w:qFormat/>
    <w:rPr>
      <w:rFonts w:cs="Wingdings 2"/>
      <w:u w:val="none"/>
    </w:rPr>
  </w:style>
  <w:style w:type="character" w:customStyle="1" w:styleId="ListLabel65">
    <w:name w:val="ListLabel 65"/>
    <w:qFormat/>
    <w:rPr>
      <w:rFonts w:cs="OpenSymbol"/>
      <w:u w:val="none"/>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Symbol"/>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ascii="Times New Roman" w:hAnsi="Times New Roman" w:cs="Times New Roman"/>
      <w:sz w:val="24"/>
      <w:szCs w:val="32"/>
    </w:rPr>
  </w:style>
  <w:style w:type="character" w:customStyle="1" w:styleId="ListLabel85">
    <w:name w:val="ListLabel 85"/>
    <w:qFormat/>
    <w:rPr>
      <w:rFonts w:cs="Wingdings"/>
      <w:u w:val="none"/>
    </w:rPr>
  </w:style>
  <w:style w:type="character" w:customStyle="1" w:styleId="ListLabel86">
    <w:name w:val="ListLabel 86"/>
    <w:qFormat/>
    <w:rPr>
      <w:rFonts w:cs="Wingdings 2"/>
      <w:u w:val="none"/>
    </w:rPr>
  </w:style>
  <w:style w:type="character" w:customStyle="1" w:styleId="ListLabel87">
    <w:name w:val="ListLabel 87"/>
    <w:qFormat/>
    <w:rPr>
      <w:rFonts w:cs="OpenSymbol"/>
      <w:u w:val="none"/>
    </w:rPr>
  </w:style>
  <w:style w:type="character" w:customStyle="1" w:styleId="ListLabel88">
    <w:name w:val="ListLabel 88"/>
    <w:qFormat/>
    <w:rPr>
      <w:rFonts w:cs="Wingdings"/>
      <w:u w:val="none"/>
    </w:rPr>
  </w:style>
  <w:style w:type="character" w:customStyle="1" w:styleId="ListLabel89">
    <w:name w:val="ListLabel 89"/>
    <w:qFormat/>
    <w:rPr>
      <w:rFonts w:cs="Wingdings 2"/>
      <w:u w:val="none"/>
    </w:rPr>
  </w:style>
  <w:style w:type="character" w:customStyle="1" w:styleId="ListLabel90">
    <w:name w:val="ListLabel 90"/>
    <w:qFormat/>
    <w:rPr>
      <w:rFonts w:cs="OpenSymbol"/>
      <w:u w:val="none"/>
    </w:rPr>
  </w:style>
  <w:style w:type="character" w:customStyle="1" w:styleId="ListLabel91">
    <w:name w:val="ListLabel 91"/>
    <w:qFormat/>
    <w:rPr>
      <w:rFonts w:cs="Wingdings"/>
      <w:u w:val="none"/>
    </w:rPr>
  </w:style>
  <w:style w:type="character" w:customStyle="1" w:styleId="ListLabel92">
    <w:name w:val="ListLabel 92"/>
    <w:qFormat/>
    <w:rPr>
      <w:rFonts w:cs="Wingdings 2"/>
      <w:u w:val="none"/>
    </w:rPr>
  </w:style>
  <w:style w:type="character" w:customStyle="1" w:styleId="ListLabel93">
    <w:name w:val="ListLabel 93"/>
    <w:qFormat/>
    <w:rPr>
      <w:rFonts w:cs="OpenSymbol"/>
      <w:u w:val="none"/>
    </w:rPr>
  </w:style>
  <w:style w:type="character" w:customStyle="1" w:styleId="ListLabel94">
    <w:name w:val="ListLabel 94"/>
    <w:qFormat/>
    <w:rPr>
      <w:rFonts w:cs="Wingdings"/>
      <w:u w:val="none"/>
    </w:rPr>
  </w:style>
  <w:style w:type="character" w:customStyle="1" w:styleId="ListLabel95">
    <w:name w:val="ListLabel 95"/>
    <w:qFormat/>
    <w:rPr>
      <w:rFonts w:cs="Wingdings 2"/>
      <w:u w:val="none"/>
    </w:rPr>
  </w:style>
  <w:style w:type="character" w:customStyle="1" w:styleId="ListLabel96">
    <w:name w:val="ListLabel 96"/>
    <w:qFormat/>
    <w:rPr>
      <w:rFonts w:cs="OpenSymbol"/>
      <w:u w:val="none"/>
    </w:rPr>
  </w:style>
  <w:style w:type="character" w:customStyle="1" w:styleId="ListLabel97">
    <w:name w:val="ListLabel 97"/>
    <w:qFormat/>
    <w:rPr>
      <w:rFonts w:cs="Wingdings"/>
      <w:u w:val="none"/>
    </w:rPr>
  </w:style>
  <w:style w:type="character" w:customStyle="1" w:styleId="ListLabel98">
    <w:name w:val="ListLabel 98"/>
    <w:qFormat/>
    <w:rPr>
      <w:rFonts w:cs="Wingdings 2"/>
      <w:u w:val="none"/>
    </w:rPr>
  </w:style>
  <w:style w:type="character" w:customStyle="1" w:styleId="ListLabel99">
    <w:name w:val="ListLabel 99"/>
    <w:qFormat/>
    <w:rPr>
      <w:rFonts w:cs="OpenSymbol"/>
      <w:u w:val="none"/>
    </w:rPr>
  </w:style>
  <w:style w:type="character" w:customStyle="1" w:styleId="ListLabel100">
    <w:name w:val="ListLabel 100"/>
    <w:qFormat/>
    <w:rPr>
      <w:rFonts w:cs="Wingdings"/>
      <w:u w:val="none"/>
    </w:rPr>
  </w:style>
  <w:style w:type="character" w:customStyle="1" w:styleId="ListLabel101">
    <w:name w:val="ListLabel 101"/>
    <w:qFormat/>
    <w:rPr>
      <w:rFonts w:cs="Wingdings 2"/>
      <w:u w:val="none"/>
    </w:rPr>
  </w:style>
  <w:style w:type="character" w:customStyle="1" w:styleId="ListLabel102">
    <w:name w:val="ListLabel 102"/>
    <w:qFormat/>
    <w:rPr>
      <w:rFonts w:cs="OpenSymbol"/>
      <w:u w:val="none"/>
    </w:rPr>
  </w:style>
  <w:style w:type="character" w:customStyle="1" w:styleId="ListLabel103">
    <w:name w:val="ListLabel 103"/>
    <w:qFormat/>
    <w:rPr>
      <w:rFonts w:cs="Wingdings"/>
      <w:u w:val="none"/>
    </w:rPr>
  </w:style>
  <w:style w:type="character" w:customStyle="1" w:styleId="ListLabel104">
    <w:name w:val="ListLabel 104"/>
    <w:qFormat/>
    <w:rPr>
      <w:rFonts w:cs="Wingdings 2"/>
      <w:u w:val="none"/>
    </w:rPr>
  </w:style>
  <w:style w:type="character" w:customStyle="1" w:styleId="ListLabel105">
    <w:name w:val="ListLabel 105"/>
    <w:qFormat/>
    <w:rPr>
      <w:rFonts w:cs="OpenSymbol"/>
      <w:u w:val="none"/>
    </w:rPr>
  </w:style>
  <w:style w:type="character" w:customStyle="1" w:styleId="ListLabel106">
    <w:name w:val="ListLabel 106"/>
    <w:qFormat/>
    <w:rPr>
      <w:rFonts w:cs="Wingdings"/>
      <w:u w:val="none"/>
    </w:rPr>
  </w:style>
  <w:style w:type="character" w:customStyle="1" w:styleId="ListLabel107">
    <w:name w:val="ListLabel 107"/>
    <w:qFormat/>
    <w:rPr>
      <w:rFonts w:cs="Wingdings 2"/>
      <w:u w:val="none"/>
    </w:rPr>
  </w:style>
  <w:style w:type="character" w:customStyle="1" w:styleId="ListLabel108">
    <w:name w:val="ListLabel 108"/>
    <w:qFormat/>
    <w:rPr>
      <w:rFonts w:cs="OpenSymbol"/>
      <w:u w:val="none"/>
    </w:rPr>
  </w:style>
  <w:style w:type="character" w:customStyle="1" w:styleId="ListLabel109">
    <w:name w:val="ListLabel 109"/>
    <w:qFormat/>
    <w:rPr>
      <w:rFonts w:cs="Wingdings"/>
      <w:u w:val="none"/>
    </w:rPr>
  </w:style>
  <w:style w:type="character" w:customStyle="1" w:styleId="ListLabel110">
    <w:name w:val="ListLabel 110"/>
    <w:qFormat/>
    <w:rPr>
      <w:rFonts w:cs="Wingdings 2"/>
      <w:u w:val="none"/>
    </w:rPr>
  </w:style>
  <w:style w:type="character" w:customStyle="1" w:styleId="ListLabel111">
    <w:name w:val="ListLabel 111"/>
    <w:qFormat/>
    <w:rPr>
      <w:rFonts w:cs="OpenSymbol"/>
      <w:u w:val="none"/>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ascii="Times New Roman" w:hAnsi="Times New Roman" w:cs="Times New Roman"/>
      <w:sz w:val="24"/>
      <w:szCs w:val="32"/>
    </w:rPr>
  </w:style>
  <w:style w:type="character" w:customStyle="1" w:styleId="ListLabel131">
    <w:name w:val="ListLabel 131"/>
    <w:qFormat/>
    <w:rPr>
      <w:rFonts w:cs="Wingdings"/>
      <w:u w:val="none"/>
    </w:rPr>
  </w:style>
  <w:style w:type="character" w:customStyle="1" w:styleId="ListLabel132">
    <w:name w:val="ListLabel 132"/>
    <w:qFormat/>
    <w:rPr>
      <w:rFonts w:cs="Wingdings 2"/>
      <w:u w:val="none"/>
    </w:rPr>
  </w:style>
  <w:style w:type="character" w:customStyle="1" w:styleId="ListLabel133">
    <w:name w:val="ListLabel 133"/>
    <w:qFormat/>
    <w:rPr>
      <w:rFonts w:cs="OpenSymbol"/>
      <w:u w:val="none"/>
    </w:rPr>
  </w:style>
  <w:style w:type="character" w:customStyle="1" w:styleId="ListLabel134">
    <w:name w:val="ListLabel 134"/>
    <w:qFormat/>
    <w:rPr>
      <w:rFonts w:cs="Wingdings"/>
      <w:u w:val="none"/>
    </w:rPr>
  </w:style>
  <w:style w:type="character" w:customStyle="1" w:styleId="ListLabel135">
    <w:name w:val="ListLabel 135"/>
    <w:qFormat/>
    <w:rPr>
      <w:rFonts w:cs="Wingdings 2"/>
      <w:u w:val="none"/>
    </w:rPr>
  </w:style>
  <w:style w:type="character" w:customStyle="1" w:styleId="ListLabel136">
    <w:name w:val="ListLabel 136"/>
    <w:qFormat/>
    <w:rPr>
      <w:rFonts w:cs="OpenSymbol"/>
      <w:u w:val="none"/>
    </w:rPr>
  </w:style>
  <w:style w:type="character" w:customStyle="1" w:styleId="ListLabel137">
    <w:name w:val="ListLabel 137"/>
    <w:qFormat/>
    <w:rPr>
      <w:rFonts w:cs="Wingdings"/>
      <w:u w:val="none"/>
    </w:rPr>
  </w:style>
  <w:style w:type="character" w:customStyle="1" w:styleId="ListLabel138">
    <w:name w:val="ListLabel 138"/>
    <w:qFormat/>
    <w:rPr>
      <w:rFonts w:cs="Wingdings 2"/>
      <w:u w:val="none"/>
    </w:rPr>
  </w:style>
  <w:style w:type="character" w:customStyle="1" w:styleId="ListLabel139">
    <w:name w:val="ListLabel 139"/>
    <w:qFormat/>
    <w:rPr>
      <w:rFonts w:cs="OpenSymbol"/>
      <w:u w:val="none"/>
    </w:rPr>
  </w:style>
  <w:style w:type="character" w:customStyle="1" w:styleId="ListLabel140">
    <w:name w:val="ListLabel 140"/>
    <w:qFormat/>
    <w:rPr>
      <w:rFonts w:cs="Wingdings"/>
      <w:u w:val="none"/>
    </w:rPr>
  </w:style>
  <w:style w:type="character" w:customStyle="1" w:styleId="ListLabel141">
    <w:name w:val="ListLabel 141"/>
    <w:qFormat/>
    <w:rPr>
      <w:rFonts w:cs="Wingdings 2"/>
      <w:u w:val="none"/>
    </w:rPr>
  </w:style>
  <w:style w:type="character" w:customStyle="1" w:styleId="ListLabel142">
    <w:name w:val="ListLabel 142"/>
    <w:qFormat/>
    <w:rPr>
      <w:rFonts w:cs="OpenSymbol"/>
      <w:u w:val="none"/>
    </w:rPr>
  </w:style>
  <w:style w:type="character" w:customStyle="1" w:styleId="ListLabel143">
    <w:name w:val="ListLabel 143"/>
    <w:qFormat/>
    <w:rPr>
      <w:rFonts w:cs="Wingdings"/>
      <w:u w:val="none"/>
    </w:rPr>
  </w:style>
  <w:style w:type="character" w:customStyle="1" w:styleId="ListLabel144">
    <w:name w:val="ListLabel 144"/>
    <w:qFormat/>
    <w:rPr>
      <w:rFonts w:cs="Wingdings 2"/>
      <w:u w:val="none"/>
    </w:rPr>
  </w:style>
  <w:style w:type="character" w:customStyle="1" w:styleId="ListLabel145">
    <w:name w:val="ListLabel 145"/>
    <w:qFormat/>
    <w:rPr>
      <w:rFonts w:cs="OpenSymbol"/>
      <w:u w:val="none"/>
    </w:rPr>
  </w:style>
  <w:style w:type="character" w:customStyle="1" w:styleId="ListLabel146">
    <w:name w:val="ListLabel 146"/>
    <w:qFormat/>
    <w:rPr>
      <w:rFonts w:cs="Wingdings"/>
      <w:u w:val="none"/>
    </w:rPr>
  </w:style>
  <w:style w:type="character" w:customStyle="1" w:styleId="ListLabel147">
    <w:name w:val="ListLabel 147"/>
    <w:qFormat/>
    <w:rPr>
      <w:rFonts w:cs="Wingdings 2"/>
      <w:u w:val="none"/>
    </w:rPr>
  </w:style>
  <w:style w:type="character" w:customStyle="1" w:styleId="ListLabel148">
    <w:name w:val="ListLabel 148"/>
    <w:qFormat/>
    <w:rPr>
      <w:rFonts w:cs="OpenSymbol"/>
      <w:u w:val="none"/>
    </w:rPr>
  </w:style>
  <w:style w:type="character" w:customStyle="1" w:styleId="ListLabel149">
    <w:name w:val="ListLabel 149"/>
    <w:qFormat/>
    <w:rPr>
      <w:rFonts w:cs="Wingdings"/>
      <w:u w:val="none"/>
    </w:rPr>
  </w:style>
  <w:style w:type="character" w:customStyle="1" w:styleId="ListLabel150">
    <w:name w:val="ListLabel 150"/>
    <w:qFormat/>
    <w:rPr>
      <w:rFonts w:cs="Wingdings 2"/>
      <w:u w:val="none"/>
    </w:rPr>
  </w:style>
  <w:style w:type="character" w:customStyle="1" w:styleId="ListLabel151">
    <w:name w:val="ListLabel 151"/>
    <w:qFormat/>
    <w:rPr>
      <w:rFonts w:cs="OpenSymbol"/>
      <w:u w:val="none"/>
    </w:rPr>
  </w:style>
  <w:style w:type="character" w:customStyle="1" w:styleId="ListLabel152">
    <w:name w:val="ListLabel 152"/>
    <w:qFormat/>
    <w:rPr>
      <w:rFonts w:cs="Wingdings"/>
      <w:u w:val="none"/>
    </w:rPr>
  </w:style>
  <w:style w:type="character" w:customStyle="1" w:styleId="ListLabel153">
    <w:name w:val="ListLabel 153"/>
    <w:qFormat/>
    <w:rPr>
      <w:rFonts w:cs="Wingdings 2"/>
      <w:u w:val="none"/>
    </w:rPr>
  </w:style>
  <w:style w:type="character" w:customStyle="1" w:styleId="ListLabel154">
    <w:name w:val="ListLabel 154"/>
    <w:qFormat/>
    <w:rPr>
      <w:rFonts w:cs="OpenSymbol"/>
      <w:u w:val="none"/>
    </w:rPr>
  </w:style>
  <w:style w:type="character" w:customStyle="1" w:styleId="ListLabel155">
    <w:name w:val="ListLabel 155"/>
    <w:qFormat/>
    <w:rPr>
      <w:rFonts w:cs="Wingdings"/>
      <w:u w:val="none"/>
    </w:rPr>
  </w:style>
  <w:style w:type="character" w:customStyle="1" w:styleId="ListLabel156">
    <w:name w:val="ListLabel 156"/>
    <w:qFormat/>
    <w:rPr>
      <w:rFonts w:cs="Wingdings 2"/>
      <w:u w:val="none"/>
    </w:rPr>
  </w:style>
  <w:style w:type="character" w:customStyle="1" w:styleId="ListLabel157">
    <w:name w:val="ListLabel 157"/>
    <w:qFormat/>
    <w:rPr>
      <w:rFonts w:cs="OpenSymbol"/>
      <w:u w:val="none"/>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Lohit Devanagari"/>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customStyle="1" w:styleId="tables">
    <w:name w:val="tables"/>
    <w:basedOn w:val="Normal"/>
    <w:qFormat/>
    <w:rsid w:val="006E1CA3"/>
    <w:pPr>
      <w:suppressLineNumbers/>
      <w:jc w:val="center"/>
    </w:pPr>
    <w:rPr>
      <w:rFonts w:cs="Lohit Devanagari"/>
      <w:color w:val="FF0000"/>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
      <w:sz w:val="60"/>
    </w:rPr>
  </w:style>
  <w:style w:type="paragraph" w:styleId="Subtitle">
    <w:name w:val="Subtitle"/>
    <w:basedOn w:val="Normal"/>
    <w:link w:val="SubtitleChar"/>
    <w:uiPriority w:val="3"/>
    <w:unhideWhenUsed/>
    <w:qFormat/>
    <w:rsid w:val="00333D0D"/>
    <w:pPr>
      <w:spacing w:before="0" w:after="480"/>
      <w:contextualSpacing/>
      <w:jc w:val="center"/>
    </w:pPr>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paragraph" w:styleId="ListNumber">
    <w:name w:val="List Number"/>
    <w:basedOn w:val="Normal"/>
    <w:uiPriority w:val="11"/>
    <w:unhideWhenUsed/>
    <w:qFormat/>
    <w:rsid w:val="00C6554A"/>
    <w:pPr>
      <w:contextualSpacing/>
    </w:pPr>
  </w:style>
  <w:style w:type="paragraph" w:styleId="IntenseQuote">
    <w:name w:val="Intense Quote"/>
    <w:basedOn w:val="Normal"/>
    <w:next w:val="Normal"/>
    <w:link w:val="IntenseQuoteChar"/>
    <w:uiPriority w:val="30"/>
    <w:semiHidden/>
    <w:unhideWhenUsed/>
    <w:qFormat/>
    <w:rsid w:val="00C6554A"/>
    <w:pPr>
      <w:pBdr>
        <w:top w:val="single" w:sz="4" w:space="10" w:color="007789"/>
        <w:bottom w:val="single" w:sz="4" w:space="10" w:color="007789"/>
      </w:pBdr>
      <w:spacing w:before="360" w:after="360"/>
      <w:ind w:left="864" w:right="864"/>
      <w:jc w:val="center"/>
    </w:pPr>
    <w:rPr>
      <w:i/>
      <w:iCs/>
      <w:color w:val="007789" w:themeColor="accent1" w:themeShade="BF"/>
    </w:rPr>
  </w:style>
  <w:style w:type="paragraph" w:styleId="BalloonText">
    <w:name w:val="Balloon Text"/>
    <w:basedOn w:val="Normal"/>
    <w:link w:val="BalloonTextChar"/>
    <w:uiPriority w:val="99"/>
    <w:semiHidden/>
    <w:unhideWhenUsed/>
    <w:qFormat/>
    <w:rsid w:val="00C6554A"/>
    <w:pPr>
      <w:spacing w:before="0" w:after="0" w:line="240" w:lineRule="auto"/>
    </w:pPr>
    <w:rPr>
      <w:rFonts w:ascii="Segoe UI" w:hAnsi="Segoe UI" w:cs="Segoe UI"/>
      <w:szCs w:val="18"/>
    </w:rPr>
  </w:style>
  <w:style w:type="paragraph" w:styleId="BlockText">
    <w:name w:val="Block Text"/>
    <w:basedOn w:val="Normal"/>
    <w:uiPriority w:val="99"/>
    <w:semiHidden/>
    <w:unhideWhenUsed/>
    <w:qFormat/>
    <w:rsid w:val="00C6554A"/>
    <w:pPr>
      <w:pBdr>
        <w:top w:val="single" w:sz="2" w:space="10" w:color="007789"/>
        <w:left w:val="single" w:sz="2" w:space="10" w:color="007789"/>
        <w:bottom w:val="single" w:sz="2" w:space="10" w:color="007789"/>
        <w:right w:val="single" w:sz="2" w:space="10" w:color="007789"/>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qFormat/>
    <w:rsid w:val="00C6554A"/>
    <w:pPr>
      <w:spacing w:after="120"/>
    </w:pPr>
    <w:rPr>
      <w:szCs w:val="16"/>
    </w:rPr>
  </w:style>
  <w:style w:type="paragraph" w:styleId="BodyTextIndent3">
    <w:name w:val="Body Text Indent 3"/>
    <w:basedOn w:val="Normal"/>
    <w:link w:val="BodyTextIndent3Char"/>
    <w:uiPriority w:val="99"/>
    <w:semiHidden/>
    <w:unhideWhenUsed/>
    <w:qFormat/>
    <w:rsid w:val="00C6554A"/>
    <w:pPr>
      <w:spacing w:after="120"/>
      <w:ind w:left="360"/>
    </w:pPr>
    <w:rPr>
      <w:szCs w:val="16"/>
    </w:rPr>
  </w:style>
  <w:style w:type="paragraph" w:styleId="CommentText">
    <w:name w:val="annotation text"/>
    <w:basedOn w:val="Normal"/>
    <w:link w:val="CommentTextChar"/>
    <w:uiPriority w:val="99"/>
    <w:semiHidden/>
    <w:unhideWhenUsed/>
    <w:qFormat/>
    <w:rsid w:val="00C6554A"/>
    <w:pPr>
      <w:spacing w:line="240" w:lineRule="auto"/>
    </w:pPr>
    <w:rPr>
      <w:szCs w:val="20"/>
    </w:rPr>
  </w:style>
  <w:style w:type="paragraph" w:styleId="CommentSubject">
    <w:name w:val="annotation subject"/>
    <w:basedOn w:val="CommentText"/>
    <w:link w:val="CommentSubjectChar"/>
    <w:uiPriority w:val="99"/>
    <w:semiHidden/>
    <w:unhideWhenUsed/>
    <w:qFormat/>
    <w:rsid w:val="00C6554A"/>
    <w:rPr>
      <w:b/>
      <w:bCs/>
    </w:rPr>
  </w:style>
  <w:style w:type="paragraph" w:styleId="DocumentMap">
    <w:name w:val="Document Map"/>
    <w:basedOn w:val="Normal"/>
    <w:link w:val="DocumentMapChar"/>
    <w:uiPriority w:val="99"/>
    <w:semiHidden/>
    <w:unhideWhenUsed/>
    <w:qFormat/>
    <w:rsid w:val="00C6554A"/>
    <w:pPr>
      <w:spacing w:before="0" w:after="0" w:line="240" w:lineRule="auto"/>
    </w:pPr>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paragraph" w:styleId="EnvelopeReturn">
    <w:name w:val="envelope return"/>
    <w:basedOn w:val="Normal"/>
    <w:uiPriority w:val="99"/>
    <w:semiHidden/>
    <w:unhideWhenUsed/>
    <w:qFormat/>
    <w:rsid w:val="00C6554A"/>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paragraph" w:styleId="HTMLPreformatted">
    <w:name w:val="HTML Preformatted"/>
    <w:basedOn w:val="Normal"/>
    <w:link w:val="HTMLPreformattedChar"/>
    <w:uiPriority w:val="99"/>
    <w:semiHidden/>
    <w:unhideWhenUsed/>
    <w:qFormat/>
    <w:rsid w:val="00C6554A"/>
    <w:pPr>
      <w:spacing w:before="0" w:after="0" w:line="240" w:lineRule="auto"/>
    </w:pPr>
    <w:rPr>
      <w:rFonts w:ascii="Consolas" w:hAnsi="Consolas"/>
      <w:szCs w:val="20"/>
    </w:rPr>
  </w:style>
  <w:style w:type="paragraph" w:styleId="MacroText">
    <w:name w:val="macro"/>
    <w:link w:val="MacroTextChar"/>
    <w:uiPriority w:val="99"/>
    <w:semiHidden/>
    <w:unhideWhenUsed/>
    <w:qFormat/>
    <w:rsid w:val="00C6554A"/>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4"/>
      <w:szCs w:val="20"/>
    </w:rPr>
  </w:style>
  <w:style w:type="paragraph" w:styleId="PlainText">
    <w:name w:val="Plain Text"/>
    <w:basedOn w:val="Normal"/>
    <w:link w:val="PlainTextChar"/>
    <w:uiPriority w:val="99"/>
    <w:semiHidden/>
    <w:unhideWhenUsed/>
    <w:qFormat/>
    <w:rsid w:val="00C6554A"/>
    <w:pPr>
      <w:spacing w:before="0" w:after="0" w:line="240" w:lineRule="auto"/>
    </w:pPr>
    <w:rPr>
      <w:rFonts w:ascii="Consolas" w:hAnsi="Consolas"/>
      <w:szCs w:val="21"/>
    </w:rPr>
  </w:style>
  <w:style w:type="paragraph" w:styleId="ListParagraph">
    <w:name w:val="List Paragraph"/>
    <w:basedOn w:val="Normal"/>
    <w:uiPriority w:val="34"/>
    <w:unhideWhenUsed/>
    <w:qFormat/>
    <w:rsid w:val="00A1541A"/>
    <w:pPr>
      <w:ind w:left="720"/>
      <w:contextualSpacing/>
    </w:pPr>
  </w:style>
  <w:style w:type="paragraph" w:styleId="TOCHeading">
    <w:name w:val="TOC Heading"/>
    <w:basedOn w:val="Heading1"/>
    <w:next w:val="Normal"/>
    <w:uiPriority w:val="39"/>
    <w:unhideWhenUsed/>
    <w:qFormat/>
    <w:rsid w:val="008A6EBB"/>
    <w:pPr>
      <w:spacing w:before="240" w:after="0" w:line="259" w:lineRule="auto"/>
    </w:pPr>
    <w:rPr>
      <w:sz w:val="32"/>
      <w:szCs w:val="32"/>
    </w:rPr>
  </w:style>
  <w:style w:type="paragraph" w:styleId="TOC1">
    <w:name w:val="toc 1"/>
    <w:basedOn w:val="Normal"/>
    <w:next w:val="Normal"/>
    <w:autoRedefine/>
    <w:uiPriority w:val="39"/>
    <w:unhideWhenUsed/>
    <w:rsid w:val="008A6EBB"/>
    <w:pPr>
      <w:spacing w:after="100"/>
    </w:pPr>
  </w:style>
  <w:style w:type="paragraph" w:styleId="TOC2">
    <w:name w:val="toc 2"/>
    <w:basedOn w:val="Normal"/>
    <w:next w:val="Normal"/>
    <w:autoRedefine/>
    <w:uiPriority w:val="39"/>
    <w:unhideWhenUsed/>
    <w:rsid w:val="008A6EBB"/>
    <w:pPr>
      <w:spacing w:after="100"/>
      <w:ind w:left="280"/>
    </w:pPr>
  </w:style>
  <w:style w:type="paragraph" w:styleId="TOC3">
    <w:name w:val="toc 3"/>
    <w:basedOn w:val="Normal"/>
    <w:next w:val="Normal"/>
    <w:autoRedefine/>
    <w:uiPriority w:val="39"/>
    <w:unhideWhenUsed/>
    <w:rsid w:val="00620C1E"/>
    <w:pPr>
      <w:spacing w:after="100"/>
      <w:ind w:left="560"/>
    </w:pPr>
  </w:style>
  <w:style w:type="paragraph" w:customStyle="1" w:styleId="Figures">
    <w:name w:val="Figures"/>
    <w:basedOn w:val="Normal"/>
    <w:qFormat/>
    <w:rsid w:val="00CF42FC"/>
    <w:rPr>
      <w:color w:val="D54141"/>
    </w:rPr>
  </w:style>
  <w:style w:type="paragraph" w:styleId="TableofFigures">
    <w:name w:val="table of figures"/>
    <w:basedOn w:val="Normal"/>
    <w:next w:val="Normal"/>
    <w:autoRedefine/>
    <w:uiPriority w:val="99"/>
    <w:unhideWhenUsed/>
    <w:qFormat/>
    <w:rsid w:val="00620C1E"/>
    <w:pPr>
      <w:spacing w:before="0" w:after="0"/>
      <w:ind w:left="560" w:hanging="560"/>
    </w:pPr>
    <w:rPr>
      <w:caps/>
      <w:sz w:val="20"/>
      <w:szCs w:val="24"/>
    </w:rPr>
  </w:style>
  <w:style w:type="paragraph" w:styleId="NormalWeb">
    <w:name w:val="Normal (Web)"/>
    <w:basedOn w:val="Normal"/>
    <w:uiPriority w:val="99"/>
    <w:semiHidden/>
    <w:unhideWhenUsed/>
    <w:qFormat/>
    <w:rsid w:val="009F44AC"/>
    <w:pPr>
      <w:spacing w:beforeAutospacing="1" w:afterAutospacing="1" w:line="240" w:lineRule="auto"/>
    </w:pPr>
    <w:rPr>
      <w:rFonts w:ascii="Times New Roman" w:eastAsia="Times New Roman" w:hAnsi="Times New Roman"/>
      <w:color w:val="auto"/>
      <w:szCs w:val="24"/>
    </w:rPr>
  </w:style>
  <w:style w:type="table" w:styleId="TableGrid">
    <w:name w:val="Table Grid"/>
    <w:basedOn w:val="TableNormal"/>
    <w:uiPriority w:val="59"/>
    <w:rsid w:val="00A154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Accent4">
    <w:name w:val="Grid Table 2 Accent 4"/>
    <w:basedOn w:val="TableNormal"/>
    <w:uiPriority w:val="47"/>
    <w:rsid w:val="00A1541A"/>
    <w:tblPr>
      <w:tblStyleRowBandSize w:val="1"/>
      <w:tblStyleColBandSize w:val="1"/>
      <w:tblInd w:w="0" w:type="dxa"/>
      <w:tblBorders>
        <w:top w:val="single" w:sz="2" w:space="0" w:color="51D9FF" w:themeColor="accent4" w:themeTint="99"/>
        <w:bottom w:val="single" w:sz="2" w:space="0" w:color="51D9FF" w:themeColor="accent4" w:themeTint="99"/>
        <w:insideH w:val="single" w:sz="2" w:space="0" w:color="51D9FF" w:themeColor="accent4" w:themeTint="99"/>
        <w:insideV w:val="single" w:sz="2" w:space="0" w:color="51D9FF" w:themeColor="accent4" w:themeTint="99"/>
      </w:tblBorders>
      <w:tblCellMar>
        <w:top w:w="0" w:type="dxa"/>
        <w:left w:w="108" w:type="dxa"/>
        <w:bottom w:w="0" w:type="dxa"/>
        <w:right w:w="108" w:type="dxa"/>
      </w:tblCellMar>
    </w:tblPr>
    <w:tblStylePr w:type="firstRow">
      <w:rPr>
        <w:b/>
        <w:bCs/>
      </w:rPr>
      <w:tblPr/>
      <w:tcPr>
        <w:tcBorders>
          <w:top w:val="nil"/>
          <w:bottom w:val="single" w:sz="12" w:space="0" w:color="00ADDC" w:themeColor="accent4"/>
          <w:insideH w:val="nil"/>
          <w:insideV w:val="nil"/>
        </w:tcBorders>
        <w:shd w:val="clear" w:color="auto" w:fill="FFFFFF" w:themeFill="background1"/>
      </w:tcPr>
    </w:tblStylePr>
    <w:tblStylePr w:type="lastRow">
      <w:rPr>
        <w:b/>
        <w:bCs/>
      </w:rPr>
      <w:tblPr/>
      <w:tcPr>
        <w:tcBorders>
          <w:top w:val="double" w:sz="2" w:space="0" w:color="00ADDC" w:themeColor="accent4"/>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customStyle="1" w:styleId="GridTable6ColorfulAccent4">
    <w:name w:val="Grid Table 6 Colorful Accent 4"/>
    <w:basedOn w:val="TableNormal"/>
    <w:uiPriority w:val="51"/>
    <w:rsid w:val="00A1541A"/>
    <w:rPr>
      <w:color w:val="0081A4" w:themeColor="accent4" w:themeShade="BF"/>
    </w:rPr>
    <w:tblPr>
      <w:tblStyleRowBandSize w:val="1"/>
      <w:tblStyleColBandSize w:val="1"/>
      <w:tblInd w:w="0" w:type="dxa"/>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CellMar>
        <w:top w:w="0" w:type="dxa"/>
        <w:left w:w="108" w:type="dxa"/>
        <w:bottom w:w="0" w:type="dxa"/>
        <w:right w:w="108" w:type="dxa"/>
      </w:tblCellMar>
    </w:tblPr>
    <w:tblStylePr w:type="firstRow">
      <w:rPr>
        <w:b/>
        <w:bCs/>
      </w:rPr>
      <w:tblPr/>
      <w:tcPr>
        <w:tcBorders>
          <w:bottom w:val="single" w:sz="12" w:space="0" w:color="00ADDC" w:themeColor="accent4"/>
        </w:tcBorders>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customStyle="1" w:styleId="GridTable6ColorfulAccent1">
    <w:name w:val="Grid Table 6 Colorful Accent 1"/>
    <w:basedOn w:val="TableNormal"/>
    <w:uiPriority w:val="51"/>
    <w:rsid w:val="00F43B33"/>
    <w:rPr>
      <w:color w:val="007789" w:themeColor="accent1" w:themeShade="BF"/>
    </w:rPr>
    <w:tblPr>
      <w:tblStyleRowBandSize w:val="1"/>
      <w:tblStyleColBandSize w:val="1"/>
      <w:tblInd w:w="0" w:type="dxa"/>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CellMar>
        <w:top w:w="0" w:type="dxa"/>
        <w:left w:w="108" w:type="dxa"/>
        <w:bottom w:w="0" w:type="dxa"/>
        <w:right w:w="108" w:type="dxa"/>
      </w:tblCellMar>
    </w:tblPr>
    <w:tblStylePr w:type="firstRow">
      <w:rPr>
        <w:b/>
        <w:bCs/>
      </w:rPr>
      <w:tblPr/>
      <w:tcPr>
        <w:tcBorders>
          <w:bottom w:val="single" w:sz="12" w:space="0" w:color="00A0B8" w:themeColor="accent1"/>
        </w:tcBorders>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customStyle="1" w:styleId="GridTable5DarkAccent4">
    <w:name w:val="Grid Table 5 Dark Accent 4"/>
    <w:basedOn w:val="TableNormal"/>
    <w:uiPriority w:val="50"/>
    <w:rsid w:val="003021F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5F2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DD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DD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DD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DDC" w:themeFill="accent4"/>
      </w:tcPr>
    </w:tblStylePr>
    <w:tblStylePr w:type="band1Vert">
      <w:tblPr/>
      <w:tcPr>
        <w:shd w:val="clear" w:color="auto" w:fill="8BE5FF" w:themeFill="accent4" w:themeFillTint="66"/>
      </w:tcPr>
    </w:tblStylePr>
    <w:tblStylePr w:type="band1Horz">
      <w:tblPr/>
      <w:tcPr>
        <w:shd w:val="clear" w:color="auto" w:fill="8BE5FF" w:themeFill="accent4" w:themeFillTint="66"/>
      </w:tcPr>
    </w:tblStylePr>
  </w:style>
  <w:style w:type="character" w:styleId="Hyperlink">
    <w:name w:val="Hyperlink"/>
    <w:basedOn w:val="DefaultParagraphFont"/>
    <w:uiPriority w:val="99"/>
    <w:unhideWhenUsed/>
    <w:rsid w:val="008C3C7C"/>
    <w:rPr>
      <w:color w:val="EB8803" w:themeColor="hyperlink"/>
      <w:u w:val="single"/>
    </w:rPr>
  </w:style>
  <w:style w:type="character" w:styleId="FootnoteReference">
    <w:name w:val="footnote reference"/>
    <w:basedOn w:val="DefaultParagraphFont"/>
    <w:uiPriority w:val="99"/>
    <w:semiHidden/>
    <w:unhideWhenUsed/>
    <w:rsid w:val="009C733A"/>
    <w:rPr>
      <w:vertAlign w:val="superscript"/>
    </w:rPr>
  </w:style>
  <w:style w:type="character" w:styleId="EndnoteReference">
    <w:name w:val="endnote reference"/>
    <w:basedOn w:val="DefaultParagraphFont"/>
    <w:uiPriority w:val="99"/>
    <w:semiHidden/>
    <w:unhideWhenUsed/>
    <w:rsid w:val="009C733A"/>
    <w:rPr>
      <w:vertAlign w:val="superscript"/>
    </w:rPr>
  </w:style>
  <w:style w:type="paragraph" w:customStyle="1" w:styleId="p">
    <w:name w:val="p"/>
    <w:basedOn w:val="Normal"/>
    <w:rsid w:val="00B443F1"/>
    <w:pPr>
      <w:spacing w:before="100" w:beforeAutospacing="1" w:after="100" w:afterAutospacing="1" w:line="240" w:lineRule="auto"/>
    </w:pPr>
    <w:rPr>
      <w:rFonts w:ascii="Times New Roman" w:eastAsia="Times New Roman" w:hAnsi="Times New Roman"/>
      <w:color w:val="auto"/>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10" Type="http://schemas.openxmlformats.org/officeDocument/2006/relationships/image" Target="media/image2.gif"/><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gif"/><Relationship Id="rId22" Type="http://schemas.openxmlformats.org/officeDocument/2006/relationships/image" Target="media/image14.PNG"/></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AF6ECA5-B7FE-403C-B6B1-9DAA1A118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1</Pages>
  <Words>4436</Words>
  <Characters>25286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abdelrahman gamal</cp:lastModifiedBy>
  <cp:revision>8</cp:revision>
  <cp:lastPrinted>2020-05-22T12:18:00Z</cp:lastPrinted>
  <dcterms:created xsi:type="dcterms:W3CDTF">2020-05-18T18:26:00Z</dcterms:created>
  <dcterms:modified xsi:type="dcterms:W3CDTF">2020-05-22T12:18:00Z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Mendeley Citation Style_1">
    <vt:lpwstr>http://www.zotero.org/styles/ieee</vt:lpwstr>
  </property>
  <property fmtid="{D5CDD505-2E9C-101B-9397-08002B2CF9AE}" pid="7" name="Mendeley Document_1">
    <vt:lpwstr>True</vt:lpwstr>
  </property>
  <property fmtid="{D5CDD505-2E9C-101B-9397-08002B2CF9AE}" pid="8" name="Mendeley Recent Style Id 0_1">
    <vt:lpwstr>http://www.zotero.org/styles/american-medical-association</vt:lpwstr>
  </property>
  <property fmtid="{D5CDD505-2E9C-101B-9397-08002B2CF9AE}" pid="9" name="Mendeley Recent Style Id 1_1">
    <vt:lpwstr>http://www.zotero.org/styles/american-political-science-association</vt:lpwstr>
  </property>
  <property fmtid="{D5CDD505-2E9C-101B-9397-08002B2CF9AE}" pid="10" name="Mendeley Recent Style Id 2_1">
    <vt:lpwstr>http://www.zotero.org/styles/apa</vt:lpwstr>
  </property>
  <property fmtid="{D5CDD505-2E9C-101B-9397-08002B2CF9AE}" pid="11" name="Mendeley Recent Style Id 3_1">
    <vt:lpwstr>http://www.zotero.org/styles/american-sociological-association</vt:lpwstr>
  </property>
  <property fmtid="{D5CDD505-2E9C-101B-9397-08002B2CF9AE}" pid="12" name="Mendeley Recent Style Id 4_1">
    <vt:lpwstr>http://www.zotero.org/styles/chicago-author-date</vt:lpwstr>
  </property>
  <property fmtid="{D5CDD505-2E9C-101B-9397-08002B2CF9AE}" pid="13" name="Mendeley Recent Style Id 5_1">
    <vt:lpwstr>http://www.zotero.org/styles/harvard-cite-them-right</vt:lpwstr>
  </property>
  <property fmtid="{D5CDD505-2E9C-101B-9397-08002B2CF9AE}" pid="14" name="Mendeley Recent Style Id 6_1">
    <vt:lpwstr>http://www.zotero.org/styles/ieee</vt:lpwstr>
  </property>
  <property fmtid="{D5CDD505-2E9C-101B-9397-08002B2CF9AE}" pid="15" name="Mendeley Recent Style Id 7_1">
    <vt:lpwstr>http://www.zotero.org/styles/modern-humanities-research-association</vt:lpwstr>
  </property>
  <property fmtid="{D5CDD505-2E9C-101B-9397-08002B2CF9AE}" pid="16" name="Mendeley Recent Style Id 8_1">
    <vt:lpwstr>http://www.zotero.org/styles/modern-language-association</vt:lpwstr>
  </property>
  <property fmtid="{D5CDD505-2E9C-101B-9397-08002B2CF9AE}" pid="17" name="Mendeley Recent Style Id 9_1">
    <vt:lpwstr>http://www.zotero.org/styles/nature</vt:lpwstr>
  </property>
  <property fmtid="{D5CDD505-2E9C-101B-9397-08002B2CF9AE}" pid="18" name="Mendeley Recent Style Name 0_1">
    <vt:lpwstr>American Medical Association 11th edition</vt:lpwstr>
  </property>
  <property fmtid="{D5CDD505-2E9C-101B-9397-08002B2CF9AE}" pid="19" name="Mendeley Recent Style Name 1_1">
    <vt:lpwstr>American Political Science Association</vt:lpwstr>
  </property>
  <property fmtid="{D5CDD505-2E9C-101B-9397-08002B2CF9AE}" pid="20" name="Mendeley Recent Style Name 2_1">
    <vt:lpwstr>American Psychological Association 7th edition</vt:lpwstr>
  </property>
  <property fmtid="{D5CDD505-2E9C-101B-9397-08002B2CF9AE}" pid="21" name="Mendeley Recent Style Name 3_1">
    <vt:lpwstr>American Sociological Association 6th edition</vt:lpwstr>
  </property>
  <property fmtid="{D5CDD505-2E9C-101B-9397-08002B2CF9AE}" pid="22" name="Mendeley Recent Style Name 4_1">
    <vt:lpwstr>Chicago Manual of Style 17th edition (author-date)</vt:lpwstr>
  </property>
  <property fmtid="{D5CDD505-2E9C-101B-9397-08002B2CF9AE}" pid="23" name="Mendeley Recent Style Name 5_1">
    <vt:lpwstr>Cite Them Right 10th edition - Harvard</vt:lpwstr>
  </property>
  <property fmtid="{D5CDD505-2E9C-101B-9397-08002B2CF9AE}" pid="24" name="Mendeley Recent Style Name 6_1">
    <vt:lpwstr>IEEE</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Name 8_1">
    <vt:lpwstr>Modern Language Association 8th edition</vt:lpwstr>
  </property>
  <property fmtid="{D5CDD505-2E9C-101B-9397-08002B2CF9AE}" pid="27" name="Mendeley Recent Style Name 9_1">
    <vt:lpwstr>Nature</vt:lpwstr>
  </property>
  <property fmtid="{D5CDD505-2E9C-101B-9397-08002B2CF9AE}" pid="28" name="Mendeley Unique User Id_1">
    <vt:lpwstr>c2852137-a376-3205-beac-fc756c16f36e</vt:lpwstr>
  </property>
  <property fmtid="{D5CDD505-2E9C-101B-9397-08002B2CF9AE}" pid="29" name="ScaleCrop">
    <vt:bool>false</vt:bool>
  </property>
  <property fmtid="{D5CDD505-2E9C-101B-9397-08002B2CF9AE}" pid="30" name="ShareDoc">
    <vt:bool>false</vt:bool>
  </property>
</Properties>
</file>