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61"/>
        <w:gridCol w:w="680"/>
        <w:gridCol w:w="6350"/>
      </w:tblGrid>
      <w:tr>
        <w:tc>
          <w:tcPr>
            <w:tcW w:type="dxa" w:w="3061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shd w:fill="2453A6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512000" cy="15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shd w:fill="2453A6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</w:tc>
        <w:tc>
          <w:tcPr>
            <w:tcW w:type="dxa" w:w="6350"/>
            <w:vAlign w:val="top"/>
            <w:tcMar>
              <w:top w:w="160" w:type="dxa"/>
              <w:left w:w="100" w:type="dxa"/>
              <w:bottom w:w="100" w:type="dxa"/>
              <w:right w:w="100" w:type="dxa"/>
            </w:tcMar>
            <w:shd w:fill="2453A6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Title"/>
              <w:keepNext/>
              <w:keepLines/>
              <w:widowControl/>
              <w:wordWrap w:val="1"/>
            </w:pPr>
            <w:r>
              <w:rPr>
                <w:color w:val="FFFFFF"/>
              </w:rPr>
              <w:t>Anna Sokolova</w:t>
            </w:r>
          </w:p>
          <w:p>
            <w:pPr>
              <w:pStyle w:val="Subtitle"/>
              <w:keepNext w:val="0"/>
              <w:keepLines w:val="0"/>
              <w:widowControl/>
              <w:wordWrap w:val="1"/>
            </w:pPr>
            <w:r>
              <w:rPr>
                <w:color w:val="FFFFFF"/>
              </w:rPr>
              <w:t>Data &amp; Operations Analyst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61"/>
        <w:gridCol w:w="680"/>
        <w:gridCol w:w="6350"/>
      </w:tblGrid>
      <w:tr>
        <w:tc>
          <w:tcPr>
            <w:tcW w:type="dxa" w:w="3061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Professional summary</w:t>
            </w:r>
          </w:p>
          <w:p>
            <w:pPr>
              <w:keepNext w:val="0"/>
              <w:keepLines/>
              <w:widowControl/>
              <w:wordWrap w:val="1"/>
            </w:pPr>
            <w:r>
              <w:t>Data analyst focused on operational reporting and reliable business metrics. Experienced in turning reporting requests into clear dashboards and documented data checks.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Skills</w:t>
            </w:r>
          </w:p>
          <w:p>
            <w:pPr>
              <w:keepNext w:val="0"/>
              <w:keepLines/>
              <w:widowControl/>
              <w:wordWrap w:val="1"/>
            </w:pPr>
            <w:r>
              <w:t>SQL</w:t>
              <w:br/>
              <w:t>Python</w:t>
              <w:br/>
              <w:t>Power BI</w:t>
              <w:br/>
              <w:t>Excel</w:t>
              <w:br/>
              <w:t>Data quality</w:t>
              <w:br/>
              <w:t>Data visualization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Languages</w:t>
            </w:r>
          </w:p>
          <w:p>
            <w:pPr>
              <w:keepNext w:val="0"/>
              <w:keepLines/>
              <w:widowControl/>
              <w:wordWrap w:val="1"/>
            </w:pPr>
            <w:r>
              <w:t>English - C1</w:t>
              <w:br/>
              <w:t>Russian - native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Additional information</w:t>
            </w:r>
          </w:p>
          <w:p>
            <w:pPr>
              <w:keepNext w:val="0"/>
              <w:keepLines/>
              <w:widowControl/>
              <w:wordWrap w:val="1"/>
            </w:pPr>
            <w:r>
              <w:t>Available for onsite and hybrid roles.</w:t>
            </w:r>
          </w:p>
        </w:tc>
        <w:tc>
          <w:tcPr>
            <w:tcW w:type="dxa" w:w="680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</w:tc>
        <w:tc>
          <w:tcPr>
            <w:tcW w:type="dxa" w:w="6350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Contact information</w:t>
            </w:r>
          </w:p>
          <w:p>
            <w:pPr>
              <w:keepNext w:val="0"/>
              <w:keepLines/>
              <w:widowControl/>
              <w:wordWrap w:val="1"/>
            </w:pPr>
            <w:r>
              <w:t>Email: anna.sokolova@example.com</w:t>
            </w:r>
          </w:p>
          <w:p>
            <w:pPr>
              <w:keepNext w:val="0"/>
              <w:keepLines/>
              <w:widowControl/>
              <w:wordWrap w:val="1"/>
            </w:pPr>
            <w:r>
              <w:t>Current location: Dubai, UAE</w:t>
            </w:r>
          </w:p>
          <w:p>
            <w:pPr>
              <w:keepNext w:val="0"/>
              <w:keepLines/>
              <w:widowControl/>
              <w:wordWrap w:val="1"/>
            </w:pPr>
            <w:r>
              <w:t>LinkedIn: https://www.linkedin.com/in/demo-anna-sokolova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Work experience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Senior Data Analyst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Operations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2022-06 - Present | Dubai</w:t>
            </w:r>
          </w:p>
          <w:p>
            <w:pPr>
              <w:keepNext w:val="0"/>
              <w:keepLines/>
              <w:widowControl/>
              <w:wordWrap w:val="1"/>
            </w:pPr>
            <w:r>
              <w:t>Built Power BI reporting for the operations team.</w:t>
              <w:br/>
              <w:t>Agreed metric definitions with department leads.</w:t>
              <w:br/>
              <w:t>Introduced data quality checks and documented SQL queries.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Business Analyst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Retail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2019-09 - 2022-05 | Abu Dhabi</w:t>
            </w:r>
          </w:p>
          <w:p>
            <w:pPr>
              <w:keepNext w:val="0"/>
              <w:keepLines/>
              <w:widowControl/>
              <w:wordWrap w:val="1"/>
            </w:pPr>
            <w:r>
              <w:t>Prepared weekly sales and inventory reporting.</w:t>
              <w:br/>
              <w:t>Gathered user requirements and verified reporting updates.</w:t>
              <w:br/>
              <w:t>Helped colleagues use reporting tools and reference data.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Education</w:t>
            </w:r>
          </w:p>
          <w:p>
            <w:pPr>
              <w:pStyle w:val="Heading2"/>
              <w:keepNext/>
              <w:keepLines/>
              <w:widowControl/>
              <w:spacing w:before="140"/>
              <w:wordWrap w:val="1"/>
            </w:pPr>
            <w:r>
              <w:t>BSc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/>
                <w:sz w:val="20"/>
              </w:rPr>
              <w:t>Example University</w:t>
            </w:r>
          </w:p>
          <w:p>
            <w:pPr>
              <w:keepNext/>
              <w:keepLines/>
              <w:widowControl/>
              <w:spacing w:after="60"/>
              <w:wordWrap w:val="1"/>
            </w:pPr>
            <w:r>
              <w:rPr>
                <w:b w:val="0"/>
                <w:sz w:val="18"/>
              </w:rPr>
              <w:t>2015 - 2019 | Moscow</w:t>
            </w:r>
          </w:p>
          <w:p>
            <w:pPr>
              <w:keepNext w:val="0"/>
              <w:keepLines/>
              <w:widowControl/>
              <w:wordWrap w:val="1"/>
            </w:pPr>
            <w:r>
              <w:t>Information Systems</w:t>
            </w:r>
          </w:p>
          <w:p>
            <w:pPr>
              <w:pStyle w:val="Heading1"/>
              <w:keepNext/>
              <w:keepLines/>
              <w:widowControl/>
              <w:pBdr>
                <w:bottom w:val="single" w:sz="4" w:space="4" w:color="2453A6"/>
              </w:pBdr>
              <w:wordWrap w:val="1"/>
            </w:pPr>
            <w:r>
              <w:t>Certifications</w:t>
            </w:r>
          </w:p>
          <w:p>
            <w:pPr>
              <w:keepNext w:val="0"/>
              <w:keepLines/>
              <w:widowControl/>
              <w:wordWrap w:val="1"/>
            </w:pPr>
            <w:r>
              <w:t>Microsoft Power BI Data Analyst, 2023</w:t>
            </w:r>
          </w:p>
        </w:tc>
      </w:tr>
    </w:tbl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76" w:lineRule="auto"/>
    </w:pPr>
    <w:rPr>
      <w:rFonts w:ascii="Arial" w:hAnsi="Arial"/>
      <w:b w:val="0"/>
      <w:i w:val="0"/>
      <w:color w:val="303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453A6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453A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2453A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 w:line="276" w:lineRule="auto"/>
    </w:pPr>
    <w:rPr>
      <w:rFonts w:asciiTheme="majorHAnsi" w:eastAsiaTheme="majorEastAsia" w:hAnsiTheme="majorHAnsi" w:cstheme="majorBidi" w:ascii="Arial" w:hAnsi="Arial"/>
      <w:b w:val="0"/>
      <w:i w:val="0"/>
      <w:iCs/>
      <w:color w:val="2453A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Anna Sokolova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