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025088" w14:textId="77777777" w:rsidR="001740DA" w:rsidRPr="00F805D0" w:rsidRDefault="001740DA" w:rsidP="0096185D">
      <w:pPr>
        <w:ind w:firstLine="0"/>
        <w:rPr>
          <w:szCs w:val="24"/>
        </w:rPr>
      </w:pPr>
      <w:bookmarkStart w:id="0" w:name="h.avbk8ta41pt" w:colFirst="0" w:colLast="0"/>
      <w:bookmarkEnd w:id="0"/>
      <w:r w:rsidRPr="00F805D0">
        <w:rPr>
          <w:szCs w:val="24"/>
        </w:rPr>
        <w:t>Classification: Biological Sciences; Neuroscience</w:t>
      </w:r>
    </w:p>
    <w:p w14:paraId="29C8CAFB" w14:textId="35CEF8A5" w:rsidR="000C0807" w:rsidRPr="00F805D0" w:rsidRDefault="001740DA" w:rsidP="0096185D">
      <w:pPr>
        <w:ind w:firstLine="0"/>
        <w:rPr>
          <w:szCs w:val="24"/>
        </w:rPr>
      </w:pPr>
      <w:r w:rsidRPr="00F805D0">
        <w:rPr>
          <w:szCs w:val="24"/>
        </w:rPr>
        <w:t>Title</w:t>
      </w:r>
      <w:r w:rsidR="00F652BA">
        <w:rPr>
          <w:szCs w:val="24"/>
        </w:rPr>
        <w:t xml:space="preserve">: </w:t>
      </w:r>
      <w:r w:rsidR="00AC49E5">
        <w:rPr>
          <w:szCs w:val="24"/>
        </w:rPr>
        <w:t>Large-scale</w:t>
      </w:r>
      <w:r w:rsidR="00AD561B">
        <w:rPr>
          <w:szCs w:val="24"/>
        </w:rPr>
        <w:t xml:space="preserve"> f</w:t>
      </w:r>
      <w:r w:rsidR="00497B40">
        <w:rPr>
          <w:szCs w:val="24"/>
        </w:rPr>
        <w:t xml:space="preserve">unctional </w:t>
      </w:r>
      <w:r w:rsidR="00425AF9">
        <w:rPr>
          <w:szCs w:val="24"/>
        </w:rPr>
        <w:t>analysis</w:t>
      </w:r>
      <w:r w:rsidR="00F652BA">
        <w:rPr>
          <w:szCs w:val="24"/>
        </w:rPr>
        <w:t xml:space="preserve"> </w:t>
      </w:r>
      <w:r w:rsidRPr="00F805D0">
        <w:rPr>
          <w:szCs w:val="24"/>
        </w:rPr>
        <w:t xml:space="preserve">of </w:t>
      </w:r>
      <w:r w:rsidR="004D67B9">
        <w:rPr>
          <w:szCs w:val="24"/>
        </w:rPr>
        <w:t xml:space="preserve">human </w:t>
      </w:r>
      <w:r w:rsidRPr="00F805D0">
        <w:rPr>
          <w:szCs w:val="24"/>
        </w:rPr>
        <w:t>medial frontal cortex</w:t>
      </w:r>
      <w:r w:rsidR="00E22F7B">
        <w:rPr>
          <w:szCs w:val="24"/>
        </w:rPr>
        <w:t xml:space="preserve"> reveals tripartite organization</w:t>
      </w:r>
    </w:p>
    <w:p w14:paraId="04138465" w14:textId="33EBD050" w:rsidR="000C0807" w:rsidRPr="00F805D0" w:rsidRDefault="0000309A" w:rsidP="0096185D">
      <w:pPr>
        <w:ind w:firstLine="0"/>
        <w:rPr>
          <w:szCs w:val="24"/>
          <w:vertAlign w:val="superscript"/>
        </w:rPr>
      </w:pPr>
      <w:r w:rsidRPr="00F805D0">
        <w:rPr>
          <w:szCs w:val="24"/>
        </w:rPr>
        <w:t>Alejandro de la Vega</w:t>
      </w:r>
      <w:r w:rsidRPr="00F805D0">
        <w:rPr>
          <w:szCs w:val="24"/>
          <w:vertAlign w:val="superscript"/>
        </w:rPr>
        <w:t>12</w:t>
      </w:r>
      <w:r w:rsidRPr="00F805D0">
        <w:rPr>
          <w:szCs w:val="24"/>
        </w:rPr>
        <w:t>, Luke J. Chang</w:t>
      </w:r>
      <w:r w:rsidRPr="00F805D0">
        <w:rPr>
          <w:szCs w:val="24"/>
          <w:vertAlign w:val="superscript"/>
        </w:rPr>
        <w:t>3</w:t>
      </w:r>
      <w:r w:rsidRPr="00F805D0">
        <w:rPr>
          <w:szCs w:val="24"/>
        </w:rPr>
        <w:t>, Marie T. Banich</w:t>
      </w:r>
      <w:r w:rsidRPr="00F805D0">
        <w:rPr>
          <w:szCs w:val="24"/>
          <w:vertAlign w:val="superscript"/>
        </w:rPr>
        <w:t>12</w:t>
      </w:r>
      <w:r w:rsidRPr="00F805D0">
        <w:rPr>
          <w:szCs w:val="24"/>
        </w:rPr>
        <w:t>, Tor D. Wager</w:t>
      </w:r>
      <w:r w:rsidRPr="00F805D0">
        <w:rPr>
          <w:szCs w:val="24"/>
          <w:vertAlign w:val="superscript"/>
        </w:rPr>
        <w:t>12</w:t>
      </w:r>
      <w:r w:rsidRPr="00F805D0">
        <w:rPr>
          <w:szCs w:val="24"/>
        </w:rPr>
        <w:t xml:space="preserve"> and Tal Yarkoni</w:t>
      </w:r>
      <w:r w:rsidR="00890353" w:rsidRPr="00F805D0">
        <w:rPr>
          <w:szCs w:val="24"/>
          <w:vertAlign w:val="superscript"/>
        </w:rPr>
        <w:t>4</w:t>
      </w:r>
    </w:p>
    <w:p w14:paraId="4DAA7C66" w14:textId="6D336F73" w:rsidR="001740DA" w:rsidRPr="00F805D0" w:rsidRDefault="001740DA" w:rsidP="00D054C6">
      <w:pPr>
        <w:ind w:firstLine="0"/>
        <w:rPr>
          <w:szCs w:val="24"/>
        </w:rPr>
      </w:pPr>
      <w:r w:rsidRPr="00F805D0">
        <w:rPr>
          <w:szCs w:val="24"/>
          <w:vertAlign w:val="superscript"/>
        </w:rPr>
        <w:t xml:space="preserve">1 </w:t>
      </w:r>
      <w:r w:rsidRPr="00F805D0">
        <w:rPr>
          <w:szCs w:val="24"/>
        </w:rPr>
        <w:t>Department of Psychology and Neuroscience, University of Colorado Boulder</w:t>
      </w:r>
      <w:r w:rsidR="00D054C6" w:rsidRPr="00F805D0">
        <w:rPr>
          <w:szCs w:val="24"/>
        </w:rPr>
        <w:t xml:space="preserve">, </w:t>
      </w:r>
      <w:proofErr w:type="spellStart"/>
      <w:r w:rsidR="00D054C6" w:rsidRPr="00F805D0">
        <w:rPr>
          <w:szCs w:val="24"/>
        </w:rPr>
        <w:t>Muenzinger</w:t>
      </w:r>
      <w:proofErr w:type="spellEnd"/>
      <w:r w:rsidR="00D054C6" w:rsidRPr="00F805D0">
        <w:rPr>
          <w:szCs w:val="24"/>
        </w:rPr>
        <w:t xml:space="preserve"> D244, 345 UCB, Boulder, CO 80309-0345 </w:t>
      </w:r>
      <w:r w:rsidRPr="00F805D0">
        <w:rPr>
          <w:szCs w:val="24"/>
          <w:vertAlign w:val="superscript"/>
        </w:rPr>
        <w:t xml:space="preserve">2 </w:t>
      </w:r>
      <w:r w:rsidR="00D054C6" w:rsidRPr="00F805D0">
        <w:rPr>
          <w:szCs w:val="24"/>
        </w:rPr>
        <w:t xml:space="preserve">Institute of </w:t>
      </w:r>
      <w:r w:rsidRPr="00F805D0">
        <w:rPr>
          <w:szCs w:val="24"/>
        </w:rPr>
        <w:t>Cognitive Science,</w:t>
      </w:r>
      <w:r w:rsidR="00D054C6" w:rsidRPr="00F805D0">
        <w:rPr>
          <w:szCs w:val="24"/>
        </w:rPr>
        <w:t xml:space="preserve"> University of Colorado Boulder, 345 UCB, Boulder, CO 80309-0345 </w:t>
      </w:r>
      <w:r w:rsidRPr="00F805D0">
        <w:rPr>
          <w:szCs w:val="24"/>
          <w:vertAlign w:val="superscript"/>
        </w:rPr>
        <w:t xml:space="preserve">3 </w:t>
      </w:r>
      <w:r w:rsidRPr="00F805D0">
        <w:rPr>
          <w:szCs w:val="24"/>
        </w:rPr>
        <w:t>Department of Psychological and Br</w:t>
      </w:r>
      <w:r w:rsidR="00D054C6" w:rsidRPr="00F805D0">
        <w:rPr>
          <w:szCs w:val="24"/>
        </w:rPr>
        <w:t xml:space="preserve">ain Sciences, Dartmouth College, 6207 Moore Hall. Hanover, NH 03755 </w:t>
      </w:r>
      <w:r w:rsidRPr="00F805D0">
        <w:rPr>
          <w:szCs w:val="24"/>
          <w:vertAlign w:val="superscript"/>
        </w:rPr>
        <w:t xml:space="preserve">4 </w:t>
      </w:r>
      <w:r w:rsidRPr="00F805D0">
        <w:rPr>
          <w:szCs w:val="24"/>
        </w:rPr>
        <w:t>Department of Psychology, University of Texas at Austin</w:t>
      </w:r>
      <w:r w:rsidR="00D054C6" w:rsidRPr="00F805D0">
        <w:rPr>
          <w:szCs w:val="24"/>
        </w:rPr>
        <w:t>, SEA 4.20, 108 E. Dean Keeton Stop A8000, Austin, TX 78712-1043</w:t>
      </w:r>
    </w:p>
    <w:p w14:paraId="26849AF3" w14:textId="6CBD3924" w:rsidR="001740DA" w:rsidRPr="00F805D0" w:rsidRDefault="001740DA" w:rsidP="0096185D">
      <w:pPr>
        <w:ind w:firstLine="0"/>
        <w:rPr>
          <w:szCs w:val="24"/>
        </w:rPr>
      </w:pPr>
      <w:r w:rsidRPr="00F805D0">
        <w:rPr>
          <w:szCs w:val="24"/>
        </w:rPr>
        <w:t xml:space="preserve">Corresponding Author: </w:t>
      </w:r>
      <w:r w:rsidR="00CD67C8" w:rsidRPr="00F805D0">
        <w:rPr>
          <w:szCs w:val="24"/>
        </w:rPr>
        <w:t>Alejandro de la Vega</w:t>
      </w:r>
      <w:r w:rsidR="005902D6" w:rsidRPr="00F805D0">
        <w:rPr>
          <w:szCs w:val="24"/>
        </w:rPr>
        <w:t xml:space="preserve">, Department of Psychology and Neuroscience, University of Colorado Boulder, </w:t>
      </w:r>
      <w:proofErr w:type="spellStart"/>
      <w:r w:rsidR="005902D6" w:rsidRPr="00F805D0">
        <w:rPr>
          <w:szCs w:val="24"/>
        </w:rPr>
        <w:t>Muenzinger</w:t>
      </w:r>
      <w:proofErr w:type="spellEnd"/>
      <w:r w:rsidR="005902D6" w:rsidRPr="00F805D0">
        <w:rPr>
          <w:szCs w:val="24"/>
        </w:rPr>
        <w:t xml:space="preserve"> D244, 345 UCB, Boulder, CO 80309-0345, 650-315-9536, delavega@colorado.edu</w:t>
      </w:r>
    </w:p>
    <w:p w14:paraId="48392EFF" w14:textId="23D4B360" w:rsidR="001740DA" w:rsidRPr="00F805D0" w:rsidRDefault="001740DA" w:rsidP="0096185D">
      <w:pPr>
        <w:ind w:firstLine="0"/>
        <w:rPr>
          <w:szCs w:val="24"/>
        </w:rPr>
      </w:pPr>
      <w:r w:rsidRPr="00F805D0">
        <w:rPr>
          <w:szCs w:val="24"/>
        </w:rPr>
        <w:t xml:space="preserve">Keywords: </w:t>
      </w:r>
      <w:r w:rsidR="00CD67C8" w:rsidRPr="00F805D0">
        <w:rPr>
          <w:szCs w:val="24"/>
        </w:rPr>
        <w:t>medial frontal cortex, neuroimaging, cognit</w:t>
      </w:r>
      <w:r w:rsidR="00AC49E5">
        <w:rPr>
          <w:szCs w:val="24"/>
        </w:rPr>
        <w:t>ive control, affect, meta-analysis</w:t>
      </w:r>
    </w:p>
    <w:p w14:paraId="73D41243" w14:textId="566722AF" w:rsidR="001740DA" w:rsidRPr="00F805D0" w:rsidRDefault="001740DA" w:rsidP="0096185D">
      <w:pPr>
        <w:rPr>
          <w:szCs w:val="24"/>
        </w:rPr>
      </w:pPr>
    </w:p>
    <w:p w14:paraId="773CC49F" w14:textId="1DEBA2DF" w:rsidR="001740DA" w:rsidRPr="00F805D0" w:rsidRDefault="001740DA" w:rsidP="0096185D">
      <w:pPr>
        <w:rPr>
          <w:szCs w:val="24"/>
        </w:rPr>
      </w:pPr>
    </w:p>
    <w:p w14:paraId="5A2E93A4" w14:textId="451C2973" w:rsidR="001740DA" w:rsidRPr="00F805D0" w:rsidRDefault="001740DA" w:rsidP="0096185D">
      <w:pPr>
        <w:rPr>
          <w:rFonts w:eastAsiaTheme="majorEastAsia" w:cstheme="majorBidi"/>
          <w:spacing w:val="10"/>
          <w:szCs w:val="24"/>
        </w:rPr>
      </w:pPr>
      <w:r w:rsidRPr="00F805D0">
        <w:rPr>
          <w:szCs w:val="24"/>
        </w:rPr>
        <w:br w:type="page"/>
      </w:r>
    </w:p>
    <w:p w14:paraId="02B85DBB" w14:textId="75F07119" w:rsidR="00A968D6" w:rsidRPr="00F805D0" w:rsidRDefault="00A968D6" w:rsidP="0096185D">
      <w:pPr>
        <w:ind w:firstLine="0"/>
        <w:rPr>
          <w:b/>
          <w:bCs/>
          <w:szCs w:val="24"/>
          <w:bdr w:val="none" w:sz="0" w:space="0" w:color="auto" w:frame="1"/>
        </w:rPr>
      </w:pPr>
      <w:r w:rsidRPr="00F805D0">
        <w:rPr>
          <w:b/>
          <w:bCs/>
          <w:szCs w:val="24"/>
          <w:bdr w:val="none" w:sz="0" w:space="0" w:color="auto" w:frame="1"/>
        </w:rPr>
        <w:lastRenderedPageBreak/>
        <w:t>Abstract</w:t>
      </w:r>
    </w:p>
    <w:p w14:paraId="3547BCFF" w14:textId="2DB58721" w:rsidR="002A24A5" w:rsidRPr="00F805D0" w:rsidRDefault="001740DA" w:rsidP="0096185D">
      <w:pPr>
        <w:ind w:firstLine="0"/>
      </w:pPr>
      <w:r w:rsidRPr="00F805D0">
        <w:rPr>
          <w:szCs w:val="24"/>
        </w:rPr>
        <w:t xml:space="preserve">The human medial frontal cortex </w:t>
      </w:r>
      <w:r w:rsidR="007B4126" w:rsidRPr="00F805D0">
        <w:rPr>
          <w:szCs w:val="24"/>
        </w:rPr>
        <w:t xml:space="preserve">(MFC) </w:t>
      </w:r>
      <w:r w:rsidRPr="00F805D0">
        <w:rPr>
          <w:szCs w:val="24"/>
        </w:rPr>
        <w:t xml:space="preserve">has been the subject of intense study, having been associated with </w:t>
      </w:r>
      <w:r w:rsidR="00F12ACE">
        <w:rPr>
          <w:szCs w:val="24"/>
        </w:rPr>
        <w:t>diverse</w:t>
      </w:r>
      <w:r w:rsidR="00F12ACE" w:rsidRPr="00F805D0">
        <w:rPr>
          <w:szCs w:val="24"/>
        </w:rPr>
        <w:t xml:space="preserve"> </w:t>
      </w:r>
      <w:r w:rsidR="007B4126" w:rsidRPr="00F805D0">
        <w:rPr>
          <w:szCs w:val="24"/>
        </w:rPr>
        <w:t>psychological processes</w:t>
      </w:r>
      <w:r w:rsidR="00F12ACE">
        <w:rPr>
          <w:szCs w:val="24"/>
        </w:rPr>
        <w:t xml:space="preserve"> that include </w:t>
      </w:r>
      <w:r w:rsidR="007B4126" w:rsidRPr="00F805D0">
        <w:rPr>
          <w:szCs w:val="24"/>
        </w:rPr>
        <w:t xml:space="preserve">motor processing, </w:t>
      </w:r>
      <w:r w:rsidRPr="00F805D0">
        <w:rPr>
          <w:szCs w:val="24"/>
        </w:rPr>
        <w:t xml:space="preserve">goal-directed behavior </w:t>
      </w:r>
      <w:r w:rsidR="007B4126" w:rsidRPr="00F805D0">
        <w:rPr>
          <w:szCs w:val="24"/>
        </w:rPr>
        <w:t xml:space="preserve">and </w:t>
      </w:r>
      <w:r w:rsidRPr="00F805D0">
        <w:rPr>
          <w:szCs w:val="24"/>
        </w:rPr>
        <w:t>affect.</w:t>
      </w:r>
      <w:r w:rsidR="00CB0B2D">
        <w:rPr>
          <w:szCs w:val="24"/>
        </w:rPr>
        <w:t xml:space="preserve"> T</w:t>
      </w:r>
      <w:r w:rsidR="007B4126" w:rsidRPr="00F805D0">
        <w:rPr>
          <w:szCs w:val="24"/>
        </w:rPr>
        <w:t xml:space="preserve">here </w:t>
      </w:r>
      <w:r w:rsidR="00CB0B2D">
        <w:rPr>
          <w:szCs w:val="24"/>
        </w:rPr>
        <w:t xml:space="preserve">is a need for </w:t>
      </w:r>
      <w:r w:rsidR="007B4126" w:rsidRPr="00F805D0">
        <w:rPr>
          <w:szCs w:val="24"/>
        </w:rPr>
        <w:t>comprehensive efforts to</w:t>
      </w:r>
      <w:r w:rsidR="0005354D">
        <w:rPr>
          <w:szCs w:val="24"/>
        </w:rPr>
        <w:t xml:space="preserve"> identify functional sub</w:t>
      </w:r>
      <w:r w:rsidR="00761222">
        <w:rPr>
          <w:szCs w:val="24"/>
        </w:rPr>
        <w:t>regions with distinct functional profiles across these diverse processes</w:t>
      </w:r>
      <w:r w:rsidR="007B4126" w:rsidRPr="00F805D0">
        <w:rPr>
          <w:szCs w:val="24"/>
        </w:rPr>
        <w:t xml:space="preserve">. </w:t>
      </w:r>
      <w:r w:rsidR="00CB0B2D">
        <w:rPr>
          <w:szCs w:val="24"/>
        </w:rPr>
        <w:t>To address this need, w</w:t>
      </w:r>
      <w:r w:rsidR="007B4126" w:rsidRPr="00F805D0">
        <w:rPr>
          <w:szCs w:val="24"/>
        </w:rPr>
        <w:t>e</w:t>
      </w:r>
      <w:r w:rsidRPr="00F805D0">
        <w:rPr>
          <w:szCs w:val="24"/>
        </w:rPr>
        <w:t xml:space="preserve"> systematically create</w:t>
      </w:r>
      <w:r w:rsidR="007B4126" w:rsidRPr="00F805D0">
        <w:rPr>
          <w:szCs w:val="24"/>
        </w:rPr>
        <w:t>d</w:t>
      </w:r>
      <w:r w:rsidRPr="00F805D0">
        <w:rPr>
          <w:szCs w:val="24"/>
        </w:rPr>
        <w:t xml:space="preserve"> a functional-anatomical mapping of </w:t>
      </w:r>
      <w:r w:rsidR="007B4126" w:rsidRPr="00F805D0">
        <w:rPr>
          <w:szCs w:val="24"/>
        </w:rPr>
        <w:t xml:space="preserve">MFC from a </w:t>
      </w:r>
      <w:r w:rsidRPr="00F805D0">
        <w:rPr>
          <w:szCs w:val="24"/>
        </w:rPr>
        <w:t xml:space="preserve">database of nearly 10,000 neuroimaging studies. </w:t>
      </w:r>
      <w:r w:rsidR="007B4126" w:rsidRPr="00F805D0">
        <w:rPr>
          <w:szCs w:val="24"/>
        </w:rPr>
        <w:t>Using a data-driven approach, w</w:t>
      </w:r>
      <w:r w:rsidRPr="00F805D0">
        <w:rPr>
          <w:szCs w:val="24"/>
        </w:rPr>
        <w:t xml:space="preserve">e identified putatively separable regions of </w:t>
      </w:r>
      <w:r w:rsidR="00765F38" w:rsidRPr="00F805D0">
        <w:rPr>
          <w:szCs w:val="24"/>
        </w:rPr>
        <w:t>MFC</w:t>
      </w:r>
      <w:r w:rsidRPr="00F805D0">
        <w:rPr>
          <w:szCs w:val="24"/>
        </w:rPr>
        <w:t xml:space="preserve"> at </w:t>
      </w:r>
      <w:r w:rsidR="000C4606">
        <w:rPr>
          <w:szCs w:val="24"/>
        </w:rPr>
        <w:t>several</w:t>
      </w:r>
      <w:r w:rsidR="000C4606" w:rsidRPr="00F805D0">
        <w:rPr>
          <w:szCs w:val="24"/>
        </w:rPr>
        <w:t xml:space="preserve"> </w:t>
      </w:r>
      <w:r w:rsidR="007B4126" w:rsidRPr="00F805D0">
        <w:rPr>
          <w:szCs w:val="24"/>
        </w:rPr>
        <w:t>spatial</w:t>
      </w:r>
      <w:r w:rsidRPr="00F805D0">
        <w:rPr>
          <w:szCs w:val="24"/>
        </w:rPr>
        <w:t xml:space="preserve"> scales on the basis of </w:t>
      </w:r>
      <w:r w:rsidR="006C6C7B" w:rsidRPr="00F805D0">
        <w:rPr>
          <w:szCs w:val="24"/>
        </w:rPr>
        <w:t xml:space="preserve">meta-analytic </w:t>
      </w:r>
      <w:r w:rsidRPr="00F805D0">
        <w:rPr>
          <w:szCs w:val="24"/>
        </w:rPr>
        <w:t>co-activation,</w:t>
      </w:r>
      <w:r w:rsidR="007B4126" w:rsidRPr="00F805D0">
        <w:rPr>
          <w:szCs w:val="24"/>
        </w:rPr>
        <w:t xml:space="preserve"> revealing three broad functional zones along a </w:t>
      </w:r>
      <w:proofErr w:type="spellStart"/>
      <w:r w:rsidR="007B4126" w:rsidRPr="00F805D0">
        <w:rPr>
          <w:szCs w:val="24"/>
        </w:rPr>
        <w:t>rostro</w:t>
      </w:r>
      <w:proofErr w:type="spellEnd"/>
      <w:r w:rsidR="007B4126" w:rsidRPr="00F805D0">
        <w:rPr>
          <w:szCs w:val="24"/>
        </w:rPr>
        <w:t>-caudal axis composed of 2-4 smaller sub-regions each. The three functional zones co-activated with different brain-wide networks</w:t>
      </w:r>
      <w:r w:rsidR="006C6C7B" w:rsidRPr="00F805D0">
        <w:rPr>
          <w:szCs w:val="24"/>
        </w:rPr>
        <w:t>,</w:t>
      </w:r>
      <w:r w:rsidR="007B4126" w:rsidRPr="00F805D0">
        <w:rPr>
          <w:szCs w:val="24"/>
        </w:rPr>
        <w:t xml:space="preserve"> while the subregions within each zone showed </w:t>
      </w:r>
      <w:r w:rsidR="0005354D">
        <w:rPr>
          <w:szCs w:val="24"/>
        </w:rPr>
        <w:t xml:space="preserve">more </w:t>
      </w:r>
      <w:r w:rsidR="007B4126" w:rsidRPr="00F805D0">
        <w:rPr>
          <w:szCs w:val="24"/>
        </w:rPr>
        <w:t>subtle shifts in co-activation within tho</w:t>
      </w:r>
      <w:r w:rsidR="00C01A02" w:rsidRPr="00F805D0">
        <w:rPr>
          <w:szCs w:val="24"/>
        </w:rPr>
        <w:t xml:space="preserve">se networks. </w:t>
      </w:r>
      <w:r w:rsidR="002A24A5" w:rsidRPr="00F805D0">
        <w:t>Multivariate classification analyses aimed at identifying the psychological concepts most strongly predictive of activity in each region revealed a tripartite division within MFC, with each zone displaying a relatively distinct functional signature</w:t>
      </w:r>
      <w:r w:rsidR="005D3416">
        <w:t>; the posterior zone was associated primarily with motor function, the middle zone with cognitive control and negative affect and the anterior with</w:t>
      </w:r>
      <w:r w:rsidR="002A24A5" w:rsidRPr="00F805D0">
        <w:t xml:space="preserve"> internal mentation and affective processing. Upon closer inspection, </w:t>
      </w:r>
      <w:r w:rsidR="00C01A02" w:rsidRPr="00F805D0">
        <w:rPr>
          <w:szCs w:val="24"/>
        </w:rPr>
        <w:t xml:space="preserve">we also identified </w:t>
      </w:r>
      <w:r w:rsidR="002A24A5" w:rsidRPr="00F805D0">
        <w:rPr>
          <w:szCs w:val="24"/>
        </w:rPr>
        <w:t>fine-grained shifts</w:t>
      </w:r>
      <w:r w:rsidR="007B4126" w:rsidRPr="00F805D0">
        <w:rPr>
          <w:szCs w:val="24"/>
        </w:rPr>
        <w:t xml:space="preserve"> </w:t>
      </w:r>
      <w:r w:rsidR="002C6F5B">
        <w:rPr>
          <w:szCs w:val="24"/>
        </w:rPr>
        <w:t xml:space="preserve">in </w:t>
      </w:r>
      <w:r w:rsidR="007B4126" w:rsidRPr="00F805D0">
        <w:rPr>
          <w:szCs w:val="24"/>
        </w:rPr>
        <w:t>functional sp</w:t>
      </w:r>
      <w:r w:rsidR="00530F97" w:rsidRPr="00F805D0">
        <w:rPr>
          <w:szCs w:val="24"/>
        </w:rPr>
        <w:t xml:space="preserve">ecialization within each zone, </w:t>
      </w:r>
      <w:r w:rsidR="002A24A5" w:rsidRPr="00F805D0">
        <w:rPr>
          <w:szCs w:val="24"/>
        </w:rPr>
        <w:t xml:space="preserve">revealing </w:t>
      </w:r>
      <w:r w:rsidR="002A24A5" w:rsidRPr="00F805D0">
        <w:t xml:space="preserve">greater functional diversity than previous “unifying” accounts of MFC might suggest. </w:t>
      </w:r>
    </w:p>
    <w:p w14:paraId="53F2AFD6" w14:textId="1C2A5609" w:rsidR="007B4126" w:rsidRPr="00F805D0" w:rsidRDefault="00A968D6" w:rsidP="0096185D">
      <w:pPr>
        <w:ind w:firstLine="0"/>
        <w:rPr>
          <w:b/>
          <w:szCs w:val="24"/>
        </w:rPr>
      </w:pPr>
      <w:r w:rsidRPr="00F805D0">
        <w:rPr>
          <w:b/>
          <w:szCs w:val="24"/>
        </w:rPr>
        <w:t>Significance Statement</w:t>
      </w:r>
    </w:p>
    <w:p w14:paraId="4381F339" w14:textId="71900B35" w:rsidR="007B4126" w:rsidRPr="00F805D0" w:rsidRDefault="007B4126" w:rsidP="0096185D">
      <w:pPr>
        <w:ind w:firstLine="0"/>
        <w:rPr>
          <w:szCs w:val="24"/>
        </w:rPr>
      </w:pPr>
      <w:r w:rsidRPr="00F805D0">
        <w:rPr>
          <w:szCs w:val="24"/>
        </w:rPr>
        <w:t>The medial frontal cortex is a cortical area that has been associated with many psychological proc</w:t>
      </w:r>
      <w:r w:rsidR="00A4497A" w:rsidRPr="00F805D0">
        <w:rPr>
          <w:szCs w:val="24"/>
        </w:rPr>
        <w:t xml:space="preserve">esses using functional MRI. The </w:t>
      </w:r>
      <w:r w:rsidR="006C6C7B" w:rsidRPr="00F805D0">
        <w:rPr>
          <w:szCs w:val="24"/>
        </w:rPr>
        <w:t xml:space="preserve">high frequency of </w:t>
      </w:r>
      <w:r w:rsidR="00A4497A" w:rsidRPr="00F805D0">
        <w:rPr>
          <w:szCs w:val="24"/>
        </w:rPr>
        <w:t>activation</w:t>
      </w:r>
      <w:r w:rsidR="006C6C7B" w:rsidRPr="00F805D0">
        <w:rPr>
          <w:szCs w:val="24"/>
        </w:rPr>
        <w:t xml:space="preserve"> in this area</w:t>
      </w:r>
      <w:r w:rsidRPr="00F805D0">
        <w:rPr>
          <w:szCs w:val="24"/>
        </w:rPr>
        <w:t xml:space="preserve">, however, makes it challenging to understand how these processes are anatomically organized. We conducted a </w:t>
      </w:r>
      <w:r w:rsidRPr="00F805D0">
        <w:rPr>
          <w:szCs w:val="24"/>
        </w:rPr>
        <w:lastRenderedPageBreak/>
        <w:t xml:space="preserve">meta-analysis across nearly 10,000 studies to comprehensively map psychological function to discrete brain regions in medial frontal cortex. We </w:t>
      </w:r>
      <w:r w:rsidR="006C6C7B" w:rsidRPr="00F805D0">
        <w:rPr>
          <w:szCs w:val="24"/>
        </w:rPr>
        <w:t>identified</w:t>
      </w:r>
      <w:r w:rsidRPr="00F805D0">
        <w:rPr>
          <w:szCs w:val="24"/>
        </w:rPr>
        <w:t xml:space="preserve"> three distinct zones that differed substantially in function and were composed of nine smaller subregions that showed smaller functional changes. This study provides a comprehensive functional map of the human medial frontal cortex using relatively unbiased data-driven methods. </w:t>
      </w:r>
    </w:p>
    <w:p w14:paraId="05A5C4F7" w14:textId="77777777" w:rsidR="007B4126" w:rsidRPr="00F805D0" w:rsidRDefault="007B4126" w:rsidP="0096185D">
      <w:pPr>
        <w:ind w:firstLine="0"/>
        <w:rPr>
          <w:szCs w:val="24"/>
        </w:rPr>
      </w:pPr>
    </w:p>
    <w:p w14:paraId="2563C432" w14:textId="77777777" w:rsidR="001740DA" w:rsidRPr="00F805D0" w:rsidRDefault="001740DA" w:rsidP="0096185D">
      <w:pPr>
        <w:pStyle w:val="NormalWeb"/>
        <w:spacing w:before="0" w:beforeAutospacing="0" w:after="0" w:afterAutospacing="0" w:line="480" w:lineRule="auto"/>
        <w:textAlignment w:val="baseline"/>
        <w:rPr>
          <w:rFonts w:cs="Arial"/>
          <w:color w:val="333333"/>
          <w:sz w:val="24"/>
          <w:szCs w:val="24"/>
        </w:rPr>
      </w:pPr>
    </w:p>
    <w:p w14:paraId="48DFA323" w14:textId="77777777" w:rsidR="001740DA" w:rsidRPr="00F805D0" w:rsidRDefault="001740DA" w:rsidP="0096185D">
      <w:pPr>
        <w:pStyle w:val="Normal1"/>
        <w:rPr>
          <w:rFonts w:ascii="Times" w:hAnsi="Times"/>
          <w:sz w:val="24"/>
          <w:szCs w:val="24"/>
        </w:rPr>
      </w:pPr>
    </w:p>
    <w:p w14:paraId="0E446281" w14:textId="77777777" w:rsidR="001740DA" w:rsidRPr="00F805D0" w:rsidRDefault="001740DA" w:rsidP="0096185D">
      <w:pPr>
        <w:rPr>
          <w:szCs w:val="24"/>
        </w:rPr>
      </w:pPr>
      <w:r w:rsidRPr="00F805D0">
        <w:rPr>
          <w:szCs w:val="24"/>
        </w:rPr>
        <w:br w:type="page"/>
      </w:r>
    </w:p>
    <w:p w14:paraId="7BE2E91B" w14:textId="4B15AB9E" w:rsidR="00A968D6" w:rsidRPr="00F805D0" w:rsidRDefault="00A968D6" w:rsidP="0096185D">
      <w:pPr>
        <w:pStyle w:val="Normal1"/>
        <w:ind w:firstLine="0"/>
        <w:rPr>
          <w:rFonts w:ascii="Times" w:hAnsi="Times"/>
          <w:b/>
          <w:sz w:val="24"/>
          <w:szCs w:val="24"/>
        </w:rPr>
      </w:pPr>
      <w:r w:rsidRPr="00F805D0">
        <w:rPr>
          <w:rFonts w:ascii="Times" w:hAnsi="Times"/>
          <w:b/>
          <w:sz w:val="24"/>
          <w:szCs w:val="24"/>
        </w:rPr>
        <w:lastRenderedPageBreak/>
        <w:t>Introduction</w:t>
      </w:r>
    </w:p>
    <w:p w14:paraId="1204FBED" w14:textId="602A2641" w:rsidR="005D3416" w:rsidRDefault="006B0B75" w:rsidP="005D3416">
      <w:pPr>
        <w:pStyle w:val="Normal1"/>
        <w:rPr>
          <w:rFonts w:ascii="Times" w:hAnsi="Times"/>
          <w:sz w:val="24"/>
          <w:szCs w:val="24"/>
        </w:rPr>
      </w:pPr>
      <w:r w:rsidRPr="00F805D0">
        <w:rPr>
          <w:rFonts w:ascii="Times" w:hAnsi="Times"/>
          <w:sz w:val="24"/>
          <w:szCs w:val="24"/>
        </w:rPr>
        <w:t>The medial frontal cortex (</w:t>
      </w:r>
      <w:r w:rsidR="001A0C27" w:rsidRPr="00F805D0">
        <w:rPr>
          <w:rFonts w:ascii="Times" w:hAnsi="Times"/>
          <w:sz w:val="24"/>
          <w:szCs w:val="24"/>
        </w:rPr>
        <w:t>MFC</w:t>
      </w:r>
      <w:r w:rsidR="00BB5E35" w:rsidRPr="00F805D0">
        <w:rPr>
          <w:rFonts w:ascii="Times" w:hAnsi="Times"/>
          <w:sz w:val="24"/>
          <w:szCs w:val="24"/>
        </w:rPr>
        <w:t xml:space="preserve">) is a broad area of the brain encompassing many functionally distinct </w:t>
      </w:r>
      <w:r w:rsidR="00571206" w:rsidRPr="00F805D0">
        <w:rPr>
          <w:rFonts w:ascii="Times" w:hAnsi="Times"/>
          <w:sz w:val="24"/>
          <w:szCs w:val="24"/>
        </w:rPr>
        <w:t>foci</w:t>
      </w:r>
      <w:r w:rsidR="00BB5E35" w:rsidRPr="00F805D0">
        <w:rPr>
          <w:rFonts w:ascii="Times" w:hAnsi="Times"/>
          <w:sz w:val="24"/>
          <w:szCs w:val="24"/>
        </w:rPr>
        <w:t xml:space="preserve"> </w:t>
      </w:r>
      <w:r w:rsidR="000E18FA" w:rsidRPr="00F805D0">
        <w:rPr>
          <w:rFonts w:ascii="Times" w:hAnsi="Times"/>
          <w:sz w:val="24"/>
          <w:szCs w:val="24"/>
        </w:rPr>
        <w:t>that have been</w:t>
      </w:r>
      <w:r w:rsidRPr="00F805D0">
        <w:rPr>
          <w:rFonts w:ascii="Times" w:hAnsi="Times"/>
          <w:sz w:val="24"/>
          <w:szCs w:val="24"/>
        </w:rPr>
        <w:t xml:space="preserve"> associated with a wide variety of cognitive states</w:t>
      </w:r>
      <w:r w:rsidR="002D2F31" w:rsidRPr="00F805D0">
        <w:rPr>
          <w:rFonts w:ascii="Times" w:hAnsi="Times"/>
          <w:sz w:val="24"/>
          <w:szCs w:val="24"/>
        </w:rPr>
        <w:t xml:space="preserve"> using functional neuroimaging</w:t>
      </w:r>
      <w:r w:rsidR="00FD1186" w:rsidRPr="00F805D0">
        <w:rPr>
          <w:rFonts w:ascii="Times" w:hAnsi="Times"/>
          <w:sz w:val="24"/>
          <w:szCs w:val="24"/>
        </w:rPr>
        <w:t>.</w:t>
      </w:r>
      <w:r w:rsidR="00373084" w:rsidRPr="00F805D0">
        <w:rPr>
          <w:rFonts w:ascii="Times" w:hAnsi="Times"/>
          <w:sz w:val="24"/>
          <w:szCs w:val="24"/>
        </w:rPr>
        <w:t xml:space="preserve"> </w:t>
      </w:r>
      <w:r w:rsidR="00BB5E35" w:rsidRPr="00F805D0">
        <w:rPr>
          <w:rFonts w:ascii="Times" w:hAnsi="Times"/>
          <w:sz w:val="24"/>
          <w:szCs w:val="24"/>
        </w:rPr>
        <w:t>For example</w:t>
      </w:r>
      <w:r w:rsidR="000E18FA" w:rsidRPr="00F805D0">
        <w:rPr>
          <w:rFonts w:ascii="Times" w:hAnsi="Times"/>
          <w:sz w:val="24"/>
          <w:szCs w:val="24"/>
        </w:rPr>
        <w:t>, the supplementary motor area (SMA) and pre-SMA</w:t>
      </w:r>
      <w:r w:rsidR="00FD1186" w:rsidRPr="00F805D0">
        <w:rPr>
          <w:rFonts w:ascii="Times" w:hAnsi="Times"/>
          <w:sz w:val="24"/>
          <w:szCs w:val="24"/>
        </w:rPr>
        <w:t xml:space="preserve"> have been associated with the planning and initiation of movements</w:t>
      </w:r>
      <w:r w:rsidR="006108DE" w:rsidRPr="00F805D0">
        <w:rPr>
          <w:rFonts w:ascii="Times" w:hAnsi="Times"/>
          <w:sz w:val="24"/>
          <w:szCs w:val="24"/>
        </w:rPr>
        <w:t xml:space="preserve"> </w:t>
      </w:r>
      <w:r w:rsidR="006108DE" w:rsidRPr="00F805D0">
        <w:rPr>
          <w:rFonts w:ascii="Times" w:hAnsi="Times"/>
          <w:sz w:val="24"/>
          <w:szCs w:val="24"/>
        </w:rPr>
        <w:fldChar w:fldCharType="begin"/>
      </w:r>
      <w:r w:rsidR="00C55EF7">
        <w:rPr>
          <w:rFonts w:ascii="Times" w:hAnsi="Times"/>
          <w:sz w:val="24"/>
          <w:szCs w:val="24"/>
        </w:rPr>
        <w:instrText xml:space="preserve"> ADDIN PAPERS2_CITATIONS &lt;citation&gt;&lt;uuid&gt;D032E021-EAD6-4356-95AB-011553721D89&lt;/uuid&gt;&lt;priority&gt;0&lt;/priority&gt;&lt;publications&gt;&lt;publication&gt;&lt;type&gt;400&lt;/type&gt;&lt;publication_date&gt;99200900001200000000200000&lt;/publication_date&gt;&lt;title&gt;Functional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F805D0">
        <w:rPr>
          <w:rFonts w:ascii="Times" w:hAnsi="Times"/>
          <w:sz w:val="24"/>
          <w:szCs w:val="24"/>
        </w:rPr>
        <w:fldChar w:fldCharType="separate"/>
      </w:r>
      <w:r w:rsidR="00327A1E" w:rsidRPr="00F805D0">
        <w:rPr>
          <w:rFonts w:ascii="Times" w:hAnsi="Times" w:cs="Cambria"/>
        </w:rPr>
        <w:t>[1-3]</w:t>
      </w:r>
      <w:r w:rsidR="006108DE" w:rsidRPr="00F805D0">
        <w:rPr>
          <w:rFonts w:ascii="Times" w:hAnsi="Times"/>
          <w:sz w:val="24"/>
          <w:szCs w:val="24"/>
        </w:rPr>
        <w:fldChar w:fldCharType="end"/>
      </w:r>
      <w:r w:rsidR="00FD1186" w:rsidRPr="00F805D0">
        <w:rPr>
          <w:rFonts w:ascii="Times" w:hAnsi="Times"/>
          <w:sz w:val="24"/>
          <w:szCs w:val="24"/>
        </w:rPr>
        <w:t xml:space="preserve">, while </w:t>
      </w:r>
      <w:r w:rsidR="00571206" w:rsidRPr="00F805D0">
        <w:rPr>
          <w:rFonts w:ascii="Times" w:hAnsi="Times"/>
          <w:sz w:val="24"/>
          <w:szCs w:val="24"/>
        </w:rPr>
        <w:t xml:space="preserve">nearby </w:t>
      </w:r>
      <w:r w:rsidR="00FD1186" w:rsidRPr="00F805D0">
        <w:rPr>
          <w:rFonts w:ascii="Times" w:hAnsi="Times"/>
          <w:sz w:val="24"/>
          <w:szCs w:val="24"/>
        </w:rPr>
        <w:t xml:space="preserve">dorsal </w:t>
      </w:r>
      <w:r w:rsidR="00571206" w:rsidRPr="00F805D0">
        <w:rPr>
          <w:rFonts w:ascii="Times" w:hAnsi="Times"/>
          <w:sz w:val="24"/>
          <w:szCs w:val="24"/>
        </w:rPr>
        <w:t xml:space="preserve">anterior cingulate cortex (ACC) </w:t>
      </w:r>
      <w:r w:rsidR="00C565A6" w:rsidRPr="00F805D0">
        <w:rPr>
          <w:rFonts w:ascii="Times" w:hAnsi="Times"/>
          <w:sz w:val="24"/>
          <w:szCs w:val="24"/>
        </w:rPr>
        <w:t>has been implicated in various aspects of cognitive control, such as conflict</w:t>
      </w:r>
      <w:r w:rsidR="000A4873"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A952821D-90D6-46D1-9D4C-06AFB267C0EB&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[4-6]</w:t>
      </w:r>
      <w:r w:rsidR="00A00ED3" w:rsidRPr="00F805D0">
        <w:rPr>
          <w:rFonts w:ascii="Times" w:hAnsi="Times"/>
          <w:sz w:val="24"/>
          <w:szCs w:val="24"/>
        </w:rPr>
        <w:fldChar w:fldCharType="end"/>
      </w:r>
      <w:r w:rsidR="00C565A6" w:rsidRPr="00F805D0">
        <w:rPr>
          <w:rFonts w:ascii="Times" w:hAnsi="Times"/>
          <w:sz w:val="24"/>
          <w:szCs w:val="24"/>
        </w:rPr>
        <w:t xml:space="preserve"> and error </w:t>
      </w:r>
      <w:r w:rsidR="000A4873" w:rsidRPr="00F805D0">
        <w:rPr>
          <w:rFonts w:ascii="Times" w:hAnsi="Times"/>
          <w:sz w:val="24"/>
          <w:szCs w:val="24"/>
        </w:rPr>
        <w:t xml:space="preserve">processing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&lt;citation&gt;&lt;uuid&gt;727E25A6-1077-4E59-82F4-C76A302A058A&lt;/uuid&gt;&lt;priority&gt;2&lt;/priority&gt;&lt;publications&gt;&lt;publication&gt;&lt;type&gt;400&lt;/type&gt;&lt;publication_date&gt;99200400001200000000200000&lt;/publication_date&gt;&lt;title&gt;Dorsal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[7, 8]</w:t>
      </w:r>
      <w:r w:rsidR="00A00ED3" w:rsidRPr="00F805D0">
        <w:rPr>
          <w:rFonts w:ascii="Times" w:hAnsi="Times"/>
          <w:sz w:val="24"/>
          <w:szCs w:val="24"/>
        </w:rPr>
        <w:fldChar w:fldCharType="end"/>
      </w:r>
      <w:r w:rsidR="00C565A6" w:rsidRPr="00F805D0">
        <w:rPr>
          <w:rFonts w:ascii="Times" w:hAnsi="Times"/>
          <w:sz w:val="24"/>
          <w:szCs w:val="24"/>
        </w:rPr>
        <w:t xml:space="preserve">, </w:t>
      </w:r>
      <w:r w:rsidR="004353C2" w:rsidRPr="00F805D0">
        <w:rPr>
          <w:rFonts w:ascii="Times" w:hAnsi="Times"/>
          <w:sz w:val="24"/>
          <w:szCs w:val="24"/>
        </w:rPr>
        <w:t>and</w:t>
      </w:r>
      <w:r w:rsidR="00C565A6" w:rsidRPr="00F805D0">
        <w:rPr>
          <w:rFonts w:ascii="Times" w:hAnsi="Times"/>
          <w:sz w:val="24"/>
          <w:szCs w:val="24"/>
        </w:rPr>
        <w:t xml:space="preserve"> is thought to be important </w:t>
      </w:r>
      <w:r w:rsidR="004353C2" w:rsidRPr="00F805D0">
        <w:rPr>
          <w:rFonts w:ascii="Times" w:hAnsi="Times"/>
          <w:sz w:val="24"/>
          <w:szCs w:val="24"/>
        </w:rPr>
        <w:t>region for</w:t>
      </w:r>
      <w:r w:rsidR="00C565A6" w:rsidRPr="00F805D0">
        <w:rPr>
          <w:rFonts w:ascii="Times" w:hAnsi="Times"/>
          <w:sz w:val="24"/>
          <w:szCs w:val="24"/>
        </w:rPr>
        <w:t xml:space="preserve"> pain processing</w:t>
      </w:r>
      <w:r w:rsidR="003E6356" w:rsidRPr="00F805D0">
        <w:rPr>
          <w:rFonts w:ascii="Times" w:hAnsi="Times"/>
          <w:sz w:val="24"/>
          <w:szCs w:val="24"/>
        </w:rPr>
        <w:t xml:space="preserve"> </w:t>
      </w:r>
      <w:r w:rsidR="00FC3506" w:rsidRPr="00F805D0">
        <w:rPr>
          <w:rFonts w:ascii="Times" w:hAnsi="Times"/>
          <w:sz w:val="24"/>
          <w:szCs w:val="24"/>
        </w:rPr>
        <w:fldChar w:fldCharType="begin"/>
      </w:r>
      <w:r w:rsidR="00C55EF7">
        <w:rPr>
          <w:rFonts w:ascii="Times" w:hAnsi="Times"/>
          <w:sz w:val="24"/>
          <w:szCs w:val="24"/>
        </w:rPr>
        <w:instrText xml:space="preserve"> ADDIN PAPERS2_CITATIONS &lt;citation&gt;&lt;uuid&gt;49BDC649-1ECC-429C-B165-B673C30038B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rsidRPr="00F805D0">
        <w:rPr>
          <w:rFonts w:ascii="Times" w:hAnsi="Times"/>
          <w:sz w:val="24"/>
          <w:szCs w:val="24"/>
        </w:rPr>
        <w:fldChar w:fldCharType="separate"/>
      </w:r>
      <w:r w:rsidR="00327A1E" w:rsidRPr="00F805D0">
        <w:rPr>
          <w:rFonts w:ascii="Times" w:hAnsi="Times" w:cs="Cambria"/>
        </w:rPr>
        <w:t>[9-11]</w:t>
      </w:r>
      <w:r w:rsidR="00FC3506" w:rsidRPr="00F805D0">
        <w:rPr>
          <w:rFonts w:ascii="Times" w:hAnsi="Times"/>
          <w:sz w:val="24"/>
          <w:szCs w:val="24"/>
        </w:rPr>
        <w:fldChar w:fldCharType="end"/>
      </w:r>
      <w:r w:rsidR="00C565A6" w:rsidRPr="00F805D0">
        <w:rPr>
          <w:rFonts w:ascii="Times" w:hAnsi="Times"/>
          <w:sz w:val="24"/>
          <w:szCs w:val="24"/>
        </w:rPr>
        <w:t xml:space="preserve">. </w:t>
      </w:r>
      <w:r w:rsidR="00571206" w:rsidRPr="00F805D0">
        <w:rPr>
          <w:rFonts w:ascii="Times" w:hAnsi="Times"/>
          <w:sz w:val="24"/>
          <w:szCs w:val="24"/>
        </w:rPr>
        <w:t>Further anterior,</w:t>
      </w:r>
      <w:r w:rsidR="00C565A6" w:rsidRPr="00F805D0">
        <w:rPr>
          <w:rFonts w:ascii="Times" w:hAnsi="Times"/>
          <w:sz w:val="24"/>
          <w:szCs w:val="24"/>
        </w:rPr>
        <w:t xml:space="preserve"> medial prefrontal cortex (mPFC) and subgenual ACC have</w:t>
      </w:r>
      <w:r w:rsidR="00571206" w:rsidRPr="00F805D0">
        <w:rPr>
          <w:rFonts w:ascii="Times" w:hAnsi="Times"/>
          <w:sz w:val="24"/>
          <w:szCs w:val="24"/>
        </w:rPr>
        <w:t xml:space="preserve"> been </w:t>
      </w:r>
      <w:r w:rsidR="00BB5E35" w:rsidRPr="00F805D0">
        <w:rPr>
          <w:rFonts w:ascii="Times" w:hAnsi="Times"/>
          <w:sz w:val="24"/>
          <w:szCs w:val="24"/>
        </w:rPr>
        <w:t xml:space="preserve">shown to be important </w:t>
      </w:r>
      <w:r w:rsidR="00FC2732" w:rsidRPr="00F805D0">
        <w:rPr>
          <w:rFonts w:ascii="Times" w:hAnsi="Times"/>
          <w:sz w:val="24"/>
          <w:szCs w:val="24"/>
        </w:rPr>
        <w:t>for a variety of</w:t>
      </w:r>
      <w:r w:rsidR="00BB5E35" w:rsidRPr="00F805D0">
        <w:rPr>
          <w:rFonts w:ascii="Times" w:hAnsi="Times"/>
          <w:sz w:val="24"/>
          <w:szCs w:val="24"/>
        </w:rPr>
        <w:t xml:space="preserve"> affective process</w:t>
      </w:r>
      <w:r w:rsidR="000A4873" w:rsidRPr="00F805D0">
        <w:rPr>
          <w:rFonts w:ascii="Times" w:hAnsi="Times"/>
          <w:sz w:val="24"/>
          <w:szCs w:val="24"/>
        </w:rPr>
        <w:t>es</w:t>
      </w:r>
      <w:r w:rsidR="00BB5E35" w:rsidRPr="00F805D0">
        <w:rPr>
          <w:rFonts w:ascii="Times" w:hAnsi="Times"/>
          <w:sz w:val="24"/>
          <w:szCs w:val="24"/>
        </w:rPr>
        <w:t xml:space="preserve">, </w:t>
      </w:r>
      <w:r w:rsidR="00A00ED3" w:rsidRPr="00F805D0">
        <w:rPr>
          <w:rFonts w:ascii="Times" w:hAnsi="Times"/>
          <w:sz w:val="24"/>
          <w:szCs w:val="24"/>
        </w:rPr>
        <w:t>including</w:t>
      </w:r>
      <w:r w:rsidR="00BB5E35" w:rsidRPr="00F805D0">
        <w:rPr>
          <w:rFonts w:ascii="Times" w:hAnsi="Times"/>
          <w:sz w:val="24"/>
          <w:szCs w:val="24"/>
        </w:rPr>
        <w:t xml:space="preserve"> emotion</w:t>
      </w:r>
      <w:r w:rsidR="000A4873"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20DC8667-3EF2-4B5F-9592-5E3C77E71CF6&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[12, 13]</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autonomic</w:t>
      </w:r>
      <w:r w:rsidR="00FC2732" w:rsidRPr="00F805D0">
        <w:rPr>
          <w:rFonts w:ascii="Times" w:hAnsi="Times"/>
          <w:sz w:val="24"/>
          <w:szCs w:val="24"/>
        </w:rPr>
        <w:t xml:space="preserve"> function</w:t>
      </w:r>
      <w:r w:rsidR="00A00ED3"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DCF822E3-AF48-4766-8369-C6135C85DB4E&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[14]</w:t>
      </w:r>
      <w:r w:rsidR="00A00ED3" w:rsidRPr="00F805D0">
        <w:rPr>
          <w:rFonts w:ascii="Times" w:hAnsi="Times"/>
          <w:sz w:val="24"/>
          <w:szCs w:val="24"/>
        </w:rPr>
        <w:fldChar w:fldCharType="end"/>
      </w:r>
      <w:r w:rsidR="00A00ED3" w:rsidRPr="00F805D0">
        <w:rPr>
          <w:rFonts w:ascii="Times" w:hAnsi="Times"/>
          <w:sz w:val="24"/>
          <w:szCs w:val="24"/>
        </w:rPr>
        <w:t xml:space="preserve">, and valuation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DF1550CE-D2DE-4655-B7C8-AC1832492436&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[15, 16]</w:t>
      </w:r>
      <w:r w:rsidR="00A00ED3" w:rsidRPr="00F805D0">
        <w:rPr>
          <w:rFonts w:ascii="Times" w:hAnsi="Times"/>
          <w:sz w:val="24"/>
          <w:szCs w:val="24"/>
        </w:rPr>
        <w:fldChar w:fldCharType="end"/>
      </w:r>
      <w:r w:rsidR="00FC2732" w:rsidRPr="00F805D0">
        <w:rPr>
          <w:rFonts w:ascii="Times" w:hAnsi="Times"/>
          <w:sz w:val="24"/>
          <w:szCs w:val="24"/>
        </w:rPr>
        <w:t>. Furthermore, p</w:t>
      </w:r>
      <w:r w:rsidR="00C565A6" w:rsidRPr="00F805D0">
        <w:rPr>
          <w:rFonts w:ascii="Times" w:hAnsi="Times"/>
          <w:sz w:val="24"/>
          <w:szCs w:val="24"/>
        </w:rPr>
        <w:t>ortions of mPFC</w:t>
      </w:r>
      <w:r w:rsidR="00571206" w:rsidRPr="00F805D0">
        <w:rPr>
          <w:rFonts w:ascii="Times" w:hAnsi="Times"/>
          <w:sz w:val="24"/>
          <w:szCs w:val="24"/>
        </w:rPr>
        <w:t xml:space="preserve"> </w:t>
      </w:r>
      <w:r w:rsidR="00C565A6" w:rsidRPr="00F805D0">
        <w:rPr>
          <w:rFonts w:ascii="Times" w:hAnsi="Times"/>
          <w:sz w:val="24"/>
          <w:szCs w:val="24"/>
        </w:rPr>
        <w:t>have</w:t>
      </w:r>
      <w:r w:rsidR="00571206" w:rsidRPr="00F805D0">
        <w:rPr>
          <w:rFonts w:ascii="Times" w:hAnsi="Times"/>
          <w:sz w:val="24"/>
          <w:szCs w:val="24"/>
        </w:rPr>
        <w:t xml:space="preserve"> also been associated with a variety of </w:t>
      </w:r>
      <w:r w:rsidR="00FC2732" w:rsidRPr="00F805D0">
        <w:rPr>
          <w:rFonts w:ascii="Times" w:hAnsi="Times"/>
          <w:sz w:val="24"/>
          <w:szCs w:val="24"/>
        </w:rPr>
        <w:t>stimulus-</w:t>
      </w:r>
      <w:r w:rsidR="00FC2732" w:rsidRPr="00F805D0">
        <w:rPr>
          <w:rFonts w:ascii="Times" w:hAnsi="Times"/>
          <w:sz w:val="24"/>
          <w:szCs w:val="24"/>
        </w:rPr>
        <w:t xml:space="preserve">independent </w:t>
      </w:r>
      <w:r w:rsidR="00571206" w:rsidRPr="00F805D0">
        <w:rPr>
          <w:rFonts w:ascii="Times" w:hAnsi="Times"/>
          <w:sz w:val="24"/>
          <w:szCs w:val="24"/>
        </w:rPr>
        <w:t xml:space="preserve">internally oriented processes, such as </w:t>
      </w:r>
      <w:proofErr w:type="spellStart"/>
      <w:r w:rsidR="00BB5E35" w:rsidRPr="00F805D0">
        <w:rPr>
          <w:rFonts w:ascii="Times" w:hAnsi="Times"/>
          <w:sz w:val="24"/>
          <w:szCs w:val="24"/>
        </w:rPr>
        <w:t>mentalizing</w:t>
      </w:r>
      <w:proofErr w:type="spellEnd"/>
      <w:r w:rsidR="00BB5E35"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CF4BCECE-F073-43D0-8DF4-047B8B6656A7&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[17, 18]</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 xml:space="preserve">and </w:t>
      </w:r>
      <w:r w:rsidR="00571206" w:rsidRPr="00F805D0">
        <w:rPr>
          <w:rFonts w:ascii="Times" w:hAnsi="Times"/>
          <w:sz w:val="24"/>
          <w:szCs w:val="24"/>
        </w:rPr>
        <w:t>autobiographical memory</w:t>
      </w:r>
      <w:r w:rsidR="00A00ED3"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8D7D1B1D-81A2-4619-9582-0D249036534B&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[19]</w:t>
      </w:r>
      <w:r w:rsidR="00A00ED3" w:rsidRPr="00F805D0">
        <w:rPr>
          <w:rFonts w:ascii="Times" w:hAnsi="Times"/>
          <w:sz w:val="24"/>
          <w:szCs w:val="24"/>
        </w:rPr>
        <w:fldChar w:fldCharType="end"/>
      </w:r>
      <w:r w:rsidR="00571206" w:rsidRPr="00F805D0">
        <w:rPr>
          <w:rFonts w:ascii="Times" w:hAnsi="Times"/>
          <w:sz w:val="24"/>
          <w:szCs w:val="24"/>
        </w:rPr>
        <w:t xml:space="preserve">. </w:t>
      </w:r>
      <w:r w:rsidR="00BB5E35" w:rsidRPr="00F805D0">
        <w:rPr>
          <w:rFonts w:ascii="Times" w:hAnsi="Times"/>
          <w:sz w:val="24"/>
          <w:szCs w:val="24"/>
        </w:rPr>
        <w:t xml:space="preserve"> </w:t>
      </w:r>
      <w:r w:rsidR="005D3416">
        <w:rPr>
          <w:rFonts w:ascii="Times" w:hAnsi="Times"/>
          <w:sz w:val="24"/>
          <w:szCs w:val="24"/>
        </w:rPr>
        <w:t>Moreover, the functional organization supporting these diverse psychological states has been investigated using a wide range of methods, including fine-grained cytoarchitechtonic parcellations</w:t>
      </w:r>
      <w:r w:rsidR="005D3416">
        <w:rPr>
          <w:rFonts w:ascii="Times" w:hAnsi="Times"/>
          <w:sz w:val="24"/>
          <w:szCs w:val="24"/>
        </w:rPr>
        <w:t xml:space="preserve"> </w:t>
      </w:r>
      <w:r w:rsidR="005D3416">
        <w:rPr>
          <w:rFonts w:ascii="Times" w:hAnsi="Times"/>
          <w:sz w:val="24"/>
          <w:szCs w:val="24"/>
        </w:rPr>
        <w:fldChar w:fldCharType="begin"/>
      </w:r>
      <w:r w:rsidR="00C55EF7">
        <w:rPr>
          <w:rFonts w:ascii="Times" w:hAnsi="Times"/>
          <w:sz w:val="24"/>
          <w:szCs w:val="24"/>
        </w:rPr>
        <w:instrText xml:space="preserve"> ADDIN PAPERS2_CITATIONS &lt;citation&gt;&lt;uuid&gt;6C545FB2-72B2-44DE-8E3B-C1ED06385BBB&lt;/uuid&gt;&lt;priority&gt;9&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publication_date&gt;99200003151200000000222000&lt;/publication_date&gt;&lt;startpage&gt;1&lt;/startpage&gt;&lt;title&gt;The Organization of Networks within the Orbital and Medial Prefrontal Cortex of Rats, Monkeys and Humans&lt;/title&gt;&lt;uuid&gt;CA8315FE-5B42-4EA6-AB16-02C0D69E426A&lt;/uuid&gt;&lt;subtype&gt;400&lt;/subtype&gt;&lt;endpage&gt;14&lt;/endpage&gt;&lt;type&gt;400&lt;/type&gt;&lt;citekey&gt;Anonymous:yoMV_ltC&lt;/citekey&gt;&lt;url&gt;http://cercor.oxfordjournals.org/content/10/3/206.full.pdf+html&lt;/url&gt;&lt;authors&gt;&lt;author&gt;&lt;firstName&gt;D&lt;/firstName&gt;&lt;lastName&gt;Ongur&lt;/lastName&gt;&lt;/author&gt;&lt;author&gt;&lt;firstName&gt;J&lt;/firstName&gt;&lt;middleNames&gt;L&lt;/middleNames&gt;&lt;lastName&gt;Price&lt;/lastName&gt;&lt;/author&gt;&lt;/authors&gt;&lt;/publication&gt;&lt;/publications&gt;&lt;cites&gt;&lt;/cites&gt;&lt;/citation&gt;</w:instrText>
      </w:r>
      <w:r w:rsidR="005D3416">
        <w:rPr>
          <w:rFonts w:ascii="Times" w:hAnsi="Times"/>
          <w:sz w:val="24"/>
          <w:szCs w:val="24"/>
        </w:rPr>
        <w:fldChar w:fldCharType="separate"/>
      </w:r>
      <w:r w:rsidR="005D3416">
        <w:rPr>
          <w:rFonts w:cs="Times"/>
          <w:szCs w:val="24"/>
        </w:rPr>
        <w:t>[9, 20]</w:t>
      </w:r>
      <w:r w:rsidR="005D3416">
        <w:rPr>
          <w:rFonts w:ascii="Times" w:hAnsi="Times"/>
          <w:sz w:val="24"/>
          <w:szCs w:val="24"/>
        </w:rPr>
        <w:fldChar w:fldCharType="end"/>
      </w:r>
      <w:r w:rsidR="005D3416">
        <w:rPr>
          <w:rFonts w:ascii="Times" w:hAnsi="Times"/>
          <w:sz w:val="24"/>
          <w:szCs w:val="24"/>
        </w:rPr>
        <w:t xml:space="preserve">, computational models </w:t>
      </w:r>
      <w:r w:rsidR="005D3416">
        <w:rPr>
          <w:rFonts w:ascii="Times" w:hAnsi="Times"/>
          <w:sz w:val="24"/>
          <w:szCs w:val="24"/>
        </w:rPr>
        <w:fldChar w:fldCharType="begin"/>
      </w:r>
      <w:r w:rsidR="00C55EF7">
        <w:rPr>
          <w:rFonts w:ascii="Times" w:hAnsi="Times"/>
          <w:sz w:val="24"/>
          <w:szCs w:val="24"/>
        </w:rPr>
        <w:instrText xml:space="preserve"> ADDIN PAPERS2_CITATIONS &lt;citation&gt;&lt;uuid&gt;79892B4F-ADD6-46EF-A964-DEED037B60D8&lt;/uuid&gt;&lt;priority&gt;0&lt;/priority&gt;&lt;publications&gt;&lt;publication&gt;&lt;uuid&gt;A22EA77D-272F-4638-82BF-599A71B33AE3&lt;/uuid&gt;&lt;volume&gt;14&lt;/volume&gt;&lt;doi&gt;10.1038/nn.2921&lt;/doi&gt;&lt;startpage&gt;1338&lt;/startpage&gt;&lt;publication_date&gt;99201110011200000000222000&lt;/publication_date&gt;&lt;url&gt;http://www.nature.com/doifinder/10.1038/nn.2921&lt;/url&gt;&lt;type&gt;400&lt;/type&gt;&lt;title&gt;Medial prefrontal cortex as an action-outcome predictor&lt;/title&gt;&lt;publisher&gt;Nature Publishing Group&lt;/publisher&gt;&lt;number&gt;10&lt;/number&gt;&lt;subtype&gt;400&lt;/subtype&gt;&lt;endpage&gt;1344&lt;/endpage&gt;&lt;bundle&gt;&lt;publication&gt;&lt;publisher&gt;Nature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5D3416">
        <w:rPr>
          <w:rFonts w:ascii="Times" w:hAnsi="Times"/>
          <w:sz w:val="24"/>
          <w:szCs w:val="24"/>
        </w:rPr>
        <w:fldChar w:fldCharType="separate"/>
      </w:r>
      <w:r w:rsidR="005D3416">
        <w:rPr>
          <w:rFonts w:ascii="Cambria" w:hAnsi="Cambria" w:cs="Cambria"/>
        </w:rPr>
        <w:t>[21]</w:t>
      </w:r>
      <w:r w:rsidR="005D3416">
        <w:rPr>
          <w:rFonts w:ascii="Times" w:hAnsi="Times"/>
          <w:sz w:val="24"/>
          <w:szCs w:val="24"/>
        </w:rPr>
        <w:fldChar w:fldCharType="end"/>
      </w:r>
      <w:r w:rsidR="005D3416">
        <w:rPr>
          <w:rFonts w:ascii="Times" w:hAnsi="Times"/>
          <w:sz w:val="24"/>
          <w:szCs w:val="24"/>
        </w:rPr>
        <w:t xml:space="preserve">, network-level descriptions </w:t>
      </w:r>
      <w:r w:rsidR="005D3416">
        <w:rPr>
          <w:rFonts w:ascii="Times" w:hAnsi="Times"/>
          <w:sz w:val="24"/>
          <w:szCs w:val="24"/>
        </w:rPr>
        <w:fldChar w:fldCharType="begin"/>
      </w:r>
      <w:r w:rsidR="00C55EF7">
        <w:rPr>
          <w:rFonts w:ascii="Times" w:hAnsi="Times"/>
          <w:sz w:val="24"/>
          <w:szCs w:val="24"/>
        </w:rPr>
        <w:instrText xml:space="preserve"> ADDIN PAPERS2_CITATIONS &lt;citation&gt;&lt;uuid&gt;6AF5FC82-D651-4238-BC47-9F546EC52B98&lt;/uuid&gt;&lt;priority&gt;11&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gt;&lt;uuid&gt;B98677CA-FD2F-4583-8DB6-E079A8445760&lt;/uuid&gt;&lt;volume&gt;72&lt;/volume&gt;&lt;doi&gt;10.1016/j.neuron.2011.09.006&lt;/doi&gt;&lt;startpage&gt;665&lt;/startpage&gt;&lt;publication_date&gt;99201100001200000000200000&lt;/publication_date&gt;&lt;url&gt;http://www.cell.com/article/S0896627311007926/fulltext&lt;/url&gt;&lt;type&gt;400&lt;/type&gt;&lt;title&gt;Functional Network Organization of the Human Brain&lt;/title&gt;&lt;publisher&gt;Elsevier&lt;/publisher&gt;&lt;number&gt;4&lt;/number&gt;&lt;subtype&gt;400&lt;/subtype&gt;&lt;endpage&gt;678&lt;/endpage&gt;&lt;bundle&gt;&lt;publication&gt;&lt;publisher&gt;Elsevier Inc.&lt;/publisher&gt;&lt;title&gt;Neuron&lt;/title&gt;&lt;type&gt;-100&lt;/type&gt;&lt;subtype&gt;-100&lt;/subtype&gt;&lt;uuid&gt;4F760053-710C-45E0-BDA8-53102C65B1F7&lt;/uuid&gt;&lt;/publication&gt;&lt;/bundle&gt;&lt;authors&gt;&lt;author&gt;&lt;firstName&gt;Jonathan&lt;/firstName&gt;&lt;middleNames&gt;D&lt;/middleNames&gt;&lt;lastName&gt;Power&lt;/lastName&gt;&lt;/author&gt;&lt;author&gt;&lt;firstName&gt;Alexander&lt;/firstName&gt;&lt;middleNames&gt;L&lt;/middleNames&gt;&lt;lastName&gt;Cohen&lt;/lastName&gt;&lt;/author&gt;&lt;author&gt;&lt;firstName&gt;Steven&lt;/firstName&gt;&lt;middleNames&gt;M&lt;/middleNames&gt;&lt;lastName&gt;Nelson&lt;/lastName&gt;&lt;/author&gt;&lt;author&gt;&lt;firstName&gt;Gagan&lt;/firstName&gt;&lt;middleNames&gt;S&lt;/middleNames&gt;&lt;lastName&gt;Wig&lt;/lastName&gt;&lt;/author&gt;&lt;author&gt;&lt;firstName&gt;Kelly&lt;/firstName&gt;&lt;middleNames&gt;Anne&lt;/middleNames&gt;&lt;lastName&gt;Barnes&lt;/lastName&gt;&lt;/author&gt;&lt;author&gt;&lt;firstName&gt;Jessica&lt;/firstName&gt;&lt;middleNames&gt;A&lt;/middleNames&gt;&lt;lastName&gt;Church&lt;/lastName&gt;&lt;/author&gt;&lt;author&gt;&lt;firstName&gt;Alecia&lt;/firstName&gt;&lt;middleNames&gt;C&lt;/middleNames&gt;&lt;lastName&gt;Vogel&lt;/lastName&gt;&lt;/author&gt;&lt;author&gt;&lt;firstName&gt;Timothy&lt;/firstName&gt;&lt;middleNames&gt;O&lt;/middleNames&gt;&lt;lastName&gt;Laumann&lt;/lastName&gt;&lt;/author&gt;&lt;author&gt;&lt;firstName&gt;Fran&lt;/firstName&gt;&lt;middleNames&gt;M&lt;/middleNames&gt;&lt;lastName&gt;Miezin&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5D3416">
        <w:rPr>
          <w:rFonts w:ascii="Times" w:hAnsi="Times"/>
          <w:sz w:val="24"/>
          <w:szCs w:val="24"/>
        </w:rPr>
        <w:fldChar w:fldCharType="separate"/>
      </w:r>
      <w:r w:rsidR="005D3416">
        <w:rPr>
          <w:rFonts w:cs="Times"/>
          <w:szCs w:val="24"/>
        </w:rPr>
        <w:t>[22, 23]</w:t>
      </w:r>
      <w:r w:rsidR="005D3416">
        <w:rPr>
          <w:rFonts w:ascii="Times" w:hAnsi="Times"/>
          <w:sz w:val="24"/>
          <w:szCs w:val="24"/>
        </w:rPr>
        <w:fldChar w:fldCharType="end"/>
      </w:r>
      <w:r w:rsidR="005D3416">
        <w:rPr>
          <w:rFonts w:ascii="Times" w:hAnsi="Times"/>
          <w:sz w:val="24"/>
          <w:szCs w:val="24"/>
        </w:rPr>
        <w:t xml:space="preserve">, and theory-driven meta-analyses </w:t>
      </w:r>
      <w:r w:rsidR="005D3416">
        <w:rPr>
          <w:rFonts w:ascii="Times" w:hAnsi="Times"/>
          <w:sz w:val="24"/>
          <w:szCs w:val="24"/>
        </w:rPr>
        <w:fldChar w:fldCharType="begin"/>
      </w:r>
      <w:r w:rsidR="00C55EF7">
        <w:rPr>
          <w:rFonts w:ascii="Times" w:hAnsi="Times"/>
          <w:sz w:val="24"/>
          <w:szCs w:val="24"/>
        </w:rPr>
        <w:instrText xml:space="preserve"> ADDIN PAPERS2_CITATIONS &lt;citation&gt;&lt;uuid&gt;AE394CE2-CC76-4F39-A14C-C503AD49207C&lt;/uuid&gt;&lt;priority&gt;12&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5D3416">
        <w:rPr>
          <w:rFonts w:ascii="Times" w:hAnsi="Times"/>
          <w:sz w:val="24"/>
          <w:szCs w:val="24"/>
        </w:rPr>
        <w:fldChar w:fldCharType="separate"/>
      </w:r>
      <w:r w:rsidR="005D3416">
        <w:rPr>
          <w:rFonts w:cs="Times"/>
          <w:szCs w:val="24"/>
        </w:rPr>
        <w:t>[12, 18, 24]</w:t>
      </w:r>
      <w:r w:rsidR="005D3416">
        <w:rPr>
          <w:rFonts w:ascii="Times" w:hAnsi="Times"/>
          <w:sz w:val="24"/>
          <w:szCs w:val="24"/>
        </w:rPr>
        <w:fldChar w:fldCharType="end"/>
      </w:r>
      <w:r w:rsidR="00C55EF7">
        <w:rPr>
          <w:rFonts w:ascii="Times" w:hAnsi="Times"/>
          <w:sz w:val="24"/>
          <w:szCs w:val="24"/>
        </w:rPr>
        <w:t xml:space="preserve"> and reviews </w:t>
      </w:r>
      <w:r w:rsidR="00C55EF7">
        <w:rPr>
          <w:rFonts w:ascii="Times" w:hAnsi="Times"/>
          <w:sz w:val="24"/>
          <w:szCs w:val="24"/>
        </w:rPr>
        <w:fldChar w:fldCharType="begin"/>
      </w:r>
      <w:r w:rsidR="00C55EF7">
        <w:rPr>
          <w:rFonts w:ascii="Times" w:hAnsi="Times"/>
          <w:sz w:val="24"/>
          <w:szCs w:val="24"/>
        </w:rPr>
        <w:instrText xml:space="preserve"> ADDIN PAPERS2_CITATIONS &lt;citation&gt;&lt;uuid&gt;80FE288A-F37D-44E6-88DE-AAAFD61285AB&lt;/uuid&gt;&lt;priority&gt;13&lt;/priority&gt;&lt;publications&gt;&lt;publication&gt;&lt;type&gt;400&lt;/type&gt;&lt;publication_date&gt;99200100001200000000200000&lt;/publication_date&gt;&lt;title&gt;Primate anterior cingulate cortex: where motor control, drive and cognition interface&lt;/title&gt;&lt;url&gt;http://www.ccs.fau.edu/~bressler/EDU/AdvCogNeuro/pdf/PACG.pdf&lt;/url&gt;&lt;subtype&gt;400&lt;/subtype&gt;&lt;uuid&gt;8DA7A7E6-0277-4451-A3F2-E5D1443D1E49&lt;/uuid&gt;&lt;bundle&gt;&lt;publication&gt;&lt;publisher&gt;Nature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T&lt;/firstName&gt;&lt;lastName&gt;Paus&lt;/lastName&gt;&lt;/author&gt;&lt;/authors&gt;&lt;/publication&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C55EF7">
        <w:rPr>
          <w:rFonts w:ascii="Times" w:hAnsi="Times"/>
          <w:sz w:val="24"/>
          <w:szCs w:val="24"/>
        </w:rPr>
        <w:fldChar w:fldCharType="separate"/>
      </w:r>
      <w:r w:rsidR="00C55EF7">
        <w:rPr>
          <w:rFonts w:cs="Times"/>
          <w:szCs w:val="24"/>
        </w:rPr>
        <w:t>[25, 26]</w:t>
      </w:r>
      <w:r w:rsidR="00C55EF7">
        <w:rPr>
          <w:rFonts w:ascii="Times" w:hAnsi="Times"/>
          <w:sz w:val="24"/>
          <w:szCs w:val="24"/>
        </w:rPr>
        <w:fldChar w:fldCharType="end"/>
      </w:r>
      <w:r w:rsidR="005D3416">
        <w:rPr>
          <w:rFonts w:ascii="Times" w:hAnsi="Times"/>
          <w:sz w:val="24"/>
          <w:szCs w:val="24"/>
        </w:rPr>
        <w:t xml:space="preserve">. </w:t>
      </w:r>
    </w:p>
    <w:p w14:paraId="3DE00C01" w14:textId="05009DFC" w:rsidR="00A4541A" w:rsidRPr="00F805D0" w:rsidRDefault="0007422E" w:rsidP="005D3416">
      <w:pPr>
        <w:pStyle w:val="Normal1"/>
        <w:rPr>
          <w:rFonts w:ascii="Times" w:hAnsi="Times"/>
          <w:sz w:val="24"/>
          <w:szCs w:val="24"/>
        </w:rPr>
      </w:pPr>
      <w:r w:rsidRPr="00F805D0">
        <w:rPr>
          <w:rFonts w:ascii="Times" w:hAnsi="Times"/>
          <w:sz w:val="24"/>
          <w:szCs w:val="24"/>
        </w:rPr>
        <w:t xml:space="preserve">Despite the enormous amount </w:t>
      </w:r>
      <w:r w:rsidR="00C565A6" w:rsidRPr="00F805D0">
        <w:rPr>
          <w:rFonts w:ascii="Times" w:hAnsi="Times"/>
          <w:sz w:val="24"/>
          <w:szCs w:val="24"/>
        </w:rPr>
        <w:t xml:space="preserve">of </w:t>
      </w:r>
      <w:r w:rsidR="004353C2" w:rsidRPr="00F805D0">
        <w:rPr>
          <w:rFonts w:ascii="Times" w:hAnsi="Times"/>
          <w:sz w:val="24"/>
          <w:szCs w:val="24"/>
        </w:rPr>
        <w:t>neuroimaging research</w:t>
      </w:r>
      <w:r w:rsidR="00C565A6" w:rsidRPr="00F805D0">
        <w:rPr>
          <w:rFonts w:ascii="Times" w:hAnsi="Times"/>
          <w:sz w:val="24"/>
          <w:szCs w:val="24"/>
        </w:rPr>
        <w:t xml:space="preserve"> </w:t>
      </w:r>
      <w:r w:rsidRPr="00F805D0">
        <w:rPr>
          <w:rFonts w:ascii="Times" w:hAnsi="Times"/>
          <w:sz w:val="24"/>
          <w:szCs w:val="24"/>
        </w:rPr>
        <w:t xml:space="preserve">on focal regions of </w:t>
      </w:r>
      <w:r w:rsidR="001A0C27" w:rsidRPr="00F805D0">
        <w:rPr>
          <w:rFonts w:ascii="Times" w:hAnsi="Times"/>
          <w:sz w:val="24"/>
          <w:szCs w:val="24"/>
        </w:rPr>
        <w:t>MFC</w:t>
      </w:r>
      <w:r w:rsidRPr="00F805D0">
        <w:rPr>
          <w:rFonts w:ascii="Times" w:hAnsi="Times"/>
          <w:sz w:val="24"/>
          <w:szCs w:val="24"/>
        </w:rPr>
        <w:t xml:space="preserve">, </w:t>
      </w:r>
      <w:r w:rsidR="006B0B75" w:rsidRPr="00F805D0">
        <w:rPr>
          <w:rFonts w:ascii="Times" w:hAnsi="Times"/>
          <w:sz w:val="24"/>
          <w:szCs w:val="24"/>
        </w:rPr>
        <w:t xml:space="preserve">there have been few large-scale efforts to comprehensively map </w:t>
      </w:r>
      <w:r w:rsidR="004353C2" w:rsidRPr="00F805D0">
        <w:rPr>
          <w:rFonts w:ascii="Times" w:hAnsi="Times"/>
          <w:sz w:val="24"/>
          <w:szCs w:val="24"/>
        </w:rPr>
        <w:t>function</w:t>
      </w:r>
      <w:r w:rsidR="006B0B75" w:rsidRPr="00F805D0">
        <w:rPr>
          <w:rFonts w:ascii="Times" w:hAnsi="Times"/>
          <w:sz w:val="24"/>
          <w:szCs w:val="24"/>
        </w:rPr>
        <w:t xml:space="preserve"> to medial frontal anatomy across the full range of </w:t>
      </w:r>
      <w:r w:rsidR="00626C0D" w:rsidRPr="00F805D0">
        <w:rPr>
          <w:rFonts w:ascii="Times" w:hAnsi="Times"/>
          <w:sz w:val="24"/>
          <w:szCs w:val="24"/>
        </w:rPr>
        <w:t>psychological concepts</w:t>
      </w:r>
      <w:r w:rsidR="006B0B75" w:rsidRPr="00F805D0">
        <w:rPr>
          <w:rFonts w:ascii="Times" w:hAnsi="Times"/>
          <w:sz w:val="24"/>
          <w:szCs w:val="24"/>
        </w:rPr>
        <w:t>.</w:t>
      </w:r>
      <w:r w:rsidRPr="00F805D0">
        <w:rPr>
          <w:rFonts w:ascii="Times" w:hAnsi="Times"/>
          <w:sz w:val="24"/>
          <w:szCs w:val="24"/>
        </w:rPr>
        <w:t xml:space="preserve"> </w:t>
      </w:r>
      <w:r w:rsidR="00FC2732" w:rsidRPr="00F805D0">
        <w:rPr>
          <w:rFonts w:ascii="Times" w:hAnsi="Times"/>
          <w:sz w:val="24"/>
          <w:szCs w:val="24"/>
        </w:rPr>
        <w:t>Since</w:t>
      </w:r>
      <w:r w:rsidR="006B0B75" w:rsidRPr="00F805D0">
        <w:rPr>
          <w:rFonts w:ascii="Times" w:hAnsi="Times"/>
          <w:sz w:val="24"/>
          <w:szCs w:val="24"/>
        </w:rPr>
        <w:t xml:space="preserve"> most researchers are intimately familiar with one particular domain of cognition, most meta-analyses are necessarily restricted to a </w:t>
      </w:r>
      <w:r w:rsidR="00626C0D" w:rsidRPr="00F805D0">
        <w:rPr>
          <w:rFonts w:ascii="Times" w:hAnsi="Times"/>
          <w:sz w:val="24"/>
          <w:szCs w:val="24"/>
        </w:rPr>
        <w:t xml:space="preserve">relatively </w:t>
      </w:r>
      <w:r w:rsidR="006B0B75" w:rsidRPr="00F805D0">
        <w:rPr>
          <w:rFonts w:ascii="Times" w:hAnsi="Times"/>
          <w:sz w:val="24"/>
          <w:szCs w:val="24"/>
        </w:rPr>
        <w:t>small subset of empirical findings</w:t>
      </w:r>
      <w:r w:rsidR="00FC5F87" w:rsidRPr="00F805D0">
        <w:rPr>
          <w:rFonts w:ascii="Times" w:hAnsi="Times"/>
          <w:sz w:val="24"/>
          <w:szCs w:val="24"/>
        </w:rPr>
        <w:t xml:space="preserve"> </w:t>
      </w:r>
      <w:r w:rsidR="00FC2732" w:rsidRPr="00F805D0">
        <w:rPr>
          <w:rFonts w:ascii="Times" w:hAnsi="Times"/>
          <w:sz w:val="24"/>
          <w:szCs w:val="24"/>
        </w:rPr>
        <w:t xml:space="preserve">relevant to the cognitive states or region </w:t>
      </w:r>
      <w:r w:rsidR="009E63AE" w:rsidRPr="00F805D0">
        <w:rPr>
          <w:rFonts w:ascii="Times" w:hAnsi="Times"/>
          <w:sz w:val="24"/>
          <w:szCs w:val="24"/>
        </w:rPr>
        <w:t>under investigation</w:t>
      </w:r>
      <w:r w:rsidR="006B0B75" w:rsidRPr="00F805D0">
        <w:rPr>
          <w:rFonts w:ascii="Times" w:hAnsi="Times"/>
          <w:sz w:val="24"/>
          <w:szCs w:val="24"/>
        </w:rPr>
        <w:t xml:space="preserve">. Even those meta-analyses that attempt to take a </w:t>
      </w:r>
      <w:r w:rsidR="00626C0D" w:rsidRPr="00F805D0">
        <w:rPr>
          <w:rFonts w:ascii="Times" w:hAnsi="Times"/>
          <w:sz w:val="24"/>
          <w:szCs w:val="24"/>
        </w:rPr>
        <w:t>broader</w:t>
      </w:r>
      <w:r w:rsidR="00FC2732" w:rsidRPr="00F805D0">
        <w:rPr>
          <w:rFonts w:ascii="Times" w:hAnsi="Times"/>
          <w:sz w:val="24"/>
          <w:szCs w:val="24"/>
        </w:rPr>
        <w:t xml:space="preserve"> </w:t>
      </w:r>
      <w:r w:rsidR="006B0B75" w:rsidRPr="00F805D0">
        <w:rPr>
          <w:rFonts w:ascii="Times" w:hAnsi="Times"/>
          <w:sz w:val="24"/>
          <w:szCs w:val="24"/>
        </w:rPr>
        <w:t>look at</w:t>
      </w:r>
      <w:r w:rsidR="00626C0D" w:rsidRPr="00F805D0">
        <w:rPr>
          <w:rFonts w:ascii="Times" w:hAnsi="Times"/>
          <w:sz w:val="24"/>
          <w:szCs w:val="24"/>
        </w:rPr>
        <w:t xml:space="preserve"> organization of the</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w:t>
      </w:r>
      <w:r w:rsidR="00FC2732" w:rsidRPr="00F805D0">
        <w:rPr>
          <w:rFonts w:ascii="Times" w:hAnsi="Times"/>
          <w:sz w:val="24"/>
          <w:szCs w:val="24"/>
        </w:rPr>
        <w:t>typically</w:t>
      </w:r>
      <w:r w:rsidR="006B0B75" w:rsidRPr="00F805D0">
        <w:rPr>
          <w:rFonts w:ascii="Times" w:hAnsi="Times"/>
          <w:sz w:val="24"/>
          <w:szCs w:val="24"/>
        </w:rPr>
        <w:t xml:space="preserve"> only include a subset of cognitive </w:t>
      </w:r>
      <w:r w:rsidR="00FC2732" w:rsidRPr="00F805D0">
        <w:rPr>
          <w:rFonts w:ascii="Times" w:hAnsi="Times"/>
          <w:sz w:val="24"/>
          <w:szCs w:val="24"/>
        </w:rPr>
        <w:t xml:space="preserve">states hypothesized to be important </w:t>
      </w:r>
      <w:r w:rsidR="006B0B75" w:rsidRPr="00F805D0">
        <w:rPr>
          <w:rFonts w:ascii="Times" w:hAnsi="Times"/>
          <w:sz w:val="24"/>
          <w:szCs w:val="24"/>
        </w:rPr>
        <w:t xml:space="preserve">(e.g. </w:t>
      </w:r>
      <w:r w:rsidR="00626C0D" w:rsidRPr="00F805D0">
        <w:rPr>
          <w:rFonts w:ascii="Times" w:hAnsi="Times"/>
          <w:sz w:val="24"/>
          <w:szCs w:val="24"/>
        </w:rPr>
        <w:t xml:space="preserve">negative affect and </w:t>
      </w:r>
      <w:r w:rsidR="00626C0D" w:rsidRPr="00F805D0">
        <w:rPr>
          <w:rFonts w:ascii="Times" w:hAnsi="Times"/>
          <w:sz w:val="24"/>
          <w:szCs w:val="24"/>
        </w:rPr>
        <w:lastRenderedPageBreak/>
        <w:t xml:space="preserve">cognitive control </w:t>
      </w:r>
      <w:r w:rsidR="00CF28A6" w:rsidRPr="00F805D0">
        <w:rPr>
          <w:rFonts w:ascii="Times" w:hAnsi="Times"/>
          <w:sz w:val="24"/>
          <w:szCs w:val="24"/>
        </w:rPr>
        <w:fldChar w:fldCharType="begin"/>
      </w:r>
      <w:r w:rsidR="00C55EF7">
        <w:rPr>
          <w:rFonts w:ascii="Times" w:hAnsi="Times"/>
          <w:sz w:val="24"/>
          <w:szCs w:val="24"/>
        </w:rPr>
        <w:instrText xml:space="preserve"> ADDIN PAPERS2_CITATIONS &lt;citation&gt;&lt;uuid&gt;4D5E4D4B-0C57-4809-B827-3E9F8EF5E746&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rsidRPr="00F805D0">
        <w:rPr>
          <w:rFonts w:ascii="Times" w:hAnsi="Times"/>
          <w:sz w:val="24"/>
          <w:szCs w:val="24"/>
        </w:rPr>
        <w:fldChar w:fldCharType="separate"/>
      </w:r>
      <w:r w:rsidR="005D3416">
        <w:rPr>
          <w:rFonts w:cs="Times"/>
        </w:rPr>
        <w:t>[12, 24]</w:t>
      </w:r>
      <w:r w:rsidR="00CF28A6" w:rsidRPr="00F805D0">
        <w:rPr>
          <w:rFonts w:ascii="Times" w:hAnsi="Times"/>
          <w:sz w:val="24"/>
          <w:szCs w:val="24"/>
        </w:rPr>
        <w:fldChar w:fldCharType="end"/>
      </w:r>
      <w:r w:rsidR="00626C0D" w:rsidRPr="00F805D0">
        <w:rPr>
          <w:rFonts w:ascii="Times" w:hAnsi="Times"/>
          <w:sz w:val="24"/>
          <w:szCs w:val="24"/>
        </w:rPr>
        <w:t>)</w:t>
      </w:r>
      <w:r w:rsidR="00477060" w:rsidRPr="00F805D0">
        <w:rPr>
          <w:rFonts w:ascii="Times" w:hAnsi="Times"/>
          <w:sz w:val="24"/>
          <w:szCs w:val="24"/>
        </w:rPr>
        <w:t xml:space="preserve"> or restrict themselves to a small region of interest (e.g.</w:t>
      </w:r>
      <w:r w:rsidR="00626C0D" w:rsidRPr="00F805D0">
        <w:rPr>
          <w:rFonts w:ascii="Times" w:hAnsi="Times"/>
          <w:sz w:val="24"/>
          <w:szCs w:val="24"/>
        </w:rPr>
        <w:t xml:space="preserve"> subgenual ACC</w:t>
      </w:r>
      <w:r w:rsidR="00477060" w:rsidRPr="00F805D0">
        <w:rPr>
          <w:rFonts w:ascii="Times" w:hAnsi="Times"/>
          <w:sz w:val="24"/>
          <w:szCs w:val="24"/>
        </w:rPr>
        <w:t xml:space="preserve"> </w:t>
      </w:r>
      <w:r w:rsidR="00477060" w:rsidRPr="00F805D0">
        <w:rPr>
          <w:rFonts w:ascii="Times" w:hAnsi="Times"/>
          <w:sz w:val="24"/>
          <w:szCs w:val="24"/>
        </w:rPr>
        <w:fldChar w:fldCharType="begin"/>
      </w:r>
      <w:r w:rsidR="00C55EF7">
        <w:rPr>
          <w:rFonts w:ascii="Times" w:hAnsi="Times"/>
          <w:sz w:val="24"/>
          <w:szCs w:val="24"/>
        </w:rPr>
        <w:instrText xml:space="preserve"> ADDIN PAPERS2_CITATIONS &lt;citation&gt;&lt;uuid&gt;0BF77AF7-70C8-492D-B0CD-B33272E11873&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rsidRPr="00F805D0">
        <w:rPr>
          <w:rFonts w:ascii="Times" w:hAnsi="Times"/>
          <w:sz w:val="24"/>
          <w:szCs w:val="24"/>
        </w:rPr>
        <w:fldChar w:fldCharType="separate"/>
      </w:r>
      <w:r w:rsidR="00C55EF7">
        <w:rPr>
          <w:rFonts w:ascii="Cambria" w:hAnsi="Cambria" w:cs="Cambria"/>
        </w:rPr>
        <w:t>[27]</w:t>
      </w:r>
      <w:r w:rsidR="00477060" w:rsidRPr="00F805D0">
        <w:rPr>
          <w:rFonts w:ascii="Times" w:hAnsi="Times"/>
          <w:sz w:val="24"/>
          <w:szCs w:val="24"/>
        </w:rPr>
        <w:fldChar w:fldCharType="end"/>
      </w:r>
      <w:r w:rsidR="00626C0D" w:rsidRPr="00F805D0">
        <w:rPr>
          <w:rFonts w:ascii="Times" w:hAnsi="Times"/>
          <w:sz w:val="24"/>
          <w:szCs w:val="24"/>
        </w:rPr>
        <w:t>)</w:t>
      </w:r>
      <w:r w:rsidR="0099166A" w:rsidRPr="00F805D0">
        <w:rPr>
          <w:rFonts w:ascii="Times" w:hAnsi="Times"/>
          <w:sz w:val="24"/>
          <w:szCs w:val="24"/>
        </w:rPr>
        <w:t xml:space="preserve">. </w:t>
      </w:r>
      <w:r w:rsidR="00FC2732" w:rsidRPr="00F805D0">
        <w:rPr>
          <w:rFonts w:ascii="Times" w:hAnsi="Times"/>
          <w:sz w:val="24"/>
          <w:szCs w:val="24"/>
        </w:rPr>
        <w:t>The constrained scope of such meta-analyses is further hampered by the l</w:t>
      </w:r>
      <w:r w:rsidR="006B0B75" w:rsidRPr="00F805D0">
        <w:rPr>
          <w:rFonts w:ascii="Times" w:hAnsi="Times"/>
          <w:sz w:val="24"/>
          <w:szCs w:val="24"/>
        </w:rPr>
        <w:t>imited ability to draw conclusions about the relative specificity of brain activity to particular cognitive processes</w:t>
      </w:r>
      <w:r w:rsidR="00DE15D9" w:rsidRPr="00F805D0">
        <w:rPr>
          <w:rFonts w:ascii="Times" w:hAnsi="Times"/>
          <w:sz w:val="24"/>
          <w:szCs w:val="24"/>
        </w:rPr>
        <w:t xml:space="preserve">— </w:t>
      </w:r>
      <w:r w:rsidR="006B0B75" w:rsidRPr="00F805D0">
        <w:rPr>
          <w:rFonts w:ascii="Times" w:hAnsi="Times"/>
          <w:sz w:val="24"/>
          <w:szCs w:val="24"/>
        </w:rPr>
        <w:t xml:space="preserve">a limitation widely known as the reverse inference problem </w:t>
      </w:r>
      <w:r w:rsidR="009E63AE" w:rsidRPr="00F805D0">
        <w:rPr>
          <w:rFonts w:ascii="Times" w:hAnsi="Times"/>
          <w:sz w:val="24"/>
          <w:szCs w:val="24"/>
        </w:rPr>
        <w:fldChar w:fldCharType="begin"/>
      </w:r>
      <w:r w:rsidR="00C55EF7">
        <w:rPr>
          <w:rFonts w:ascii="Times" w:hAnsi="Times"/>
          <w:sz w:val="24"/>
          <w:szCs w:val="24"/>
        </w:rPr>
        <w:instrText xml:space="preserve"> ADDIN PAPERS2_CITATIONS &lt;citation&gt;&lt;uuid&gt;775CA22A-9471-420A-A49E-4B3268427B04&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rsidRPr="00F805D0">
        <w:rPr>
          <w:rFonts w:ascii="Times" w:hAnsi="Times"/>
          <w:sz w:val="24"/>
          <w:szCs w:val="24"/>
        </w:rPr>
        <w:fldChar w:fldCharType="separate"/>
      </w:r>
      <w:r w:rsidR="00C55EF7">
        <w:rPr>
          <w:rFonts w:ascii="Cambria" w:hAnsi="Cambria" w:cs="Cambria"/>
        </w:rPr>
        <w:t>[28]</w:t>
      </w:r>
      <w:r w:rsidR="009E63AE" w:rsidRPr="00F805D0">
        <w:rPr>
          <w:rFonts w:ascii="Times" w:hAnsi="Times"/>
          <w:sz w:val="24"/>
          <w:szCs w:val="24"/>
        </w:rPr>
        <w:fldChar w:fldCharType="end"/>
      </w:r>
      <w:r w:rsidR="009E63AE" w:rsidRPr="00F805D0">
        <w:rPr>
          <w:rFonts w:ascii="Times" w:hAnsi="Times"/>
          <w:sz w:val="24"/>
          <w:szCs w:val="24"/>
        </w:rPr>
        <w:t>.</w:t>
      </w:r>
      <w:r w:rsidR="00477060" w:rsidRPr="00F805D0">
        <w:rPr>
          <w:rFonts w:ascii="Times" w:hAnsi="Times"/>
          <w:sz w:val="24"/>
          <w:szCs w:val="24"/>
        </w:rPr>
        <w:t xml:space="preserve"> </w:t>
      </w:r>
      <w:r w:rsidR="006B0B75" w:rsidRPr="00F805D0">
        <w:rPr>
          <w:rFonts w:ascii="Times" w:hAnsi="Times"/>
          <w:sz w:val="24"/>
          <w:szCs w:val="24"/>
        </w:rPr>
        <w:t xml:space="preserve">This concern is particularly </w:t>
      </w:r>
      <w:r w:rsidR="006E7CF7" w:rsidRPr="00F805D0">
        <w:rPr>
          <w:rFonts w:ascii="Times" w:hAnsi="Times"/>
          <w:sz w:val="24"/>
          <w:szCs w:val="24"/>
        </w:rPr>
        <w:t xml:space="preserve">acute in the case of </w:t>
      </w:r>
      <w:r w:rsidR="001A0C27" w:rsidRPr="00F805D0">
        <w:rPr>
          <w:rFonts w:ascii="Times" w:hAnsi="Times"/>
          <w:sz w:val="24"/>
          <w:szCs w:val="24"/>
        </w:rPr>
        <w:t>MFC</w:t>
      </w:r>
      <w:r w:rsidR="006E7CF7" w:rsidRPr="00F805D0">
        <w:rPr>
          <w:rFonts w:ascii="Times" w:hAnsi="Times"/>
          <w:sz w:val="24"/>
          <w:szCs w:val="24"/>
        </w:rPr>
        <w:t xml:space="preserve"> regions pre-SMA and dACC, </w:t>
      </w:r>
      <w:r w:rsidR="006C6C7B" w:rsidRPr="00F805D0">
        <w:rPr>
          <w:rFonts w:ascii="Times" w:hAnsi="Times"/>
          <w:sz w:val="24"/>
          <w:szCs w:val="24"/>
        </w:rPr>
        <w:t>which are activated in a large proportion</w:t>
      </w:r>
      <w:r w:rsidR="006E7CF7" w:rsidRPr="00F805D0">
        <w:rPr>
          <w:rFonts w:ascii="Times" w:hAnsi="Times"/>
          <w:sz w:val="24"/>
          <w:szCs w:val="24"/>
        </w:rPr>
        <w:t xml:space="preserve"> of </w:t>
      </w:r>
      <w:r w:rsidR="006C6C7B" w:rsidRPr="00F805D0">
        <w:rPr>
          <w:rFonts w:ascii="Times" w:hAnsi="Times"/>
          <w:sz w:val="24"/>
          <w:szCs w:val="24"/>
        </w:rPr>
        <w:t>fMRI studies, raising questions about their functional selectivity</w:t>
      </w:r>
      <w:r w:rsidR="006B0B75" w:rsidRPr="00F805D0">
        <w:rPr>
          <w:rFonts w:ascii="Times" w:hAnsi="Times"/>
          <w:sz w:val="24"/>
          <w:szCs w:val="24"/>
        </w:rPr>
        <w:t xml:space="preserve"> </w:t>
      </w:r>
      <w:r w:rsidR="00CF28A6" w:rsidRPr="00F805D0">
        <w:rPr>
          <w:rFonts w:ascii="Times" w:hAnsi="Times"/>
          <w:sz w:val="24"/>
          <w:szCs w:val="24"/>
        </w:rPr>
        <w:fldChar w:fldCharType="begin"/>
      </w:r>
      <w:r w:rsidR="00C55EF7">
        <w:rPr>
          <w:rFonts w:ascii="Times" w:hAnsi="Times"/>
          <w:sz w:val="24"/>
          <w:szCs w:val="24"/>
        </w:rPr>
        <w:instrText xml:space="preserve"> ADDIN PAPERS2_CITATIONS &lt;citation&gt;&lt;uuid&gt;D02404B7-46DB-4914-A5A9-586C9055795B&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F805D0">
        <w:rPr>
          <w:rFonts w:ascii="Times" w:hAnsi="Times"/>
          <w:sz w:val="24"/>
          <w:szCs w:val="24"/>
        </w:rPr>
        <w:fldChar w:fldCharType="separate"/>
      </w:r>
      <w:r w:rsidR="00C55EF7">
        <w:rPr>
          <w:rFonts w:ascii="Cambria" w:hAnsi="Cambria" w:cs="Cambria"/>
        </w:rPr>
        <w:t>[29, 30]</w:t>
      </w:r>
      <w:r w:rsidR="00CF28A6" w:rsidRPr="00F805D0">
        <w:rPr>
          <w:rFonts w:ascii="Times" w:hAnsi="Times"/>
          <w:sz w:val="24"/>
          <w:szCs w:val="24"/>
        </w:rPr>
        <w:fldChar w:fldCharType="end"/>
      </w:r>
      <w:r w:rsidR="009E63AE" w:rsidRPr="00F805D0">
        <w:rPr>
          <w:rFonts w:ascii="Times" w:hAnsi="Times"/>
          <w:sz w:val="24"/>
          <w:szCs w:val="24"/>
        </w:rPr>
        <w:t>.</w:t>
      </w:r>
    </w:p>
    <w:p w14:paraId="4D425B4F" w14:textId="7CE97D18" w:rsidR="0056695D" w:rsidRPr="00F805D0" w:rsidRDefault="00BE6EC8" w:rsidP="0096185D">
      <w:pPr>
        <w:pStyle w:val="Normal1"/>
        <w:ind w:firstLine="720"/>
        <w:rPr>
          <w:rFonts w:ascii="Times" w:hAnsi="Times"/>
          <w:sz w:val="24"/>
          <w:szCs w:val="24"/>
        </w:rPr>
      </w:pPr>
      <w:r w:rsidRPr="00F805D0">
        <w:rPr>
          <w:rFonts w:ascii="Times" w:hAnsi="Times"/>
          <w:sz w:val="24"/>
          <w:szCs w:val="24"/>
        </w:rPr>
        <w:t xml:space="preserve">Here we attempt </w:t>
      </w:r>
      <w:r w:rsidR="006C6C7B" w:rsidRPr="00F805D0">
        <w:rPr>
          <w:rFonts w:ascii="Times" w:hAnsi="Times"/>
          <w:sz w:val="24"/>
          <w:szCs w:val="24"/>
        </w:rPr>
        <w:t xml:space="preserve">to </w:t>
      </w:r>
      <w:r w:rsidRPr="00F805D0">
        <w:rPr>
          <w:rFonts w:ascii="Times" w:hAnsi="Times"/>
          <w:sz w:val="24"/>
          <w:szCs w:val="24"/>
        </w:rPr>
        <w:t xml:space="preserve">systematically create a comprehensive </w:t>
      </w:r>
      <w:r w:rsidR="00626C0D" w:rsidRPr="00F805D0">
        <w:rPr>
          <w:rFonts w:ascii="Times" w:hAnsi="Times"/>
          <w:sz w:val="24"/>
          <w:szCs w:val="24"/>
        </w:rPr>
        <w:t xml:space="preserve">mapping of psychological function onto </w:t>
      </w:r>
      <w:r w:rsidR="00641AFE" w:rsidRPr="00F805D0">
        <w:rPr>
          <w:rFonts w:ascii="Times" w:hAnsi="Times"/>
          <w:sz w:val="24"/>
          <w:szCs w:val="24"/>
        </w:rPr>
        <w:t xml:space="preserve">MFC </w:t>
      </w:r>
      <w:proofErr w:type="spellStart"/>
      <w:r w:rsidR="00641AFE" w:rsidRPr="00F805D0">
        <w:rPr>
          <w:rFonts w:ascii="Times" w:hAnsi="Times"/>
          <w:sz w:val="24"/>
          <w:szCs w:val="24"/>
        </w:rPr>
        <w:t>neuroanatomy</w:t>
      </w:r>
      <w:proofErr w:type="spellEnd"/>
      <w:r w:rsidR="004A28E2" w:rsidRPr="00F805D0">
        <w:rPr>
          <w:rFonts w:ascii="Times" w:hAnsi="Times"/>
          <w:sz w:val="24"/>
          <w:szCs w:val="24"/>
        </w:rPr>
        <w:t xml:space="preserve"> </w:t>
      </w:r>
      <w:r w:rsidR="006B0B75" w:rsidRPr="00F805D0">
        <w:rPr>
          <w:rFonts w:ascii="Times" w:hAnsi="Times"/>
          <w:sz w:val="24"/>
          <w:szCs w:val="24"/>
        </w:rPr>
        <w:t>us</w:t>
      </w:r>
      <w:r w:rsidRPr="00F805D0">
        <w:rPr>
          <w:rFonts w:ascii="Times" w:hAnsi="Times"/>
          <w:sz w:val="24"/>
          <w:szCs w:val="24"/>
        </w:rPr>
        <w:t>ing</w:t>
      </w:r>
      <w:r w:rsidR="006B0B75" w:rsidRPr="00F805D0">
        <w:rPr>
          <w:rFonts w:ascii="Times" w:hAnsi="Times"/>
          <w:sz w:val="24"/>
          <w:szCs w:val="24"/>
        </w:rPr>
        <w:t xml:space="preserve"> </w:t>
      </w:r>
      <w:proofErr w:type="spellStart"/>
      <w:r w:rsidR="006B0B75" w:rsidRPr="00F805D0">
        <w:rPr>
          <w:rFonts w:ascii="Times" w:hAnsi="Times"/>
          <w:sz w:val="24"/>
          <w:szCs w:val="24"/>
        </w:rPr>
        <w:t>Neurosynth</w:t>
      </w:r>
      <w:proofErr w:type="spellEnd"/>
      <w:r w:rsidR="006B0B75" w:rsidRPr="00F805D0">
        <w:rPr>
          <w:rFonts w:ascii="Times" w:hAnsi="Times"/>
          <w:sz w:val="24"/>
          <w:szCs w:val="24"/>
        </w:rPr>
        <w:t>, a diverse large-scale functional neuroimaging database of over 10,000 studies</w:t>
      </w:r>
      <w:r w:rsidR="009E63AE" w:rsidRPr="00F805D0">
        <w:rPr>
          <w:rFonts w:ascii="Times" w:hAnsi="Times"/>
          <w:sz w:val="24"/>
          <w:szCs w:val="24"/>
        </w:rPr>
        <w:t xml:space="preserve"> </w:t>
      </w:r>
      <w:r w:rsidR="009E63AE" w:rsidRPr="00F805D0">
        <w:rPr>
          <w:rFonts w:ascii="Times" w:hAnsi="Times"/>
          <w:sz w:val="24"/>
          <w:szCs w:val="24"/>
        </w:rPr>
        <w:fldChar w:fldCharType="begin"/>
      </w:r>
      <w:r w:rsidR="00C55EF7">
        <w:rPr>
          <w:rFonts w:ascii="Times" w:hAnsi="Times"/>
          <w:sz w:val="24"/>
          <w:szCs w:val="24"/>
        </w:rPr>
        <w:instrText xml:space="preserve"> ADDIN PAPERS2_CITATIONS &lt;citation&gt;&lt;uuid&gt;8702BEDE-8259-4E77-A88E-A56A1291B406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rsidRPr="00F805D0">
        <w:rPr>
          <w:rFonts w:ascii="Times" w:hAnsi="Times"/>
          <w:sz w:val="24"/>
          <w:szCs w:val="24"/>
        </w:rPr>
        <w:fldChar w:fldCharType="separate"/>
      </w:r>
      <w:r w:rsidR="00C55EF7">
        <w:rPr>
          <w:rFonts w:ascii="Cambria" w:hAnsi="Cambria" w:cs="Cambria"/>
        </w:rPr>
        <w:t>[30]</w:t>
      </w:r>
      <w:r w:rsidR="009E63AE" w:rsidRPr="00F805D0">
        <w:rPr>
          <w:rFonts w:ascii="Times" w:hAnsi="Times"/>
          <w:sz w:val="24"/>
          <w:szCs w:val="24"/>
        </w:rPr>
        <w:fldChar w:fldCharType="end"/>
      </w:r>
      <w:r w:rsidR="000441BE">
        <w:rPr>
          <w:rFonts w:ascii="Times" w:hAnsi="Times"/>
          <w:sz w:val="24"/>
          <w:szCs w:val="24"/>
        </w:rPr>
        <w:t xml:space="preserve"> (Fig. 1)</w:t>
      </w:r>
      <w:r w:rsidR="006B0B75" w:rsidRPr="00F805D0">
        <w:rPr>
          <w:rFonts w:ascii="Times" w:hAnsi="Times"/>
          <w:sz w:val="24"/>
          <w:szCs w:val="24"/>
        </w:rPr>
        <w:t xml:space="preserve">. </w:t>
      </w:r>
      <w:r w:rsidR="00626C0D" w:rsidRPr="00F805D0">
        <w:rPr>
          <w:rFonts w:ascii="Times" w:hAnsi="Times"/>
          <w:sz w:val="24"/>
          <w:szCs w:val="24"/>
        </w:rPr>
        <w:t>To do so, w</w:t>
      </w:r>
      <w:r w:rsidR="006B0B75" w:rsidRPr="00F805D0">
        <w:rPr>
          <w:rFonts w:ascii="Times" w:hAnsi="Times"/>
          <w:sz w:val="24"/>
          <w:szCs w:val="24"/>
        </w:rPr>
        <w:t xml:space="preserve">e </w:t>
      </w:r>
      <w:r w:rsidR="007B40A8" w:rsidRPr="00F805D0">
        <w:rPr>
          <w:rFonts w:ascii="Times" w:hAnsi="Times"/>
          <w:sz w:val="24"/>
          <w:szCs w:val="24"/>
        </w:rPr>
        <w:t>first clustered</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voxels into functionally homogeneous </w:t>
      </w:r>
      <w:r w:rsidR="000B2530">
        <w:rPr>
          <w:rFonts w:ascii="Times" w:hAnsi="Times"/>
          <w:sz w:val="24"/>
          <w:szCs w:val="24"/>
        </w:rPr>
        <w:t>regions</w:t>
      </w:r>
      <w:r w:rsidR="006B0B75" w:rsidRPr="00F805D0">
        <w:rPr>
          <w:rFonts w:ascii="Times" w:hAnsi="Times"/>
          <w:sz w:val="24"/>
          <w:szCs w:val="24"/>
        </w:rPr>
        <w:t xml:space="preserve"> at different spatial scales based on their meta-analytic co</w:t>
      </w:r>
      <w:r w:rsidR="003A5786" w:rsidRPr="00F805D0">
        <w:rPr>
          <w:rFonts w:ascii="Times" w:hAnsi="Times"/>
          <w:sz w:val="24"/>
          <w:szCs w:val="24"/>
        </w:rPr>
        <w:t>-</w:t>
      </w:r>
      <w:r w:rsidR="006B0B75" w:rsidRPr="00F805D0">
        <w:rPr>
          <w:rFonts w:ascii="Times" w:hAnsi="Times"/>
          <w:sz w:val="24"/>
          <w:szCs w:val="24"/>
        </w:rPr>
        <w:t xml:space="preserve">activation with </w:t>
      </w:r>
      <w:r w:rsidR="00B20F8A" w:rsidRPr="00F805D0">
        <w:rPr>
          <w:rFonts w:ascii="Times" w:hAnsi="Times"/>
          <w:sz w:val="24"/>
          <w:szCs w:val="24"/>
        </w:rPr>
        <w:t>the rest of the brain</w:t>
      </w:r>
      <w:r w:rsidR="006E7CF7" w:rsidRPr="00F805D0">
        <w:rPr>
          <w:rFonts w:ascii="Times" w:hAnsi="Times"/>
          <w:sz w:val="24"/>
          <w:szCs w:val="24"/>
        </w:rPr>
        <w:t xml:space="preserve"> </w:t>
      </w:r>
      <w:r w:rsidR="00CF28A6" w:rsidRPr="00F805D0">
        <w:rPr>
          <w:rFonts w:ascii="Times" w:hAnsi="Times"/>
          <w:sz w:val="24"/>
          <w:szCs w:val="24"/>
        </w:rPr>
        <w:fldChar w:fldCharType="begin"/>
      </w:r>
      <w:r w:rsidR="00C55EF7">
        <w:rPr>
          <w:rFonts w:ascii="Times" w:hAnsi="Times"/>
          <w:sz w:val="24"/>
          <w:szCs w:val="24"/>
        </w:rPr>
        <w:instrText xml:space="preserve"> ADDIN PAPERS2_CITATIONS &lt;citation&gt;&lt;uuid&gt;3E8B8D55-1877-4541-BB96-F47015ABDE6F&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F805D0">
        <w:rPr>
          <w:rFonts w:ascii="Times" w:hAnsi="Times"/>
          <w:sz w:val="24"/>
          <w:szCs w:val="24"/>
        </w:rPr>
        <w:fldChar w:fldCharType="separate"/>
      </w:r>
      <w:r w:rsidR="00C55EF7">
        <w:rPr>
          <w:rFonts w:ascii="Cambria" w:hAnsi="Cambria" w:cs="Cambria"/>
        </w:rPr>
        <w:t>[31-33]</w:t>
      </w:r>
      <w:r w:rsidR="00CF28A6" w:rsidRPr="00F805D0">
        <w:rPr>
          <w:rFonts w:ascii="Times" w:hAnsi="Times"/>
          <w:sz w:val="24"/>
          <w:szCs w:val="24"/>
        </w:rPr>
        <w:fldChar w:fldCharType="end"/>
      </w:r>
      <w:r w:rsidR="009E63AE" w:rsidRPr="00F805D0">
        <w:rPr>
          <w:rFonts w:ascii="Times" w:hAnsi="Times"/>
          <w:sz w:val="24"/>
          <w:szCs w:val="24"/>
        </w:rPr>
        <w:t>,</w:t>
      </w:r>
      <w:r w:rsidR="006E7CF7" w:rsidRPr="00F805D0">
        <w:rPr>
          <w:rFonts w:ascii="Times" w:hAnsi="Times"/>
          <w:sz w:val="24"/>
          <w:szCs w:val="24"/>
        </w:rPr>
        <w:t xml:space="preserve"> revealing three distinct </w:t>
      </w:r>
      <w:r w:rsidR="00AF4DB3" w:rsidRPr="00F805D0">
        <w:rPr>
          <w:rFonts w:ascii="Times" w:hAnsi="Times"/>
          <w:sz w:val="24"/>
          <w:szCs w:val="24"/>
        </w:rPr>
        <w:t>zone</w:t>
      </w:r>
      <w:r w:rsidR="00B52AE4" w:rsidRPr="00F805D0">
        <w:rPr>
          <w:rFonts w:ascii="Times" w:hAnsi="Times"/>
          <w:sz w:val="24"/>
          <w:szCs w:val="24"/>
        </w:rPr>
        <w:t>s</w:t>
      </w:r>
      <w:r w:rsidR="00B20F8A" w:rsidRPr="00F805D0">
        <w:rPr>
          <w:rFonts w:ascii="Times" w:hAnsi="Times"/>
          <w:sz w:val="24"/>
          <w:szCs w:val="24"/>
        </w:rPr>
        <w:t xml:space="preserve"> along the </w:t>
      </w:r>
      <w:proofErr w:type="spellStart"/>
      <w:r w:rsidR="00B20F8A" w:rsidRPr="00F805D0">
        <w:rPr>
          <w:rFonts w:ascii="Times" w:hAnsi="Times"/>
          <w:sz w:val="24"/>
          <w:szCs w:val="24"/>
        </w:rPr>
        <w:t>rostro</w:t>
      </w:r>
      <w:proofErr w:type="spellEnd"/>
      <w:r w:rsidR="00B20F8A" w:rsidRPr="00F805D0">
        <w:rPr>
          <w:rFonts w:ascii="Times" w:hAnsi="Times"/>
          <w:sz w:val="24"/>
          <w:szCs w:val="24"/>
        </w:rPr>
        <w:t>-caudal axis</w:t>
      </w:r>
      <w:r w:rsidR="00AF4DB3" w:rsidRPr="00F805D0">
        <w:rPr>
          <w:rFonts w:ascii="Times" w:hAnsi="Times"/>
          <w:sz w:val="24"/>
          <w:szCs w:val="24"/>
        </w:rPr>
        <w:t xml:space="preserve"> </w:t>
      </w:r>
      <w:r w:rsidR="006C6C7B" w:rsidRPr="00F805D0">
        <w:rPr>
          <w:rFonts w:ascii="Times" w:hAnsi="Times"/>
          <w:sz w:val="24"/>
          <w:szCs w:val="24"/>
        </w:rPr>
        <w:t xml:space="preserve">that </w:t>
      </w:r>
      <w:r w:rsidR="006E7CF7" w:rsidRPr="00F805D0">
        <w:rPr>
          <w:rFonts w:ascii="Times" w:hAnsi="Times"/>
          <w:sz w:val="24"/>
          <w:szCs w:val="24"/>
        </w:rPr>
        <w:t xml:space="preserve">further </w:t>
      </w:r>
      <w:r w:rsidR="00363D52" w:rsidRPr="00F805D0">
        <w:rPr>
          <w:rFonts w:ascii="Times" w:hAnsi="Times"/>
          <w:sz w:val="24"/>
          <w:szCs w:val="24"/>
        </w:rPr>
        <w:t>fractionated</w:t>
      </w:r>
      <w:r w:rsidR="006E7CF7" w:rsidRPr="00F805D0">
        <w:rPr>
          <w:rFonts w:ascii="Times" w:hAnsi="Times"/>
          <w:sz w:val="24"/>
          <w:szCs w:val="24"/>
        </w:rPr>
        <w:t xml:space="preserve"> into nine </w:t>
      </w:r>
      <w:r w:rsidR="00B20F8A" w:rsidRPr="00F805D0">
        <w:rPr>
          <w:rFonts w:ascii="Times" w:hAnsi="Times"/>
          <w:sz w:val="24"/>
          <w:szCs w:val="24"/>
        </w:rPr>
        <w:t>sub-</w:t>
      </w:r>
      <w:r w:rsidR="006E7CF7" w:rsidRPr="00F805D0">
        <w:rPr>
          <w:rFonts w:ascii="Times" w:hAnsi="Times"/>
          <w:sz w:val="24"/>
          <w:szCs w:val="24"/>
        </w:rPr>
        <w:t>regions</w:t>
      </w:r>
      <w:r w:rsidR="006B0B75" w:rsidRPr="00F805D0">
        <w:rPr>
          <w:rFonts w:ascii="Times" w:hAnsi="Times"/>
          <w:sz w:val="24"/>
          <w:szCs w:val="24"/>
        </w:rPr>
        <w:t xml:space="preserve">. We </w:t>
      </w:r>
      <w:r w:rsidR="00626C0D" w:rsidRPr="00F805D0">
        <w:rPr>
          <w:rFonts w:ascii="Times" w:hAnsi="Times"/>
          <w:sz w:val="24"/>
          <w:szCs w:val="24"/>
        </w:rPr>
        <w:t xml:space="preserve">then </w:t>
      </w:r>
      <w:r w:rsidR="006B0B75" w:rsidRPr="00F805D0">
        <w:rPr>
          <w:rFonts w:ascii="Times" w:hAnsi="Times"/>
          <w:sz w:val="24"/>
          <w:szCs w:val="24"/>
        </w:rPr>
        <w:t xml:space="preserve">characterized the cognitive profiles of these clusters using multivariate classification analyses </w:t>
      </w:r>
      <w:r w:rsidR="006E7CF7" w:rsidRPr="00F805D0">
        <w:rPr>
          <w:rFonts w:ascii="Times" w:hAnsi="Times"/>
          <w:sz w:val="24"/>
          <w:szCs w:val="24"/>
        </w:rPr>
        <w:t>and found that</w:t>
      </w:r>
      <w:r w:rsidR="00AF4DB3" w:rsidRPr="00F805D0">
        <w:rPr>
          <w:rFonts w:ascii="Times" w:hAnsi="Times"/>
          <w:sz w:val="24"/>
          <w:szCs w:val="24"/>
        </w:rPr>
        <w:t xml:space="preserve"> the three </w:t>
      </w:r>
      <w:r w:rsidR="00E952AB" w:rsidRPr="00F805D0">
        <w:rPr>
          <w:rFonts w:ascii="Times" w:hAnsi="Times"/>
          <w:sz w:val="24"/>
          <w:szCs w:val="24"/>
        </w:rPr>
        <w:t xml:space="preserve">functional zones accounted for </w:t>
      </w:r>
      <w:r w:rsidR="005D7B00" w:rsidRPr="00F805D0">
        <w:rPr>
          <w:rFonts w:ascii="Times" w:hAnsi="Times"/>
          <w:sz w:val="24"/>
          <w:szCs w:val="24"/>
        </w:rPr>
        <w:t xml:space="preserve">a large portion of functional variation; however, we also found fine-grained variation </w:t>
      </w:r>
      <w:r w:rsidR="00B20F8A" w:rsidRPr="00F805D0">
        <w:rPr>
          <w:rFonts w:ascii="Times" w:hAnsi="Times"/>
          <w:sz w:val="24"/>
          <w:szCs w:val="24"/>
        </w:rPr>
        <w:t>in functional specialization between sub-regions within a functional zone</w:t>
      </w:r>
      <w:r w:rsidR="005D7B00" w:rsidRPr="00F805D0">
        <w:rPr>
          <w:rFonts w:ascii="Times" w:hAnsi="Times"/>
          <w:sz w:val="24"/>
          <w:szCs w:val="24"/>
        </w:rPr>
        <w:t xml:space="preserve">. </w:t>
      </w:r>
      <w:r w:rsidR="00223178" w:rsidRPr="00F805D0">
        <w:rPr>
          <w:rFonts w:ascii="Times" w:hAnsi="Times"/>
          <w:sz w:val="24"/>
          <w:szCs w:val="24"/>
        </w:rPr>
        <w:t xml:space="preserve">Collectively, our results reveal considerable diversity in the functional roles of discrete </w:t>
      </w:r>
      <w:r w:rsidR="001A0C27" w:rsidRPr="00F805D0">
        <w:rPr>
          <w:rFonts w:ascii="Times" w:hAnsi="Times"/>
          <w:sz w:val="24"/>
          <w:szCs w:val="24"/>
        </w:rPr>
        <w:t>MFC</w:t>
      </w:r>
      <w:r w:rsidR="00223178" w:rsidRPr="00F805D0">
        <w:rPr>
          <w:rFonts w:ascii="Times" w:hAnsi="Times"/>
          <w:sz w:val="24"/>
          <w:szCs w:val="24"/>
        </w:rPr>
        <w:t xml:space="preserve"> subregions, </w:t>
      </w:r>
      <w:r w:rsidR="00464E42" w:rsidRPr="00F805D0">
        <w:rPr>
          <w:rFonts w:ascii="Times" w:hAnsi="Times"/>
          <w:sz w:val="24"/>
          <w:szCs w:val="24"/>
        </w:rPr>
        <w:t xml:space="preserve">provide insight into the spatial topography of MFC at </w:t>
      </w:r>
      <w:r w:rsidR="006C6C7B" w:rsidRPr="00F805D0">
        <w:rPr>
          <w:rFonts w:ascii="Times" w:hAnsi="Times"/>
          <w:sz w:val="24"/>
          <w:szCs w:val="24"/>
        </w:rPr>
        <w:t>multiple</w:t>
      </w:r>
      <w:r w:rsidR="00464E42" w:rsidRPr="00F805D0">
        <w:rPr>
          <w:rFonts w:ascii="Times" w:hAnsi="Times"/>
          <w:sz w:val="24"/>
          <w:szCs w:val="24"/>
        </w:rPr>
        <w:t xml:space="preserve"> </w:t>
      </w:r>
      <w:r w:rsidR="00763D22" w:rsidRPr="00F805D0">
        <w:rPr>
          <w:rFonts w:ascii="Times" w:hAnsi="Times"/>
          <w:sz w:val="24"/>
          <w:szCs w:val="24"/>
        </w:rPr>
        <w:t xml:space="preserve">anatomical </w:t>
      </w:r>
      <w:r w:rsidR="00464E42" w:rsidRPr="00F805D0">
        <w:rPr>
          <w:rFonts w:ascii="Times" w:hAnsi="Times"/>
          <w:sz w:val="24"/>
          <w:szCs w:val="24"/>
        </w:rPr>
        <w:t xml:space="preserve">scales, </w:t>
      </w:r>
      <w:r w:rsidR="00223178" w:rsidRPr="00F805D0">
        <w:rPr>
          <w:rFonts w:ascii="Times" w:hAnsi="Times"/>
          <w:sz w:val="24"/>
          <w:szCs w:val="24"/>
        </w:rPr>
        <w:t xml:space="preserve">and suggest that previous </w:t>
      </w:r>
      <w:r w:rsidR="00464E42" w:rsidRPr="00F805D0">
        <w:rPr>
          <w:rFonts w:ascii="Times" w:hAnsi="Times"/>
          <w:sz w:val="24"/>
          <w:szCs w:val="24"/>
        </w:rPr>
        <w:t xml:space="preserve">studies </w:t>
      </w:r>
      <w:r w:rsidR="000E4182" w:rsidRPr="00F805D0">
        <w:rPr>
          <w:rFonts w:ascii="Times" w:hAnsi="Times"/>
          <w:sz w:val="24"/>
          <w:szCs w:val="24"/>
        </w:rPr>
        <w:fldChar w:fldCharType="begin"/>
      </w:r>
      <w:r w:rsidR="00C55EF7">
        <w:rPr>
          <w:rFonts w:ascii="Times" w:hAnsi="Times"/>
          <w:sz w:val="24"/>
          <w:szCs w:val="24"/>
        </w:rPr>
        <w:instrText xml:space="preserve"> ADDIN PAPERS2_CITATIONS &lt;citation&gt;&lt;uuid&gt;C3820B11-7A98-4875-B87D-72E73C4239C1&lt;/uuid&gt;&lt;priority&gt;15&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s&gt;&lt;cites&gt;&lt;/cites&gt;&lt;/citation&gt;</w:instrText>
      </w:r>
      <w:r w:rsidR="000E4182" w:rsidRPr="00F805D0">
        <w:rPr>
          <w:rFonts w:ascii="Times" w:hAnsi="Times"/>
          <w:sz w:val="24"/>
          <w:szCs w:val="24"/>
        </w:rPr>
        <w:fldChar w:fldCharType="separate"/>
      </w:r>
      <w:r w:rsidR="00C55EF7">
        <w:rPr>
          <w:rFonts w:ascii="Cambria" w:hAnsi="Cambria" w:cs="Cambria"/>
        </w:rPr>
        <w:t>[24, 34]</w:t>
      </w:r>
      <w:r w:rsidR="000E4182" w:rsidRPr="00F805D0">
        <w:rPr>
          <w:rFonts w:ascii="Times" w:hAnsi="Times"/>
          <w:sz w:val="24"/>
          <w:szCs w:val="24"/>
        </w:rPr>
        <w:fldChar w:fldCharType="end"/>
      </w:r>
      <w:r w:rsidR="00641AFE" w:rsidRPr="00F805D0">
        <w:rPr>
          <w:rFonts w:ascii="Times" w:hAnsi="Times"/>
          <w:sz w:val="24"/>
          <w:szCs w:val="24"/>
        </w:rPr>
        <w:t xml:space="preserve"> </w:t>
      </w:r>
      <w:r w:rsidR="00464E42" w:rsidRPr="00F805D0">
        <w:rPr>
          <w:rFonts w:ascii="Times" w:hAnsi="Times"/>
          <w:sz w:val="24"/>
          <w:szCs w:val="24"/>
        </w:rPr>
        <w:t>may have</w:t>
      </w:r>
      <w:r w:rsidR="00223178" w:rsidRPr="00F805D0">
        <w:rPr>
          <w:rFonts w:ascii="Times" w:hAnsi="Times"/>
          <w:sz w:val="24"/>
          <w:szCs w:val="24"/>
        </w:rPr>
        <w:t xml:space="preserve"> overstated the case for the convergence of different processes in </w:t>
      </w:r>
      <w:r w:rsidR="001A0C27" w:rsidRPr="00F805D0">
        <w:rPr>
          <w:rFonts w:ascii="Times" w:hAnsi="Times"/>
          <w:sz w:val="24"/>
          <w:szCs w:val="24"/>
        </w:rPr>
        <w:t>MFC</w:t>
      </w:r>
      <w:bookmarkStart w:id="1" w:name="h.bvqocikr6fu2" w:colFirst="0" w:colLast="0"/>
      <w:bookmarkStart w:id="2" w:name="h.2budzf1mxddc" w:colFirst="0" w:colLast="0"/>
      <w:bookmarkStart w:id="3" w:name="h.e23paljixwn3" w:colFirst="0" w:colLast="0"/>
      <w:bookmarkEnd w:id="1"/>
      <w:bookmarkEnd w:id="2"/>
      <w:bookmarkEnd w:id="3"/>
      <w:r w:rsidR="0056695D" w:rsidRPr="00F805D0">
        <w:rPr>
          <w:rFonts w:ascii="Times" w:hAnsi="Times"/>
          <w:sz w:val="24"/>
          <w:szCs w:val="24"/>
        </w:rPr>
        <w:t>.</w:t>
      </w:r>
    </w:p>
    <w:p w14:paraId="0FBAEF61" w14:textId="77777777" w:rsidR="00E77236" w:rsidRPr="00F805D0" w:rsidRDefault="00E77236" w:rsidP="00E77236">
      <w:pPr>
        <w:pStyle w:val="Normal1"/>
        <w:ind w:firstLine="0"/>
        <w:rPr>
          <w:rFonts w:ascii="Times" w:hAnsi="Times"/>
          <w:b/>
          <w:sz w:val="24"/>
          <w:szCs w:val="24"/>
        </w:rPr>
      </w:pPr>
    </w:p>
    <w:p w14:paraId="117E0CB8" w14:textId="77777777" w:rsidR="00E77236" w:rsidRPr="00F805D0" w:rsidRDefault="00E77236" w:rsidP="00E77236">
      <w:pPr>
        <w:pStyle w:val="Normal1"/>
        <w:ind w:firstLine="0"/>
        <w:rPr>
          <w:rFonts w:ascii="Times" w:hAnsi="Times"/>
          <w:b/>
          <w:sz w:val="24"/>
          <w:szCs w:val="24"/>
        </w:rPr>
      </w:pPr>
    </w:p>
    <w:p w14:paraId="2BBAB654" w14:textId="77777777" w:rsidR="00E77236" w:rsidRPr="00F805D0" w:rsidRDefault="00E77236" w:rsidP="00E77236">
      <w:pPr>
        <w:pStyle w:val="Normal1"/>
        <w:ind w:firstLine="0"/>
        <w:rPr>
          <w:rFonts w:ascii="Times" w:hAnsi="Times"/>
          <w:b/>
          <w:sz w:val="24"/>
          <w:szCs w:val="24"/>
        </w:rPr>
      </w:pPr>
    </w:p>
    <w:p w14:paraId="5D19364C" w14:textId="052D4D40" w:rsidR="00E77236" w:rsidRPr="00F805D0" w:rsidRDefault="00E77236" w:rsidP="00F805D0">
      <w:pPr>
        <w:pStyle w:val="Normal1"/>
        <w:ind w:firstLine="0"/>
        <w:rPr>
          <w:rFonts w:ascii="Times" w:hAnsi="Times"/>
          <w:b/>
          <w:sz w:val="24"/>
          <w:szCs w:val="24"/>
        </w:rPr>
      </w:pPr>
      <w:r w:rsidRPr="00F805D0">
        <w:rPr>
          <w:rFonts w:ascii="Times" w:hAnsi="Times"/>
          <w:b/>
          <w:sz w:val="24"/>
          <w:szCs w:val="24"/>
        </w:rPr>
        <w:lastRenderedPageBreak/>
        <w:t>Results</w:t>
      </w:r>
      <w:r w:rsidRPr="00F805D0">
        <w:rPr>
          <w:rFonts w:ascii="Times" w:hAnsi="Times"/>
          <w:b/>
          <w:noProof/>
          <w:sz w:val="24"/>
          <w:szCs w:val="24"/>
        </w:rPr>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0">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F805D0">
        <w:rPr>
          <w:rFonts w:ascii="Times" w:hAnsi="Times"/>
          <w:sz w:val="24"/>
          <w:szCs w:val="24"/>
        </w:rPr>
        <w:t xml:space="preserve">Figure 1. Methods overview. A) Whole brain co-activation of MFC voxels was calculated and k-means clustering was applied resulting in spatially distinct clusters. B) For each cluster, </w:t>
      </w:r>
      <w:proofErr w:type="spellStart"/>
      <w:r w:rsidRPr="00F805D0">
        <w:rPr>
          <w:rFonts w:ascii="Times" w:hAnsi="Times"/>
          <w:sz w:val="24"/>
          <w:szCs w:val="24"/>
        </w:rPr>
        <w:t>threshold</w:t>
      </w:r>
      <w:r w:rsidR="000B2530">
        <w:rPr>
          <w:rFonts w:ascii="Times" w:hAnsi="Times"/>
          <w:sz w:val="24"/>
          <w:szCs w:val="24"/>
        </w:rPr>
        <w:t>ed</w:t>
      </w:r>
      <w:proofErr w:type="spellEnd"/>
      <w:r w:rsidRPr="00F805D0">
        <w:rPr>
          <w:rFonts w:ascii="Times" w:hAnsi="Times"/>
          <w:sz w:val="24"/>
          <w:szCs w:val="24"/>
        </w:rPr>
        <w:t xml:space="preserve"> whole-brain co-activation maps were generated</w:t>
      </w:r>
      <w:r w:rsidR="00E62F82" w:rsidRPr="00F805D0">
        <w:rPr>
          <w:rFonts w:ascii="Times" w:hAnsi="Times"/>
          <w:sz w:val="24"/>
          <w:szCs w:val="24"/>
        </w:rPr>
        <w:t>.</w:t>
      </w:r>
      <w:r w:rsidRPr="00F805D0">
        <w:rPr>
          <w:rFonts w:ascii="Times" w:hAnsi="Times"/>
          <w:sz w:val="24"/>
          <w:szCs w:val="24"/>
        </w:rPr>
        <w:t xml:space="preserve"> C) We functionally characterized each cluster by determining which cognitive functions best predicted their activation.</w:t>
      </w:r>
    </w:p>
    <w:p w14:paraId="2E358FB0" w14:textId="57D62728" w:rsidR="0056695D" w:rsidRPr="00F805D0" w:rsidRDefault="006B0B75" w:rsidP="0096185D">
      <w:pPr>
        <w:pStyle w:val="Heading2"/>
        <w:spacing w:line="480" w:lineRule="auto"/>
        <w:rPr>
          <w:szCs w:val="24"/>
        </w:rPr>
      </w:pPr>
      <w:bookmarkStart w:id="4" w:name="h.7etsfdzi6lib" w:colFirst="0" w:colLast="0"/>
      <w:bookmarkEnd w:id="4"/>
      <w:r w:rsidRPr="00F805D0">
        <w:rPr>
          <w:szCs w:val="24"/>
        </w:rPr>
        <w:t>Functionally separable components of medial frontal cortex</w:t>
      </w:r>
    </w:p>
    <w:p w14:paraId="68CC9BFC" w14:textId="254FE99A" w:rsidR="00D13DCA" w:rsidRPr="00F805D0" w:rsidRDefault="004507F2" w:rsidP="0096185D">
      <w:pPr>
        <w:pStyle w:val="Normal1"/>
        <w:rPr>
          <w:rFonts w:ascii="Times" w:hAnsi="Times"/>
          <w:color w:val="333333"/>
          <w:sz w:val="24"/>
          <w:szCs w:val="24"/>
          <w:highlight w:val="white"/>
        </w:rPr>
      </w:pPr>
      <w:r w:rsidRPr="00F805D0">
        <w:rPr>
          <w:rFonts w:ascii="Times" w:hAnsi="Times"/>
          <w:sz w:val="24"/>
          <w:szCs w:val="24"/>
        </w:rPr>
        <w:t>We identified</w:t>
      </w:r>
      <w:r w:rsidR="006B0B75" w:rsidRPr="00F805D0">
        <w:rPr>
          <w:rFonts w:ascii="Times" w:hAnsi="Times"/>
          <w:sz w:val="24"/>
          <w:szCs w:val="24"/>
        </w:rPr>
        <w:t xml:space="preserve"> </w:t>
      </w:r>
      <w:r w:rsidRPr="00F805D0">
        <w:rPr>
          <w:rFonts w:ascii="Times" w:hAnsi="Times"/>
          <w:sz w:val="24"/>
          <w:szCs w:val="24"/>
        </w:rPr>
        <w:t>spatially dissociable</w:t>
      </w:r>
      <w:r w:rsidR="006B0B75" w:rsidRPr="00F805D0">
        <w:rPr>
          <w:rFonts w:ascii="Times" w:hAnsi="Times"/>
          <w:sz w:val="24"/>
          <w:szCs w:val="24"/>
        </w:rPr>
        <w:t xml:space="preserve"> regions on the basis of shared co</w:t>
      </w:r>
      <w:r w:rsidR="00987B14" w:rsidRPr="00F805D0">
        <w:rPr>
          <w:rFonts w:ascii="Times" w:hAnsi="Times"/>
          <w:sz w:val="24"/>
          <w:szCs w:val="24"/>
        </w:rPr>
        <w:t>-</w:t>
      </w:r>
      <w:r w:rsidR="006B0B75" w:rsidRPr="00F805D0">
        <w:rPr>
          <w:rFonts w:ascii="Times" w:hAnsi="Times"/>
          <w:sz w:val="24"/>
          <w:szCs w:val="24"/>
        </w:rPr>
        <w:t xml:space="preserve">activation profiles with the rest of the brain </w:t>
      </w:r>
      <w:r w:rsidR="008D6A5D" w:rsidRPr="00F805D0">
        <w:rPr>
          <w:rFonts w:ascii="Times" w:hAnsi="Times"/>
          <w:sz w:val="24"/>
          <w:szCs w:val="24"/>
        </w:rPr>
        <w:fldChar w:fldCharType="begin"/>
      </w:r>
      <w:r w:rsidR="00C55EF7">
        <w:rPr>
          <w:rFonts w:ascii="Times" w:hAnsi="Times"/>
          <w:sz w:val="24"/>
          <w:szCs w:val="24"/>
        </w:rPr>
        <w:instrText xml:space="preserve"> ADDIN PAPERS2_CITATIONS &lt;citation&gt;&lt;uuid&gt;A5BFABB2-41FA-478A-A9DE-FA4A3AE003D2&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F805D0">
        <w:rPr>
          <w:rFonts w:ascii="Times" w:hAnsi="Times"/>
          <w:sz w:val="24"/>
          <w:szCs w:val="24"/>
        </w:rPr>
        <w:fldChar w:fldCharType="separate"/>
      </w:r>
      <w:r w:rsidR="00C55EF7">
        <w:rPr>
          <w:rFonts w:ascii="Cambria" w:hAnsi="Cambria" w:cs="Cambria"/>
        </w:rPr>
        <w:t>[31, 33, 35]</w:t>
      </w:r>
      <w:r w:rsidR="008D6A5D" w:rsidRPr="00F805D0">
        <w:rPr>
          <w:rFonts w:ascii="Times" w:hAnsi="Times"/>
          <w:sz w:val="24"/>
          <w:szCs w:val="24"/>
        </w:rPr>
        <w:fldChar w:fldCharType="end"/>
      </w:r>
      <w:r w:rsidRPr="00F805D0">
        <w:rPr>
          <w:rFonts w:ascii="Times" w:hAnsi="Times"/>
          <w:sz w:val="24"/>
          <w:szCs w:val="24"/>
        </w:rPr>
        <w:t xml:space="preserve">, an </w:t>
      </w:r>
      <w:r w:rsidR="006B0B75" w:rsidRPr="00F805D0">
        <w:rPr>
          <w:rFonts w:ascii="Times" w:hAnsi="Times"/>
          <w:sz w:val="24"/>
          <w:szCs w:val="24"/>
        </w:rPr>
        <w:t>approach</w:t>
      </w:r>
      <w:r w:rsidRPr="00F805D0">
        <w:rPr>
          <w:rFonts w:ascii="Times" w:hAnsi="Times"/>
          <w:sz w:val="24"/>
          <w:szCs w:val="24"/>
        </w:rPr>
        <w:t xml:space="preserve"> that</w:t>
      </w:r>
      <w:r w:rsidR="006B0B75" w:rsidRPr="00F805D0">
        <w:rPr>
          <w:rFonts w:ascii="Times" w:hAnsi="Times"/>
          <w:sz w:val="24"/>
          <w:szCs w:val="24"/>
        </w:rPr>
        <w:t xml:space="preserve"> </w:t>
      </w:r>
      <w:r w:rsidR="002B4530" w:rsidRPr="00F805D0">
        <w:rPr>
          <w:rFonts w:ascii="Times" w:hAnsi="Times"/>
          <w:sz w:val="24"/>
          <w:szCs w:val="24"/>
        </w:rPr>
        <w:t>exploits the likelihood of a voxel co</w:t>
      </w:r>
      <w:r w:rsidR="00373084" w:rsidRPr="00F805D0">
        <w:rPr>
          <w:rFonts w:ascii="Times" w:hAnsi="Times"/>
          <w:sz w:val="24"/>
          <w:szCs w:val="24"/>
        </w:rPr>
        <w:t>-</w:t>
      </w:r>
      <w:r w:rsidR="002B4530" w:rsidRPr="00F805D0">
        <w:rPr>
          <w:rFonts w:ascii="Times" w:hAnsi="Times"/>
          <w:sz w:val="24"/>
          <w:szCs w:val="24"/>
        </w:rPr>
        <w:t>activating with another voxel across studies in the meta-analy</w:t>
      </w:r>
      <w:r w:rsidR="00464E42" w:rsidRPr="00F805D0">
        <w:rPr>
          <w:rFonts w:ascii="Times" w:hAnsi="Times"/>
          <w:sz w:val="24"/>
          <w:szCs w:val="24"/>
        </w:rPr>
        <w:t>tic</w:t>
      </w:r>
      <w:r w:rsidR="002B4530" w:rsidRPr="00F805D0">
        <w:rPr>
          <w:rFonts w:ascii="Times" w:hAnsi="Times"/>
          <w:sz w:val="24"/>
          <w:szCs w:val="24"/>
        </w:rPr>
        <w:t xml:space="preserve"> database</w:t>
      </w:r>
      <w:r w:rsidR="006B0B75" w:rsidRPr="00F805D0">
        <w:rPr>
          <w:rFonts w:ascii="Times" w:hAnsi="Times"/>
          <w:color w:val="333333"/>
          <w:sz w:val="24"/>
          <w:szCs w:val="24"/>
          <w:highlight w:val="white"/>
        </w:rPr>
        <w:t xml:space="preserve">. Because structure-to-function mappings can be identified at </w:t>
      </w:r>
      <w:r w:rsidR="009470B9" w:rsidRPr="00F805D0">
        <w:rPr>
          <w:rFonts w:ascii="Times" w:hAnsi="Times"/>
          <w:color w:val="333333"/>
          <w:sz w:val="24"/>
          <w:szCs w:val="24"/>
          <w:highlight w:val="white"/>
        </w:rPr>
        <w:t xml:space="preserve">multiple spatial </w:t>
      </w:r>
      <w:r w:rsidR="006B0B75" w:rsidRPr="00F805D0">
        <w:rPr>
          <w:rFonts w:ascii="Times" w:hAnsi="Times"/>
          <w:color w:val="333333"/>
          <w:sz w:val="24"/>
          <w:szCs w:val="24"/>
          <w:highlight w:val="white"/>
        </w:rPr>
        <w:t xml:space="preserve">scales, we </w:t>
      </w:r>
      <w:r w:rsidR="009470B9" w:rsidRPr="00F805D0">
        <w:rPr>
          <w:rFonts w:ascii="Times" w:hAnsi="Times"/>
          <w:color w:val="333333"/>
          <w:sz w:val="24"/>
          <w:szCs w:val="24"/>
          <w:highlight w:val="white"/>
        </w:rPr>
        <w:t xml:space="preserve">iteratively extracted </w:t>
      </w:r>
      <w:r w:rsidR="006B0B75" w:rsidRPr="00F805D0">
        <w:rPr>
          <w:rFonts w:ascii="Times" w:hAnsi="Times"/>
          <w:color w:val="333333"/>
          <w:sz w:val="24"/>
          <w:szCs w:val="24"/>
          <w:highlight w:val="white"/>
        </w:rPr>
        <w:t>2</w:t>
      </w:r>
      <w:r w:rsidR="009470B9"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through 15</w:t>
      </w:r>
      <w:r w:rsidR="009470B9" w:rsidRPr="00F805D0">
        <w:rPr>
          <w:rFonts w:ascii="Times" w:hAnsi="Times"/>
          <w:color w:val="333333"/>
          <w:sz w:val="24"/>
          <w:szCs w:val="24"/>
          <w:highlight w:val="white"/>
        </w:rPr>
        <w:t>-cluster solutions</w:t>
      </w:r>
      <w:r w:rsidR="00603CCE" w:rsidRPr="00F805D0">
        <w:rPr>
          <w:rFonts w:ascii="Times" w:hAnsi="Times"/>
          <w:color w:val="333333"/>
          <w:sz w:val="24"/>
          <w:szCs w:val="24"/>
          <w:highlight w:val="white"/>
        </w:rPr>
        <w:t xml:space="preserve"> and </w:t>
      </w:r>
      <w:r w:rsidRPr="00F805D0">
        <w:rPr>
          <w:rFonts w:ascii="Times" w:hAnsi="Times"/>
          <w:color w:val="333333"/>
          <w:sz w:val="24"/>
          <w:szCs w:val="24"/>
          <w:highlight w:val="white"/>
        </w:rPr>
        <w:t xml:space="preserve">assessed </w:t>
      </w:r>
      <w:r w:rsidR="00161ED9" w:rsidRPr="00F805D0">
        <w:rPr>
          <w:rFonts w:ascii="Times" w:hAnsi="Times"/>
          <w:color w:val="333333"/>
          <w:sz w:val="24"/>
          <w:szCs w:val="24"/>
          <w:highlight w:val="white"/>
        </w:rPr>
        <w:t>the</w:t>
      </w:r>
      <w:r w:rsidR="00603CCE" w:rsidRPr="00F805D0">
        <w:rPr>
          <w:rFonts w:ascii="Times" w:hAnsi="Times"/>
          <w:color w:val="333333"/>
          <w:sz w:val="24"/>
          <w:szCs w:val="24"/>
          <w:highlight w:val="white"/>
        </w:rPr>
        <w:t>ir</w:t>
      </w:r>
      <w:r w:rsidR="00161ED9" w:rsidRPr="00F805D0">
        <w:rPr>
          <w:rFonts w:ascii="Times" w:hAnsi="Times"/>
          <w:color w:val="333333"/>
          <w:sz w:val="24"/>
          <w:szCs w:val="24"/>
          <w:highlight w:val="white"/>
        </w:rPr>
        <w:t xml:space="preserve"> validity </w:t>
      </w:r>
      <w:r w:rsidRPr="00F805D0">
        <w:rPr>
          <w:rFonts w:ascii="Times" w:hAnsi="Times"/>
          <w:color w:val="333333"/>
          <w:sz w:val="24"/>
          <w:szCs w:val="24"/>
          <w:highlight w:val="white"/>
        </w:rPr>
        <w:t>using the</w:t>
      </w:r>
      <w:r w:rsidR="00161ED9" w:rsidRPr="00F805D0">
        <w:rPr>
          <w:rFonts w:ascii="Times" w:hAnsi="Times"/>
          <w:color w:val="333333"/>
          <w:sz w:val="24"/>
          <w:szCs w:val="24"/>
          <w:highlight w:val="white"/>
        </w:rPr>
        <w:t xml:space="preserve"> silhouette </w:t>
      </w:r>
      <w:r w:rsidR="001127E3" w:rsidRPr="00F805D0">
        <w:rPr>
          <w:rFonts w:ascii="Times" w:hAnsi="Times"/>
          <w:color w:val="333333"/>
          <w:sz w:val="24"/>
          <w:szCs w:val="24"/>
          <w:highlight w:val="white"/>
        </w:rPr>
        <w:t>score</w:t>
      </w:r>
      <w:r w:rsidR="00161ED9" w:rsidRPr="00F805D0">
        <w:rPr>
          <w:rFonts w:ascii="Times" w:hAnsi="Times"/>
          <w:color w:val="333333"/>
          <w:sz w:val="24"/>
          <w:szCs w:val="24"/>
          <w:highlight w:val="white"/>
        </w:rPr>
        <w:t>—a commonly use</w:t>
      </w:r>
      <w:r w:rsidRPr="00F805D0">
        <w:rPr>
          <w:rFonts w:ascii="Times" w:hAnsi="Times"/>
          <w:color w:val="333333"/>
          <w:sz w:val="24"/>
          <w:szCs w:val="24"/>
          <w:highlight w:val="white"/>
        </w:rPr>
        <w:t>d</w:t>
      </w:r>
      <w:r w:rsidR="00161ED9" w:rsidRPr="00F805D0">
        <w:rPr>
          <w:rFonts w:ascii="Times" w:hAnsi="Times"/>
          <w:color w:val="333333"/>
          <w:sz w:val="24"/>
          <w:szCs w:val="24"/>
          <w:highlight w:val="white"/>
        </w:rPr>
        <w:t xml:space="preserve"> measure of inter-cluster coherence</w:t>
      </w:r>
      <w:r w:rsidR="001127E3" w:rsidRPr="00F805D0">
        <w:rPr>
          <w:rFonts w:ascii="Times" w:hAnsi="Times"/>
          <w:color w:val="333333"/>
          <w:sz w:val="24"/>
          <w:szCs w:val="24"/>
          <w:highlight w:val="white"/>
        </w:rPr>
        <w:t>. P</w:t>
      </w:r>
      <w:r w:rsidR="00161ED9" w:rsidRPr="00F805D0">
        <w:rPr>
          <w:rFonts w:ascii="Times" w:hAnsi="Times"/>
          <w:color w:val="333333"/>
          <w:sz w:val="24"/>
          <w:szCs w:val="24"/>
          <w:highlight w:val="white"/>
        </w:rPr>
        <w:t>ermutation</w:t>
      </w:r>
      <w:r w:rsidR="009470B9" w:rsidRPr="00F805D0">
        <w:rPr>
          <w:rFonts w:ascii="Times" w:hAnsi="Times"/>
          <w:color w:val="333333"/>
          <w:sz w:val="24"/>
          <w:szCs w:val="24"/>
          <w:highlight w:val="white"/>
        </w:rPr>
        <w:t xml:space="preserve"> analyses </w:t>
      </w:r>
      <w:r w:rsidR="00C654F9" w:rsidRPr="00F805D0">
        <w:rPr>
          <w:rFonts w:ascii="Times" w:hAnsi="Times"/>
          <w:color w:val="333333"/>
          <w:sz w:val="24"/>
          <w:szCs w:val="24"/>
          <w:highlight w:val="white"/>
        </w:rPr>
        <w:t xml:space="preserve">indicated that the </w:t>
      </w:r>
      <w:r w:rsidR="009470B9" w:rsidRPr="00F805D0">
        <w:rPr>
          <w:rFonts w:ascii="Times" w:hAnsi="Times"/>
          <w:color w:val="333333"/>
          <w:sz w:val="24"/>
          <w:szCs w:val="24"/>
          <w:highlight w:val="white"/>
        </w:rPr>
        <w:t xml:space="preserve">null hypothesis </w:t>
      </w:r>
      <w:r w:rsidR="00C654F9" w:rsidRPr="00F805D0">
        <w:rPr>
          <w:rFonts w:ascii="Times" w:hAnsi="Times"/>
          <w:color w:val="333333"/>
          <w:sz w:val="24"/>
          <w:szCs w:val="24"/>
          <w:highlight w:val="white"/>
        </w:rPr>
        <w:t>o</w:t>
      </w:r>
      <w:r w:rsidRPr="00F805D0">
        <w:rPr>
          <w:rFonts w:ascii="Times" w:hAnsi="Times"/>
          <w:color w:val="333333"/>
          <w:sz w:val="24"/>
          <w:szCs w:val="24"/>
          <w:highlight w:val="white"/>
        </w:rPr>
        <w:t>f random</w:t>
      </w:r>
      <w:r w:rsidR="00C654F9" w:rsidRPr="00F805D0">
        <w:rPr>
          <w:rFonts w:ascii="Times" w:hAnsi="Times"/>
          <w:color w:val="333333"/>
          <w:sz w:val="24"/>
          <w:szCs w:val="24"/>
          <w:highlight w:val="white"/>
        </w:rPr>
        <w:t xml:space="preserve"> clustering</w:t>
      </w:r>
      <w:r w:rsidR="009470B9"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could be rejected for all solutions</w:t>
      </w:r>
      <w:r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with si</w:t>
      </w:r>
      <w:r w:rsidR="009470B9" w:rsidRPr="00F805D0">
        <w:rPr>
          <w:rFonts w:ascii="Times" w:hAnsi="Times"/>
          <w:color w:val="333333"/>
          <w:sz w:val="24"/>
          <w:szCs w:val="24"/>
          <w:highlight w:val="white"/>
        </w:rPr>
        <w:t>lhouette</w:t>
      </w:r>
      <w:r w:rsidR="00C654F9" w:rsidRPr="00F805D0">
        <w:rPr>
          <w:rFonts w:ascii="Times" w:hAnsi="Times"/>
          <w:color w:val="333333"/>
          <w:sz w:val="24"/>
          <w:szCs w:val="24"/>
          <w:highlight w:val="white"/>
        </w:rPr>
        <w:t xml:space="preserve"> scores reaching</w:t>
      </w:r>
      <w:r w:rsidR="009470B9" w:rsidRPr="00F805D0">
        <w:rPr>
          <w:rFonts w:ascii="Times" w:hAnsi="Times"/>
          <w:color w:val="333333"/>
          <w:sz w:val="24"/>
          <w:szCs w:val="24"/>
          <w:highlight w:val="white"/>
        </w:rPr>
        <w:t xml:space="preserve"> local </w:t>
      </w:r>
      <w:r w:rsidR="009470B9" w:rsidRPr="00F805D0">
        <w:rPr>
          <w:rFonts w:ascii="Times" w:hAnsi="Times"/>
          <w:color w:val="333333"/>
          <w:sz w:val="24"/>
          <w:szCs w:val="24"/>
          <w:highlight w:val="white"/>
        </w:rPr>
        <w:lastRenderedPageBreak/>
        <w:t>maxima at 3</w:t>
      </w:r>
      <w:r w:rsidR="0018525A" w:rsidRPr="00F805D0">
        <w:rPr>
          <w:rFonts w:ascii="Times" w:hAnsi="Times"/>
          <w:color w:val="333333"/>
          <w:sz w:val="24"/>
          <w:szCs w:val="24"/>
          <w:highlight w:val="white"/>
        </w:rPr>
        <w:t xml:space="preserve"> </w:t>
      </w:r>
      <w:r w:rsidR="001127E3" w:rsidRPr="00F805D0">
        <w:rPr>
          <w:rFonts w:ascii="Times" w:hAnsi="Times"/>
          <w:color w:val="333333"/>
          <w:sz w:val="24"/>
          <w:szCs w:val="24"/>
          <w:highlight w:val="white"/>
        </w:rPr>
        <w:t xml:space="preserve">and 9 </w:t>
      </w:r>
      <w:r w:rsidR="0018525A" w:rsidRPr="00F805D0">
        <w:rPr>
          <w:rFonts w:ascii="Times" w:hAnsi="Times"/>
          <w:color w:val="333333"/>
          <w:sz w:val="24"/>
          <w:szCs w:val="24"/>
          <w:highlight w:val="white"/>
        </w:rPr>
        <w:t>clusters</w:t>
      </w:r>
      <w:r w:rsidRPr="00F805D0">
        <w:rPr>
          <w:rFonts w:ascii="Times" w:hAnsi="Times"/>
          <w:color w:val="333333"/>
          <w:sz w:val="24"/>
          <w:szCs w:val="24"/>
          <w:highlight w:val="white"/>
        </w:rPr>
        <w:t>. We focus on these solutions as they</w:t>
      </w:r>
      <w:r w:rsidR="009470B9" w:rsidRPr="00F805D0">
        <w:rPr>
          <w:rFonts w:ascii="Times" w:hAnsi="Times"/>
          <w:color w:val="333333"/>
          <w:sz w:val="24"/>
          <w:szCs w:val="24"/>
          <w:highlight w:val="white"/>
        </w:rPr>
        <w:t xml:space="preserve"> provide insight into the functional topography of </w:t>
      </w:r>
      <w:r w:rsidR="001A0C27" w:rsidRPr="00F805D0">
        <w:rPr>
          <w:rFonts w:ascii="Times" w:hAnsi="Times"/>
          <w:color w:val="333333"/>
          <w:sz w:val="24"/>
          <w:szCs w:val="24"/>
          <w:highlight w:val="white"/>
        </w:rPr>
        <w:t>MFC</w:t>
      </w:r>
      <w:r w:rsidR="009470B9" w:rsidRPr="00F805D0">
        <w:rPr>
          <w:rFonts w:ascii="Times" w:hAnsi="Times"/>
          <w:color w:val="333333"/>
          <w:sz w:val="24"/>
          <w:szCs w:val="24"/>
          <w:highlight w:val="white"/>
        </w:rPr>
        <w:t xml:space="preserve"> at two different scale</w:t>
      </w:r>
      <w:r w:rsidRPr="00F805D0">
        <w:rPr>
          <w:rFonts w:ascii="Times" w:hAnsi="Times"/>
          <w:color w:val="333333"/>
          <w:sz w:val="24"/>
          <w:szCs w:val="24"/>
          <w:highlight w:val="white"/>
        </w:rPr>
        <w:t>s (Fig. 2).</w:t>
      </w:r>
    </w:p>
    <w:p w14:paraId="2DDC11D2" w14:textId="1A7A4C49" w:rsidR="00E77236" w:rsidRPr="00F805D0" w:rsidRDefault="00E77236" w:rsidP="00E77236">
      <w:pPr>
        <w:pStyle w:val="Caption"/>
        <w:ind w:firstLine="0"/>
        <w:rPr>
          <w:b w:val="0"/>
          <w:sz w:val="24"/>
          <w:szCs w:val="24"/>
        </w:rPr>
      </w:pPr>
      <w:r w:rsidRPr="00F805D0">
        <w:rPr>
          <w:b w:val="0"/>
          <w:noProof/>
          <w:sz w:val="24"/>
          <w:szCs w:val="24"/>
        </w:rPr>
        <w:drawing>
          <wp:inline distT="0" distB="0" distL="0" distR="0" wp14:anchorId="1FB245AA" wp14:editId="5BD004F8">
            <wp:extent cx="5864374" cy="244120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1">
                      <a:extLst>
                        <a:ext uri="{28A0092B-C50C-407E-A947-70E740481C1C}">
                          <a14:useLocalDpi xmlns:a14="http://schemas.microsoft.com/office/drawing/2010/main" val="0"/>
                        </a:ext>
                      </a:extLst>
                    </a:blip>
                    <a:srcRect l="840" r="1645" b="6383"/>
                    <a:stretch/>
                  </pic:blipFill>
                  <pic:spPr bwMode="auto">
                    <a:xfrm>
                      <a:off x="0" y="0"/>
                      <a:ext cx="5868251" cy="2442821"/>
                    </a:xfrm>
                    <a:prstGeom prst="rect">
                      <a:avLst/>
                    </a:prstGeom>
                    <a:ln>
                      <a:noFill/>
                    </a:ln>
                    <a:extLst>
                      <a:ext uri="{53640926-AAD7-44d8-BBD7-CCE9431645EC}">
                        <a14:shadowObscured xmlns:a14="http://schemas.microsoft.com/office/drawing/2010/main"/>
                      </a:ext>
                    </a:extLst>
                  </pic:spPr>
                </pic:pic>
              </a:graphicData>
            </a:graphic>
          </wp:inline>
        </w:drawing>
      </w:r>
      <w:r w:rsidRPr="00F805D0">
        <w:rPr>
          <w:b w:val="0"/>
          <w:sz w:val="24"/>
          <w:szCs w:val="24"/>
        </w:rPr>
        <w:t>Figure 2.</w:t>
      </w:r>
      <w:r w:rsidRPr="00F805D0">
        <w:rPr>
          <w:sz w:val="24"/>
          <w:szCs w:val="24"/>
        </w:rPr>
        <w:t xml:space="preserve"> </w:t>
      </w:r>
      <w:r w:rsidRPr="00F805D0">
        <w:rPr>
          <w:b w:val="0"/>
          <w:sz w:val="24"/>
          <w:szCs w:val="24"/>
        </w:rPr>
        <w:t xml:space="preserve">Co-activation-based clustering of MFC at two levels of granularity. A) Three broad functional zones along a rostral-caudal axis. B) Nine-subregions hierarchically organized within the zones. SMA: supplementary motor area; dACC: dorsal anterior cingulate cortex; rACC: rostral anterior cingulate cortex; mPFC: medial prefrontal cortex; dmPFC: dorsal medial PFC; vmPFC: ventromedial PFC. r and c indicate rostral and caudal. </w:t>
      </w:r>
    </w:p>
    <w:p w14:paraId="4060BEE7" w14:textId="098351B3"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At the coarsest level, </w:t>
      </w:r>
      <w:r w:rsidR="004507F2" w:rsidRPr="00F805D0">
        <w:rPr>
          <w:rFonts w:ascii="Times" w:hAnsi="Times"/>
          <w:sz w:val="24"/>
          <w:szCs w:val="24"/>
        </w:rPr>
        <w:t>MFC</w:t>
      </w:r>
      <w:r w:rsidRPr="00F805D0">
        <w:rPr>
          <w:rFonts w:ascii="Times" w:hAnsi="Times"/>
          <w:sz w:val="24"/>
          <w:szCs w:val="24"/>
        </w:rPr>
        <w:t xml:space="preserve"> divided in</w:t>
      </w:r>
      <w:r w:rsidR="004507F2" w:rsidRPr="00F805D0">
        <w:rPr>
          <w:rFonts w:ascii="Times" w:hAnsi="Times"/>
          <w:sz w:val="24"/>
          <w:szCs w:val="24"/>
        </w:rPr>
        <w:t>to three broad bilateral zones organized along the rostral-caudal axis.</w:t>
      </w:r>
      <w:r w:rsidR="00C628A3" w:rsidRPr="00F805D0">
        <w:rPr>
          <w:rFonts w:ascii="Times" w:hAnsi="Times"/>
          <w:sz w:val="24"/>
          <w:szCs w:val="24"/>
        </w:rPr>
        <w:t xml:space="preserve"> We refer to these as the posterior, middle and anterior zones. </w:t>
      </w:r>
      <w:r w:rsidRPr="00F805D0">
        <w:rPr>
          <w:rFonts w:ascii="Times" w:hAnsi="Times"/>
          <w:sz w:val="24"/>
          <w:szCs w:val="24"/>
        </w:rPr>
        <w:t>The posterior zone encompassed</w:t>
      </w:r>
      <w:r w:rsidR="00C628A3" w:rsidRPr="00F805D0">
        <w:rPr>
          <w:rFonts w:ascii="Times" w:hAnsi="Times"/>
          <w:sz w:val="24"/>
          <w:szCs w:val="24"/>
        </w:rPr>
        <w:t xml:space="preserve"> the </w:t>
      </w:r>
      <w:proofErr w:type="spellStart"/>
      <w:r w:rsidR="00C628A3" w:rsidRPr="00F805D0">
        <w:rPr>
          <w:rFonts w:ascii="Times" w:hAnsi="Times"/>
          <w:sz w:val="24"/>
          <w:szCs w:val="24"/>
        </w:rPr>
        <w:t>paracentral</w:t>
      </w:r>
      <w:proofErr w:type="spellEnd"/>
      <w:r w:rsidR="00C628A3" w:rsidRPr="00F805D0">
        <w:rPr>
          <w:rFonts w:ascii="Times" w:hAnsi="Times"/>
          <w:sz w:val="24"/>
          <w:szCs w:val="24"/>
        </w:rPr>
        <w:t xml:space="preserve"> lobule</w:t>
      </w:r>
      <w:r w:rsidR="00A444AC" w:rsidRPr="00F805D0">
        <w:rPr>
          <w:rFonts w:ascii="Times" w:hAnsi="Times"/>
          <w:sz w:val="24"/>
          <w:szCs w:val="24"/>
        </w:rPr>
        <w:t>, SMA</w:t>
      </w:r>
      <w:r w:rsidR="00C628A3" w:rsidRPr="00F805D0">
        <w:rPr>
          <w:rFonts w:ascii="Times" w:hAnsi="Times"/>
          <w:sz w:val="24"/>
          <w:szCs w:val="24"/>
        </w:rPr>
        <w:t xml:space="preserve">, and </w:t>
      </w:r>
      <w:r w:rsidR="00A114C1" w:rsidRPr="00F805D0">
        <w:rPr>
          <w:rFonts w:ascii="Times" w:hAnsi="Times"/>
          <w:sz w:val="24"/>
          <w:szCs w:val="24"/>
        </w:rPr>
        <w:t>dorsal posterior midcingulate</w:t>
      </w:r>
      <w:r w:rsidR="00C628A3" w:rsidRPr="00F805D0">
        <w:rPr>
          <w:rFonts w:ascii="Times" w:hAnsi="Times"/>
          <w:sz w:val="24"/>
          <w:szCs w:val="24"/>
        </w:rPr>
        <w:t xml:space="preserve"> cortex</w:t>
      </w:r>
      <w:r w:rsidR="004507F2" w:rsidRPr="00F805D0">
        <w:rPr>
          <w:rFonts w:ascii="Times" w:hAnsi="Times"/>
          <w:sz w:val="24"/>
          <w:szCs w:val="24"/>
        </w:rPr>
        <w:t>; t</w:t>
      </w:r>
      <w:r w:rsidR="00A114C1" w:rsidRPr="00F805D0">
        <w:rPr>
          <w:rFonts w:ascii="Times" w:hAnsi="Times"/>
          <w:sz w:val="24"/>
          <w:szCs w:val="24"/>
        </w:rPr>
        <w:t xml:space="preserve">he </w:t>
      </w:r>
      <w:r w:rsidRPr="00F805D0">
        <w:rPr>
          <w:rFonts w:ascii="Times" w:hAnsi="Times"/>
          <w:sz w:val="24"/>
          <w:szCs w:val="24"/>
        </w:rPr>
        <w:t xml:space="preserve">middle </w:t>
      </w:r>
      <w:r w:rsidR="00685414" w:rsidRPr="00F805D0">
        <w:rPr>
          <w:rFonts w:ascii="Times" w:hAnsi="Times"/>
          <w:sz w:val="24"/>
          <w:szCs w:val="24"/>
        </w:rPr>
        <w:t xml:space="preserve">zone </w:t>
      </w:r>
      <w:r w:rsidRPr="00F805D0">
        <w:rPr>
          <w:rFonts w:ascii="Times" w:hAnsi="Times"/>
          <w:sz w:val="24"/>
          <w:szCs w:val="24"/>
        </w:rPr>
        <w:t>included</w:t>
      </w:r>
      <w:r w:rsidR="004507F2" w:rsidRPr="00F805D0">
        <w:rPr>
          <w:rFonts w:ascii="Times" w:hAnsi="Times"/>
          <w:sz w:val="24"/>
          <w:szCs w:val="24"/>
        </w:rPr>
        <w:t xml:space="preserve"> portions of pre-SMA as well as</w:t>
      </w:r>
      <w:r w:rsidRPr="00F805D0">
        <w:rPr>
          <w:rFonts w:ascii="Times" w:hAnsi="Times"/>
          <w:sz w:val="24"/>
          <w:szCs w:val="24"/>
        </w:rPr>
        <w:t xml:space="preserve"> </w:t>
      </w:r>
      <w:r w:rsidR="00A114C1" w:rsidRPr="00F805D0">
        <w:rPr>
          <w:rFonts w:ascii="Times" w:hAnsi="Times"/>
          <w:sz w:val="24"/>
          <w:szCs w:val="24"/>
        </w:rPr>
        <w:t>much of</w:t>
      </w:r>
      <w:r w:rsidRPr="00F805D0">
        <w:rPr>
          <w:rFonts w:ascii="Times" w:hAnsi="Times"/>
          <w:sz w:val="24"/>
          <w:szCs w:val="24"/>
        </w:rPr>
        <w:t xml:space="preserve"> dorsal anterior cingulate (dACC) running </w:t>
      </w:r>
      <w:r w:rsidR="00A114C1" w:rsidRPr="00F805D0">
        <w:rPr>
          <w:rFonts w:ascii="Times" w:hAnsi="Times"/>
          <w:sz w:val="24"/>
          <w:szCs w:val="24"/>
        </w:rPr>
        <w:t xml:space="preserve">along the corpus callosum </w:t>
      </w:r>
      <w:r w:rsidR="00195B6B" w:rsidRPr="00F805D0">
        <w:rPr>
          <w:rFonts w:ascii="Times" w:hAnsi="Times"/>
          <w:sz w:val="24"/>
          <w:szCs w:val="24"/>
        </w:rPr>
        <w:fldChar w:fldCharType="begin"/>
      </w:r>
      <w:r w:rsidR="00C55EF7">
        <w:rPr>
          <w:rFonts w:ascii="Times" w:hAnsi="Times"/>
          <w:sz w:val="24"/>
          <w:szCs w:val="24"/>
        </w:rPr>
        <w:instrText xml:space="preserve"> ADDIN PAPERS2_CITATIONS &lt;citation&gt;&lt;uuid&gt;2BC0B6A3-6818-4E53-84AC-1EC950A45FDC&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327A1E" w:rsidRPr="00F805D0">
        <w:rPr>
          <w:rFonts w:ascii="Times" w:hAnsi="Times" w:cs="Cambria"/>
        </w:rPr>
        <w:t>[9]</w:t>
      </w:r>
      <w:r w:rsidR="00195B6B" w:rsidRPr="00F805D0">
        <w:rPr>
          <w:rFonts w:ascii="Times" w:hAnsi="Times"/>
          <w:sz w:val="24"/>
          <w:szCs w:val="24"/>
        </w:rPr>
        <w:fldChar w:fldCharType="end"/>
      </w:r>
      <w:r w:rsidR="00CF7D2D" w:rsidRPr="00F805D0">
        <w:rPr>
          <w:rFonts w:ascii="Times" w:hAnsi="Times"/>
          <w:sz w:val="24"/>
          <w:szCs w:val="24"/>
        </w:rPr>
        <w:t>;</w:t>
      </w:r>
      <w:r w:rsidR="00195B6B" w:rsidRPr="00F805D0">
        <w:rPr>
          <w:rFonts w:ascii="Times" w:hAnsi="Times"/>
          <w:sz w:val="24"/>
          <w:szCs w:val="24"/>
        </w:rPr>
        <w:t xml:space="preserve"> </w:t>
      </w:r>
      <w:r w:rsidR="004507F2" w:rsidRPr="00F805D0">
        <w:rPr>
          <w:rFonts w:ascii="Times" w:hAnsi="Times"/>
          <w:sz w:val="24"/>
          <w:szCs w:val="24"/>
        </w:rPr>
        <w:t>an</w:t>
      </w:r>
      <w:r w:rsidR="00CF7D2D" w:rsidRPr="00F805D0">
        <w:rPr>
          <w:rFonts w:ascii="Times" w:hAnsi="Times"/>
          <w:sz w:val="24"/>
          <w:szCs w:val="24"/>
        </w:rPr>
        <w:t>d</w:t>
      </w:r>
      <w:r w:rsidR="004507F2" w:rsidRPr="00F805D0">
        <w:rPr>
          <w:rFonts w:ascii="Times" w:hAnsi="Times"/>
          <w:sz w:val="24"/>
          <w:szCs w:val="24"/>
        </w:rPr>
        <w:t xml:space="preserve"> t</w:t>
      </w:r>
      <w:r w:rsidRPr="00F805D0">
        <w:rPr>
          <w:rFonts w:ascii="Times" w:hAnsi="Times"/>
          <w:sz w:val="24"/>
          <w:szCs w:val="24"/>
        </w:rPr>
        <w:t xml:space="preserve">he </w:t>
      </w:r>
      <w:r w:rsidR="00685414" w:rsidRPr="00F805D0">
        <w:rPr>
          <w:rFonts w:ascii="Times" w:hAnsi="Times"/>
          <w:sz w:val="24"/>
          <w:szCs w:val="24"/>
        </w:rPr>
        <w:t xml:space="preserve">anterior zone </w:t>
      </w:r>
      <w:r w:rsidRPr="00F805D0">
        <w:rPr>
          <w:rFonts w:ascii="Times" w:hAnsi="Times"/>
          <w:sz w:val="24"/>
          <w:szCs w:val="24"/>
        </w:rPr>
        <w:t xml:space="preserve">encompassed </w:t>
      </w:r>
      <w:r w:rsidR="004507F2" w:rsidRPr="00F805D0">
        <w:rPr>
          <w:rFonts w:ascii="Times" w:hAnsi="Times"/>
          <w:sz w:val="24"/>
          <w:szCs w:val="24"/>
        </w:rPr>
        <w:t>much of</w:t>
      </w:r>
      <w:r w:rsidR="00685414" w:rsidRPr="00F805D0">
        <w:rPr>
          <w:rFonts w:ascii="Times" w:hAnsi="Times"/>
          <w:sz w:val="24"/>
          <w:szCs w:val="24"/>
        </w:rPr>
        <w:t xml:space="preserve"> </w:t>
      </w:r>
      <w:r w:rsidRPr="00F805D0">
        <w:rPr>
          <w:rFonts w:ascii="Times" w:hAnsi="Times"/>
          <w:sz w:val="24"/>
          <w:szCs w:val="24"/>
        </w:rPr>
        <w:t xml:space="preserve">medial </w:t>
      </w:r>
      <w:r w:rsidR="007A64D0" w:rsidRPr="00F805D0">
        <w:rPr>
          <w:rFonts w:ascii="Times" w:hAnsi="Times"/>
          <w:sz w:val="24"/>
          <w:szCs w:val="24"/>
        </w:rPr>
        <w:t>prefrontal</w:t>
      </w:r>
      <w:r w:rsidRPr="00F805D0">
        <w:rPr>
          <w:rFonts w:ascii="Times" w:hAnsi="Times"/>
          <w:sz w:val="24"/>
          <w:szCs w:val="24"/>
        </w:rPr>
        <w:t xml:space="preserve"> cortex</w:t>
      </w:r>
      <w:r w:rsidR="00685414" w:rsidRPr="00F805D0">
        <w:rPr>
          <w:rFonts w:ascii="Times" w:hAnsi="Times"/>
          <w:sz w:val="24"/>
          <w:szCs w:val="24"/>
        </w:rPr>
        <w:t>, including</w:t>
      </w:r>
      <w:r w:rsidR="004507F2" w:rsidRPr="00F805D0">
        <w:rPr>
          <w:rFonts w:ascii="Times" w:hAnsi="Times"/>
          <w:sz w:val="24"/>
          <w:szCs w:val="24"/>
        </w:rPr>
        <w:t xml:space="preserve"> rostral and subgenual</w:t>
      </w:r>
      <w:r w:rsidRPr="00F805D0">
        <w:rPr>
          <w:rFonts w:ascii="Times" w:hAnsi="Times"/>
          <w:sz w:val="24"/>
          <w:szCs w:val="24"/>
        </w:rPr>
        <w:t xml:space="preserve"> </w:t>
      </w:r>
      <w:r w:rsidR="004507F2" w:rsidRPr="00F805D0">
        <w:rPr>
          <w:rFonts w:ascii="Times" w:hAnsi="Times"/>
          <w:sz w:val="24"/>
          <w:szCs w:val="24"/>
        </w:rPr>
        <w:t>ACC</w:t>
      </w:r>
      <w:r w:rsidRPr="00F805D0">
        <w:rPr>
          <w:rFonts w:ascii="Times" w:hAnsi="Times"/>
          <w:sz w:val="24"/>
          <w:szCs w:val="24"/>
        </w:rPr>
        <w:t>,</w:t>
      </w:r>
      <w:r w:rsidR="00075CF7" w:rsidRPr="00F805D0">
        <w:rPr>
          <w:rFonts w:ascii="Times" w:hAnsi="Times"/>
          <w:sz w:val="24"/>
          <w:szCs w:val="24"/>
        </w:rPr>
        <w:t xml:space="preserve"> </w:t>
      </w:r>
      <w:r w:rsidR="007A64D0" w:rsidRPr="00F805D0">
        <w:rPr>
          <w:rFonts w:ascii="Times" w:hAnsi="Times"/>
          <w:sz w:val="24"/>
          <w:szCs w:val="24"/>
        </w:rPr>
        <w:t>and</w:t>
      </w:r>
      <w:r w:rsidRPr="00F805D0">
        <w:rPr>
          <w:rFonts w:ascii="Times" w:hAnsi="Times"/>
          <w:sz w:val="24"/>
          <w:szCs w:val="24"/>
        </w:rPr>
        <w:t xml:space="preserve"> medial </w:t>
      </w:r>
      <w:r w:rsidR="00195B6B" w:rsidRPr="00F805D0">
        <w:rPr>
          <w:rFonts w:ascii="Times" w:hAnsi="Times"/>
          <w:sz w:val="24"/>
          <w:szCs w:val="24"/>
        </w:rPr>
        <w:t>orbitofrontal cortex (OFC)</w:t>
      </w:r>
      <w:r w:rsidR="004507F2" w:rsidRPr="00F805D0">
        <w:rPr>
          <w:rFonts w:ascii="Times" w:hAnsi="Times"/>
          <w:sz w:val="24"/>
          <w:szCs w:val="24"/>
        </w:rPr>
        <w:t xml:space="preserve">. </w:t>
      </w:r>
    </w:p>
    <w:p w14:paraId="2448C550" w14:textId="70E3683F" w:rsidR="00E036ED" w:rsidRPr="00F805D0" w:rsidRDefault="006B0B75" w:rsidP="0096185D">
      <w:pPr>
        <w:pStyle w:val="Normal1"/>
        <w:ind w:firstLine="720"/>
        <w:rPr>
          <w:rFonts w:ascii="Times" w:hAnsi="Times"/>
          <w:sz w:val="24"/>
          <w:szCs w:val="24"/>
        </w:rPr>
      </w:pPr>
      <w:r w:rsidRPr="00F805D0">
        <w:rPr>
          <w:rFonts w:ascii="Times" w:hAnsi="Times"/>
          <w:sz w:val="24"/>
          <w:szCs w:val="24"/>
        </w:rPr>
        <w:t>The nine</w:t>
      </w:r>
      <w:r w:rsidR="007A64D0" w:rsidRPr="00F805D0">
        <w:rPr>
          <w:rFonts w:ascii="Times" w:hAnsi="Times"/>
          <w:sz w:val="24"/>
          <w:szCs w:val="24"/>
        </w:rPr>
        <w:t>-</w:t>
      </w:r>
      <w:r w:rsidR="008B0FFE" w:rsidRPr="00F805D0">
        <w:rPr>
          <w:rFonts w:ascii="Times" w:hAnsi="Times"/>
          <w:sz w:val="24"/>
          <w:szCs w:val="24"/>
        </w:rPr>
        <w:t>cluster</w:t>
      </w:r>
      <w:r w:rsidRPr="00F805D0">
        <w:rPr>
          <w:rFonts w:ascii="Times" w:hAnsi="Times"/>
          <w:sz w:val="24"/>
          <w:szCs w:val="24"/>
        </w:rPr>
        <w:t xml:space="preserve"> solution revealed additional </w:t>
      </w:r>
      <w:r w:rsidR="00685414" w:rsidRPr="00F805D0">
        <w:rPr>
          <w:rFonts w:ascii="Times" w:hAnsi="Times"/>
          <w:sz w:val="24"/>
          <w:szCs w:val="24"/>
        </w:rPr>
        <w:t xml:space="preserve">fine-grained </w:t>
      </w:r>
      <w:r w:rsidRPr="00F805D0">
        <w:rPr>
          <w:rFonts w:ascii="Times" w:hAnsi="Times"/>
          <w:sz w:val="24"/>
          <w:szCs w:val="24"/>
        </w:rPr>
        <w:t>topographical organization</w:t>
      </w:r>
      <w:r w:rsidR="00477060" w:rsidRPr="00F805D0">
        <w:rPr>
          <w:rFonts w:ascii="Times" w:hAnsi="Times"/>
          <w:sz w:val="24"/>
          <w:szCs w:val="24"/>
        </w:rPr>
        <w:t>, with each of the three major zone</w:t>
      </w:r>
      <w:r w:rsidR="004507F2" w:rsidRPr="00F805D0">
        <w:rPr>
          <w:rFonts w:ascii="Times" w:hAnsi="Times"/>
          <w:sz w:val="24"/>
          <w:szCs w:val="24"/>
        </w:rPr>
        <w:t>s</w:t>
      </w:r>
      <w:r w:rsidR="00477060" w:rsidRPr="00F805D0">
        <w:rPr>
          <w:rFonts w:ascii="Times" w:hAnsi="Times"/>
          <w:sz w:val="24"/>
          <w:szCs w:val="24"/>
        </w:rPr>
        <w:t xml:space="preserve"> fractionating into 2-4 smaller regions (84% of all voxels </w:t>
      </w:r>
      <w:r w:rsidR="00477060" w:rsidRPr="00F805D0">
        <w:rPr>
          <w:rFonts w:ascii="Times" w:hAnsi="Times"/>
          <w:sz w:val="24"/>
          <w:szCs w:val="24"/>
        </w:rPr>
        <w:lastRenderedPageBreak/>
        <w:t>within each zone overlapped with its putative subregions)</w:t>
      </w:r>
      <w:r w:rsidR="004507F2" w:rsidRPr="00F805D0">
        <w:rPr>
          <w:rFonts w:ascii="Times" w:hAnsi="Times"/>
          <w:sz w:val="24"/>
          <w:szCs w:val="24"/>
        </w:rPr>
        <w:t xml:space="preserve">. </w:t>
      </w:r>
      <w:r w:rsidR="0083755D" w:rsidRPr="00F805D0">
        <w:rPr>
          <w:rFonts w:ascii="Times" w:hAnsi="Times"/>
          <w:sz w:val="24"/>
          <w:szCs w:val="24"/>
        </w:rPr>
        <w:t>The resulting sub-regions were generally consistent with extensive cytoarch</w:t>
      </w:r>
      <w:r w:rsidR="003E2C66">
        <w:rPr>
          <w:rFonts w:ascii="Times" w:hAnsi="Times"/>
          <w:sz w:val="24"/>
          <w:szCs w:val="24"/>
        </w:rPr>
        <w:t>i</w:t>
      </w:r>
      <w:r w:rsidR="0083755D" w:rsidRPr="00F805D0">
        <w:rPr>
          <w:rFonts w:ascii="Times" w:hAnsi="Times"/>
          <w:sz w:val="24"/>
          <w:szCs w:val="24"/>
        </w:rPr>
        <w:t xml:space="preserve">techtonic work. </w:t>
      </w:r>
      <w:r w:rsidR="004507F2" w:rsidRPr="00F805D0">
        <w:rPr>
          <w:rFonts w:ascii="Times" w:hAnsi="Times"/>
          <w:sz w:val="24"/>
          <w:szCs w:val="24"/>
        </w:rPr>
        <w:t>W</w:t>
      </w:r>
      <w:r w:rsidR="00685414" w:rsidRPr="00F805D0">
        <w:rPr>
          <w:rFonts w:ascii="Times" w:hAnsi="Times"/>
          <w:sz w:val="24"/>
          <w:szCs w:val="24"/>
        </w:rPr>
        <w:t xml:space="preserve">ithin the posterior zone, we </w:t>
      </w:r>
      <w:r w:rsidR="004507F2" w:rsidRPr="00F805D0">
        <w:rPr>
          <w:rFonts w:ascii="Times" w:hAnsi="Times"/>
          <w:sz w:val="24"/>
          <w:szCs w:val="24"/>
        </w:rPr>
        <w:t>identified</w:t>
      </w:r>
      <w:r w:rsidR="00685414" w:rsidRPr="00F805D0">
        <w:rPr>
          <w:rFonts w:ascii="Times" w:hAnsi="Times"/>
          <w:sz w:val="24"/>
          <w:szCs w:val="24"/>
        </w:rPr>
        <w:t xml:space="preserve"> two clusters consistent with </w:t>
      </w:r>
      <w:r w:rsidR="004507F2" w:rsidRPr="00F805D0">
        <w:rPr>
          <w:rFonts w:ascii="Times" w:hAnsi="Times"/>
          <w:sz w:val="24"/>
          <w:szCs w:val="24"/>
        </w:rPr>
        <w:t xml:space="preserve">rostral and caudal SMA </w:t>
      </w:r>
      <w:r w:rsidR="004507F2" w:rsidRPr="00F805D0">
        <w:rPr>
          <w:rFonts w:ascii="Times" w:hAnsi="Times"/>
          <w:sz w:val="24"/>
          <w:szCs w:val="24"/>
        </w:rPr>
        <w:fldChar w:fldCharType="begin"/>
      </w:r>
      <w:r w:rsidR="00C55EF7">
        <w:rPr>
          <w:rFonts w:ascii="Times" w:hAnsi="Times"/>
          <w:sz w:val="24"/>
          <w:szCs w:val="24"/>
        </w:rPr>
        <w:instrText xml:space="preserve"> ADDIN PAPERS2_CITATIONS &lt;citation&gt;&lt;uuid&gt;B52E2A26-9309-43FF-B7B7-7915CCB7FA26&lt;/uuid&gt;&lt;priority&gt;0&lt;/priority&gt;&lt;publications&gt;&lt;publication&gt;&lt;startpage&gt;1&lt;/startpage&gt;&lt;title&gt;Parcellation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s&gt;&lt;cites&gt;&lt;/cites&gt;&lt;/citation&gt;</w:instrText>
      </w:r>
      <w:r w:rsidR="004507F2" w:rsidRPr="00F805D0">
        <w:rPr>
          <w:rFonts w:ascii="Times" w:hAnsi="Times"/>
          <w:sz w:val="24"/>
          <w:szCs w:val="24"/>
        </w:rPr>
        <w:fldChar w:fldCharType="separate"/>
      </w:r>
      <w:r w:rsidR="00C55EF7">
        <w:rPr>
          <w:rFonts w:ascii="Cambria" w:hAnsi="Cambria" w:cs="Cambria"/>
        </w:rPr>
        <w:t>[36]</w:t>
      </w:r>
      <w:r w:rsidR="004507F2" w:rsidRPr="00F805D0">
        <w:rPr>
          <w:rFonts w:ascii="Times" w:hAnsi="Times"/>
          <w:sz w:val="24"/>
          <w:szCs w:val="24"/>
        </w:rPr>
        <w:fldChar w:fldCharType="end"/>
      </w:r>
      <w:r w:rsidR="004507F2" w:rsidRPr="00F805D0">
        <w:rPr>
          <w:rFonts w:ascii="Times" w:hAnsi="Times"/>
          <w:sz w:val="24"/>
          <w:szCs w:val="24"/>
        </w:rPr>
        <w:t xml:space="preserve">. </w:t>
      </w:r>
      <w:r w:rsidR="00685414" w:rsidRPr="00F805D0">
        <w:rPr>
          <w:rFonts w:ascii="Times" w:hAnsi="Times"/>
          <w:sz w:val="24"/>
          <w:szCs w:val="24"/>
        </w:rPr>
        <w:t>Within the middle functional zone,</w:t>
      </w:r>
      <w:r w:rsidR="004507F2" w:rsidRPr="00F805D0">
        <w:rPr>
          <w:rFonts w:ascii="Times" w:hAnsi="Times"/>
          <w:sz w:val="24"/>
          <w:szCs w:val="24"/>
        </w:rPr>
        <w:t xml:space="preserve"> we identified two clusters dorsal to the cingulate sulcus consistent with </w:t>
      </w:r>
      <w:r w:rsidR="004010F0" w:rsidRPr="00F805D0">
        <w:rPr>
          <w:rFonts w:ascii="Times" w:hAnsi="Times"/>
          <w:sz w:val="24"/>
          <w:szCs w:val="24"/>
        </w:rPr>
        <w:t xml:space="preserve">pre-SMA </w:t>
      </w:r>
      <w:r w:rsidR="008D6A5D" w:rsidRPr="00F805D0">
        <w:rPr>
          <w:rFonts w:ascii="Times" w:hAnsi="Times"/>
          <w:sz w:val="24"/>
          <w:szCs w:val="24"/>
        </w:rPr>
        <w:fldChar w:fldCharType="begin"/>
      </w:r>
      <w:r w:rsidR="00C55EF7">
        <w:rPr>
          <w:rFonts w:ascii="Times" w:hAnsi="Times"/>
          <w:sz w:val="24"/>
          <w:szCs w:val="24"/>
        </w:rPr>
        <w:instrText xml:space="preserve"> ADDIN PAPERS2_CITATIONS &lt;citation&gt;&lt;uuid&gt;74067B8E-320A-47B6-B93E-08CFD9E2D09F&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8D6A5D" w:rsidRPr="00F805D0">
        <w:rPr>
          <w:rFonts w:ascii="Times" w:hAnsi="Times"/>
          <w:sz w:val="24"/>
          <w:szCs w:val="24"/>
        </w:rPr>
        <w:fldChar w:fldCharType="separate"/>
      </w:r>
      <w:r w:rsidR="00C55EF7">
        <w:rPr>
          <w:rFonts w:ascii="Cambria" w:hAnsi="Cambria" w:cs="Cambria"/>
        </w:rPr>
        <w:t>[37]</w:t>
      </w:r>
      <w:r w:rsidR="008D6A5D" w:rsidRPr="00F805D0">
        <w:rPr>
          <w:rFonts w:ascii="Times" w:hAnsi="Times"/>
          <w:sz w:val="24"/>
          <w:szCs w:val="24"/>
        </w:rPr>
        <w:fldChar w:fldCharType="end"/>
      </w:r>
      <w:r w:rsidR="004507F2" w:rsidRPr="00F805D0">
        <w:rPr>
          <w:rFonts w:ascii="Times" w:hAnsi="Times"/>
          <w:sz w:val="24"/>
          <w:szCs w:val="24"/>
        </w:rPr>
        <w:t xml:space="preserve"> and two ventral </w:t>
      </w:r>
      <w:r w:rsidRPr="00F805D0">
        <w:rPr>
          <w:rFonts w:ascii="Times" w:hAnsi="Times"/>
          <w:sz w:val="24"/>
          <w:szCs w:val="24"/>
        </w:rPr>
        <w:t xml:space="preserve">clusters consistent </w:t>
      </w:r>
      <w:r w:rsidR="004507F2" w:rsidRPr="00F805D0">
        <w:rPr>
          <w:rFonts w:ascii="Times" w:hAnsi="Times"/>
          <w:sz w:val="24"/>
          <w:szCs w:val="24"/>
        </w:rPr>
        <w:t xml:space="preserve">caudal and rostral dACC </w:t>
      </w:r>
      <w:r w:rsidR="004507F2" w:rsidRPr="00F805D0">
        <w:rPr>
          <w:rFonts w:ascii="Times" w:hAnsi="Times"/>
          <w:sz w:val="24"/>
          <w:szCs w:val="24"/>
        </w:rPr>
        <w:fldChar w:fldCharType="begin"/>
      </w:r>
      <w:r w:rsidR="00C55EF7">
        <w:rPr>
          <w:rFonts w:ascii="Times" w:hAnsi="Times"/>
          <w:sz w:val="24"/>
          <w:szCs w:val="24"/>
        </w:rPr>
        <w:instrText xml:space="preserve"> ADDIN PAPERS2_CITATIONS &lt;citation&gt;&lt;uuid&gt;0CCD4020-F199-465F-A848-80A42A33275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4507F2" w:rsidRPr="00F805D0">
        <w:rPr>
          <w:rFonts w:ascii="Times" w:hAnsi="Times"/>
          <w:sz w:val="24"/>
          <w:szCs w:val="24"/>
        </w:rPr>
        <w:fldChar w:fldCharType="separate"/>
      </w:r>
      <w:r w:rsidR="00327A1E" w:rsidRPr="00F805D0">
        <w:rPr>
          <w:rFonts w:ascii="Times" w:hAnsi="Times" w:cs="Cambria"/>
        </w:rPr>
        <w:t>[9]</w:t>
      </w:r>
      <w:r w:rsidR="004507F2" w:rsidRPr="00F805D0">
        <w:rPr>
          <w:rFonts w:ascii="Times" w:hAnsi="Times"/>
          <w:sz w:val="24"/>
          <w:szCs w:val="24"/>
        </w:rPr>
        <w:fldChar w:fldCharType="end"/>
      </w:r>
      <w:r w:rsidRPr="00F805D0">
        <w:rPr>
          <w:rFonts w:ascii="Times" w:hAnsi="Times"/>
          <w:sz w:val="24"/>
          <w:szCs w:val="24"/>
        </w:rPr>
        <w:t xml:space="preserve">. </w:t>
      </w:r>
      <w:r w:rsidR="004507F2" w:rsidRPr="00F805D0">
        <w:rPr>
          <w:rFonts w:ascii="Times" w:hAnsi="Times"/>
          <w:sz w:val="24"/>
          <w:szCs w:val="24"/>
        </w:rPr>
        <w:t>Within the anterior zone,</w:t>
      </w:r>
      <w:r w:rsidR="004010F0" w:rsidRPr="00F805D0">
        <w:rPr>
          <w:rFonts w:ascii="Times" w:hAnsi="Times"/>
          <w:sz w:val="24"/>
          <w:szCs w:val="24"/>
        </w:rPr>
        <w:t xml:space="preserve"> </w:t>
      </w:r>
      <w:r w:rsidR="004507F2" w:rsidRPr="00F805D0">
        <w:rPr>
          <w:rFonts w:ascii="Times" w:hAnsi="Times"/>
          <w:sz w:val="24"/>
          <w:szCs w:val="24"/>
        </w:rPr>
        <w:t xml:space="preserve">we identified a rostral ACC cluster that delineated from ventral </w:t>
      </w:r>
      <w:r w:rsidR="00B50410" w:rsidRPr="00F805D0">
        <w:rPr>
          <w:rFonts w:ascii="Times" w:hAnsi="Times"/>
          <w:sz w:val="24"/>
          <w:szCs w:val="24"/>
        </w:rPr>
        <w:t>mPFC</w:t>
      </w:r>
      <w:r w:rsidR="004507F2" w:rsidRPr="00F805D0">
        <w:rPr>
          <w:rFonts w:ascii="Times" w:hAnsi="Times"/>
          <w:sz w:val="24"/>
          <w:szCs w:val="24"/>
        </w:rPr>
        <w:t xml:space="preserve"> (vmPFC)</w:t>
      </w:r>
      <w:r w:rsidR="004010F0" w:rsidRPr="00F805D0">
        <w:rPr>
          <w:rFonts w:ascii="Times" w:hAnsi="Times"/>
          <w:sz w:val="24"/>
          <w:szCs w:val="24"/>
        </w:rPr>
        <w:t xml:space="preserve"> </w:t>
      </w:r>
      <w:r w:rsidR="00195B6B" w:rsidRPr="00F805D0">
        <w:rPr>
          <w:rFonts w:ascii="Times" w:hAnsi="Times"/>
          <w:sz w:val="24"/>
          <w:szCs w:val="24"/>
        </w:rPr>
        <w:fldChar w:fldCharType="begin"/>
      </w:r>
      <w:r w:rsidR="00C55EF7">
        <w:rPr>
          <w:rFonts w:ascii="Times" w:hAnsi="Times"/>
          <w:sz w:val="24"/>
          <w:szCs w:val="24"/>
        </w:rPr>
        <w:instrText xml:space="preserve"> ADDIN PAPERS2_CITATIONS &lt;citation&gt;&lt;uuid&gt;27350B0C-A25F-48C7-9820-65833FF07E8D&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327A1E" w:rsidRPr="00F805D0">
        <w:rPr>
          <w:rFonts w:ascii="Times" w:hAnsi="Times" w:cs="Cambria"/>
        </w:rPr>
        <w:t>[9]</w:t>
      </w:r>
      <w:r w:rsidR="00195B6B" w:rsidRPr="00F805D0">
        <w:rPr>
          <w:rFonts w:ascii="Times" w:hAnsi="Times"/>
          <w:sz w:val="24"/>
          <w:szCs w:val="24"/>
        </w:rPr>
        <w:fldChar w:fldCharType="end"/>
      </w:r>
      <w:r w:rsidR="00195B6B" w:rsidRPr="00F805D0">
        <w:rPr>
          <w:rFonts w:ascii="Times" w:hAnsi="Times"/>
          <w:sz w:val="24"/>
          <w:szCs w:val="24"/>
        </w:rPr>
        <w:t xml:space="preserve"> </w:t>
      </w:r>
      <w:r w:rsidR="004507F2" w:rsidRPr="00F805D0">
        <w:rPr>
          <w:rFonts w:ascii="Times" w:hAnsi="Times"/>
          <w:sz w:val="24"/>
          <w:szCs w:val="24"/>
        </w:rPr>
        <w:t xml:space="preserve">and </w:t>
      </w:r>
      <w:r w:rsidR="00B50410" w:rsidRPr="00F805D0">
        <w:rPr>
          <w:rFonts w:ascii="Times" w:hAnsi="Times"/>
          <w:sz w:val="24"/>
          <w:szCs w:val="24"/>
        </w:rPr>
        <w:t xml:space="preserve">a </w:t>
      </w:r>
      <w:r w:rsidR="004010F0" w:rsidRPr="00F805D0">
        <w:rPr>
          <w:rFonts w:ascii="Times" w:hAnsi="Times"/>
          <w:sz w:val="24"/>
          <w:szCs w:val="24"/>
        </w:rPr>
        <w:t>dorsal mPFC (dmPFC)</w:t>
      </w:r>
      <w:r w:rsidR="004507F2" w:rsidRPr="00F805D0">
        <w:rPr>
          <w:rFonts w:ascii="Times" w:hAnsi="Times"/>
          <w:sz w:val="24"/>
          <w:szCs w:val="24"/>
        </w:rPr>
        <w:t xml:space="preserve"> cluster which</w:t>
      </w:r>
      <w:r w:rsidR="004010F0" w:rsidRPr="00F805D0">
        <w:rPr>
          <w:rFonts w:ascii="Times" w:hAnsi="Times"/>
          <w:sz w:val="24"/>
          <w:szCs w:val="24"/>
        </w:rPr>
        <w:t xml:space="preserve"> </w:t>
      </w:r>
      <w:r w:rsidRPr="00F805D0">
        <w:rPr>
          <w:rFonts w:ascii="Times" w:hAnsi="Times"/>
          <w:sz w:val="24"/>
          <w:szCs w:val="24"/>
        </w:rPr>
        <w:t xml:space="preserve">included medial aspects of the frontal pole </w:t>
      </w:r>
      <w:r w:rsidR="004010F0" w:rsidRPr="00F805D0">
        <w:rPr>
          <w:rFonts w:ascii="Times" w:hAnsi="Times"/>
          <w:sz w:val="24"/>
          <w:szCs w:val="24"/>
        </w:rPr>
        <w:t>and</w:t>
      </w:r>
      <w:r w:rsidRPr="00F805D0">
        <w:rPr>
          <w:rFonts w:ascii="Times" w:hAnsi="Times"/>
          <w:sz w:val="24"/>
          <w:szCs w:val="24"/>
        </w:rPr>
        <w:t xml:space="preserve"> superior frontal gyrus</w:t>
      </w:r>
      <w:r w:rsidR="00FD4B23" w:rsidRPr="00F805D0">
        <w:rPr>
          <w:rFonts w:ascii="Times" w:hAnsi="Times"/>
          <w:sz w:val="24"/>
          <w:szCs w:val="24"/>
        </w:rPr>
        <w:t>.</w:t>
      </w:r>
      <w:r w:rsidR="00932323" w:rsidRPr="00F805D0">
        <w:rPr>
          <w:rFonts w:ascii="Times" w:hAnsi="Times"/>
          <w:sz w:val="24"/>
          <w:szCs w:val="24"/>
        </w:rPr>
        <w:t xml:space="preserve"> Thus, the boundaries of the clusters we identified </w:t>
      </w:r>
      <w:r w:rsidR="000C16DB" w:rsidRPr="00F805D0">
        <w:rPr>
          <w:rFonts w:ascii="Times" w:hAnsi="Times"/>
          <w:sz w:val="24"/>
          <w:szCs w:val="24"/>
        </w:rPr>
        <w:t>exclusively</w:t>
      </w:r>
      <w:r w:rsidR="00932323" w:rsidRPr="00F805D0">
        <w:rPr>
          <w:rFonts w:ascii="Times" w:hAnsi="Times"/>
          <w:sz w:val="24"/>
          <w:szCs w:val="24"/>
        </w:rPr>
        <w:t xml:space="preserve"> using a functional co-activation based approach converged with many distinctions previously drawn on the basis of anatomical criteria.  </w:t>
      </w:r>
    </w:p>
    <w:p w14:paraId="14BA16D9" w14:textId="6D3E7EDD" w:rsidR="009E7445" w:rsidRPr="00F805D0" w:rsidRDefault="006B0B75" w:rsidP="0096185D">
      <w:pPr>
        <w:pStyle w:val="Heading2"/>
        <w:spacing w:line="480" w:lineRule="auto"/>
        <w:rPr>
          <w:szCs w:val="24"/>
        </w:rPr>
      </w:pPr>
      <w:r w:rsidRPr="00F805D0">
        <w:rPr>
          <w:szCs w:val="24"/>
        </w:rPr>
        <w:t>Meta-analytic co</w:t>
      </w:r>
      <w:r w:rsidR="00932323" w:rsidRPr="00F805D0">
        <w:rPr>
          <w:szCs w:val="24"/>
        </w:rPr>
        <w:t>-</w:t>
      </w:r>
      <w:r w:rsidRPr="00F805D0">
        <w:rPr>
          <w:szCs w:val="24"/>
        </w:rPr>
        <w:t>activation profiles</w:t>
      </w:r>
    </w:p>
    <w:p w14:paraId="420B4538" w14:textId="07124E7A" w:rsidR="009E7445" w:rsidRPr="00F805D0" w:rsidRDefault="00C15F07" w:rsidP="002F0AC8">
      <w:pPr>
        <w:pStyle w:val="CommentText"/>
        <w:spacing w:line="480" w:lineRule="auto"/>
        <w:ind w:firstLine="720"/>
      </w:pPr>
      <w:r w:rsidRPr="00F805D0">
        <w:t xml:space="preserve">Thus far, we have demonstrated that </w:t>
      </w:r>
      <w:r w:rsidR="001A0C27" w:rsidRPr="00F805D0">
        <w:t>MFC</w:t>
      </w:r>
      <w:r w:rsidR="006C282E" w:rsidRPr="00F805D0">
        <w:t xml:space="preserve"> can be parcellated into robust, </w:t>
      </w:r>
      <w:r w:rsidRPr="00F805D0">
        <w:t xml:space="preserve">anatomically sensible subregions on the basis of meta-analytic co-activation. To better understand the </w:t>
      </w:r>
      <w:r w:rsidR="00AC22AF" w:rsidRPr="001832A3">
        <w:t xml:space="preserve">differences </w:t>
      </w:r>
      <w:r w:rsidR="00C87897" w:rsidRPr="00F805D0">
        <w:t>that led to these division</w:t>
      </w:r>
      <w:r w:rsidR="00641AFE" w:rsidRPr="00F805D0">
        <w:t>s</w:t>
      </w:r>
      <w:r w:rsidR="00AC22AF">
        <w:t xml:space="preserve">, </w:t>
      </w:r>
      <w:r w:rsidR="001832A3" w:rsidRPr="001832A3">
        <w:t>we directly contrasted co</w:t>
      </w:r>
      <w:r w:rsidR="001832A3">
        <w:t>-</w:t>
      </w:r>
      <w:r w:rsidR="001832A3" w:rsidRPr="001832A3">
        <w:t>activation patterns</w:t>
      </w:r>
      <w:r w:rsidR="001832A3">
        <w:t xml:space="preserve"> of the three functional zones</w:t>
      </w:r>
      <w:r w:rsidR="001832A3" w:rsidRPr="001832A3">
        <w:t>---i.e., we sought to identify voxels that co</w:t>
      </w:r>
      <w:r w:rsidR="001832A3">
        <w:t>-</w:t>
      </w:r>
      <w:r w:rsidR="001832A3" w:rsidRPr="001832A3">
        <w:t xml:space="preserve">activated to a stronger degree with </w:t>
      </w:r>
      <w:r w:rsidR="00AC22AF">
        <w:t>each</w:t>
      </w:r>
      <w:r w:rsidR="001832A3" w:rsidRPr="001832A3">
        <w:t xml:space="preserve"> </w:t>
      </w:r>
      <w:r w:rsidR="001832A3">
        <w:t>zone</w:t>
      </w:r>
      <w:r w:rsidR="001832A3" w:rsidRPr="001832A3">
        <w:t xml:space="preserve"> than with the other t</w:t>
      </w:r>
      <w:r w:rsidR="001832A3">
        <w:t>wo (</w:t>
      </w:r>
      <w:r w:rsidR="0056695D" w:rsidRPr="00F805D0">
        <w:t>Fig.</w:t>
      </w:r>
      <w:r w:rsidR="002F0AC8" w:rsidRPr="00F805D0">
        <w:t xml:space="preserve"> 3</w:t>
      </w:r>
      <w:r w:rsidR="00744B80" w:rsidRPr="00F805D0">
        <w:t>A</w:t>
      </w:r>
      <w:r w:rsidRPr="00F805D0">
        <w:t>). The posterior zone</w:t>
      </w:r>
      <w:r w:rsidR="002F0AC8" w:rsidRPr="00F805D0">
        <w:t xml:space="preserve"> </w:t>
      </w:r>
      <w:r w:rsidRPr="00F805D0">
        <w:t>showed</w:t>
      </w:r>
      <w:r w:rsidR="00AC22AF">
        <w:t xml:space="preserve"> greater</w:t>
      </w:r>
      <w:r w:rsidRPr="00F805D0">
        <w:t xml:space="preserve"> </w:t>
      </w:r>
      <w:r w:rsidR="00477060" w:rsidRPr="00F805D0">
        <w:t xml:space="preserve">bilateral </w:t>
      </w:r>
      <w:r w:rsidRPr="00F805D0">
        <w:t xml:space="preserve">co-activation with </w:t>
      </w:r>
      <w:r w:rsidR="00744B80" w:rsidRPr="00F805D0">
        <w:t>primary motor cortex (PMC)</w:t>
      </w:r>
      <w:r w:rsidRPr="00F805D0">
        <w:t xml:space="preserve"> </w:t>
      </w:r>
      <w:r w:rsidR="002F0AC8" w:rsidRPr="00F805D0">
        <w:t xml:space="preserve">and </w:t>
      </w:r>
      <w:r w:rsidR="00744B80" w:rsidRPr="00F805D0">
        <w:t>superior parietal cortex (SPC)</w:t>
      </w:r>
      <w:r w:rsidRPr="00F805D0">
        <w:t xml:space="preserve">, </w:t>
      </w:r>
      <w:r w:rsidR="002F0AC8" w:rsidRPr="00F805D0">
        <w:t>anterior</w:t>
      </w:r>
      <w:r w:rsidRPr="00F805D0">
        <w:t xml:space="preserve"> cerebellum, </w:t>
      </w:r>
      <w:r w:rsidR="00262111" w:rsidRPr="00F805D0">
        <w:t>and posterior insula (</w:t>
      </w:r>
      <w:proofErr w:type="spellStart"/>
      <w:r w:rsidR="00262111" w:rsidRPr="00F805D0">
        <w:t>pIns</w:t>
      </w:r>
      <w:proofErr w:type="spellEnd"/>
      <w:r w:rsidR="00262111" w:rsidRPr="00F805D0">
        <w:t xml:space="preserve">) as well subcortical regions such as the </w:t>
      </w:r>
      <w:r w:rsidRPr="00F805D0">
        <w:t xml:space="preserve">thalamus and </w:t>
      </w:r>
      <w:r w:rsidR="00477060" w:rsidRPr="00F805D0">
        <w:t>putamen</w:t>
      </w:r>
      <w:r w:rsidR="00262111" w:rsidRPr="00F805D0">
        <w:t>—a co-activation pattern consistent with motor</w:t>
      </w:r>
      <w:r w:rsidR="00AC22AF">
        <w:t>ic</w:t>
      </w:r>
      <w:r w:rsidR="00262111" w:rsidRPr="00F805D0">
        <w:t xml:space="preserve"> function. </w:t>
      </w:r>
      <w:r w:rsidRPr="00F805D0">
        <w:t>The co-activation pattern for the middle zone resembled an anterior</w:t>
      </w:r>
      <w:r w:rsidR="00AC3A0C" w:rsidRPr="00F805D0">
        <w:t>-</w:t>
      </w:r>
      <w:r w:rsidRPr="00F805D0">
        <w:t xml:space="preserve">shifted version of the posterior zone’s pattern, co-activating with </w:t>
      </w:r>
      <w:r w:rsidR="00477060" w:rsidRPr="00F805D0">
        <w:t xml:space="preserve">more anterior aspects of the thalamus </w:t>
      </w:r>
      <w:r w:rsidR="00195B6B" w:rsidRPr="00F805D0">
        <w:t xml:space="preserve">as well as regions in the </w:t>
      </w:r>
      <w:proofErr w:type="spellStart"/>
      <w:r w:rsidR="00195B6B" w:rsidRPr="00F805D0">
        <w:t>frontoparietal</w:t>
      </w:r>
      <w:proofErr w:type="spellEnd"/>
      <w:r w:rsidR="00195B6B" w:rsidRPr="00F805D0">
        <w:t xml:space="preserve"> control network such as </w:t>
      </w:r>
      <w:r w:rsidR="00477060" w:rsidRPr="00F805D0">
        <w:t>dorso</w:t>
      </w:r>
      <w:r w:rsidRPr="00F805D0">
        <w:t>lateral prefrontal cortex</w:t>
      </w:r>
      <w:r w:rsidR="003F4860" w:rsidRPr="00F805D0">
        <w:t xml:space="preserve"> (DLPFC)</w:t>
      </w:r>
      <w:r w:rsidR="00195B6B" w:rsidRPr="00F805D0">
        <w:t>,</w:t>
      </w:r>
      <w:r w:rsidR="00477060" w:rsidRPr="00F805D0">
        <w:t xml:space="preserve"> anterior insula</w:t>
      </w:r>
      <w:r w:rsidR="003F4860" w:rsidRPr="00F805D0">
        <w:t xml:space="preserve"> (</w:t>
      </w:r>
      <w:proofErr w:type="spellStart"/>
      <w:r w:rsidR="003F4860" w:rsidRPr="00F805D0">
        <w:t>aIns</w:t>
      </w:r>
      <w:proofErr w:type="spellEnd"/>
      <w:r w:rsidR="003F4860" w:rsidRPr="00F805D0">
        <w:t>)</w:t>
      </w:r>
      <w:r w:rsidR="00195B6B" w:rsidRPr="00F805D0">
        <w:t xml:space="preserve"> and </w:t>
      </w:r>
      <w:r w:rsidR="00562923" w:rsidRPr="00F805D0">
        <w:t>SPC</w:t>
      </w:r>
      <w:r w:rsidR="00195B6B" w:rsidRPr="00F805D0">
        <w:t>.</w:t>
      </w:r>
      <w:r w:rsidRPr="00F805D0">
        <w:t xml:space="preserve"> Finally, the anterior zone showed a qualitatively different pattern, co-</w:t>
      </w:r>
      <w:r w:rsidR="002F0AC8" w:rsidRPr="00F805D0">
        <w:t xml:space="preserve">activating </w:t>
      </w:r>
      <w:r w:rsidR="00AC22AF">
        <w:t xml:space="preserve">to a greater </w:t>
      </w:r>
      <w:r w:rsidR="00AC22AF">
        <w:lastRenderedPageBreak/>
        <w:t xml:space="preserve">extent </w:t>
      </w:r>
      <w:r w:rsidR="002F0AC8" w:rsidRPr="00F805D0">
        <w:t>with default network regions</w:t>
      </w:r>
      <w:r w:rsidR="003F4860" w:rsidRPr="00F805D0">
        <w:t xml:space="preserve"> such as angular gyrus, hippocampus and posterior cingulate cortex (PCC)</w:t>
      </w:r>
      <w:r w:rsidR="002F0AC8" w:rsidRPr="00F805D0">
        <w:t xml:space="preserve"> </w:t>
      </w:r>
      <w:r w:rsidR="002F0AC8" w:rsidRPr="00F805D0">
        <w:fldChar w:fldCharType="begin"/>
      </w:r>
      <w:r w:rsidR="00C55EF7">
        <w:instrText xml:space="preserve"> ADDIN PAPERS2_CITATIONS &lt;citation&gt;&lt;uuid&gt;83DE1E6F-2C1E-4181-95D2-D3508BF3E621&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F805D0">
        <w:fldChar w:fldCharType="separate"/>
      </w:r>
      <w:r w:rsidR="00C55EF7">
        <w:rPr>
          <w:rFonts w:cs="Times"/>
        </w:rPr>
        <w:t>[38]</w:t>
      </w:r>
      <w:r w:rsidR="002F0AC8" w:rsidRPr="00F805D0">
        <w:fldChar w:fldCharType="end"/>
      </w:r>
      <w:r w:rsidR="003F4860" w:rsidRPr="00F805D0">
        <w:t xml:space="preserve">. </w:t>
      </w:r>
      <w:r w:rsidRPr="00F805D0">
        <w:t>The anterior zone</w:t>
      </w:r>
      <w:r w:rsidR="00D21095" w:rsidRPr="00F805D0">
        <w:t xml:space="preserve"> also</w:t>
      </w:r>
      <w:r w:rsidRPr="00F805D0">
        <w:t xml:space="preserve"> </w:t>
      </w:r>
      <w:r w:rsidR="00910101" w:rsidRPr="00F805D0">
        <w:t xml:space="preserve">showed </w:t>
      </w:r>
      <w:r w:rsidR="00AC22AF">
        <w:t>greater</w:t>
      </w:r>
      <w:r w:rsidR="00910101" w:rsidRPr="00F805D0">
        <w:t xml:space="preserve"> co-activation with subcortical regions important for affect-- the amygdala and ventral striatum (VS)</w:t>
      </w:r>
      <w:r w:rsidR="00477060" w:rsidRPr="00F805D0">
        <w:t>.</w:t>
      </w:r>
      <w:r w:rsidRPr="00F805D0">
        <w:t xml:space="preserve">  </w:t>
      </w:r>
    </w:p>
    <w:p w14:paraId="3C7658B1" w14:textId="41546C65" w:rsidR="00E77236" w:rsidRPr="00F805D0" w:rsidRDefault="00E77236" w:rsidP="000B2530">
      <w:pPr>
        <w:pStyle w:val="CommentText"/>
        <w:spacing w:line="480" w:lineRule="auto"/>
        <w:ind w:hanging="90"/>
      </w:pPr>
      <w:r w:rsidRPr="00F805D0">
        <w:rPr>
          <w:noProof/>
        </w:rPr>
        <w:drawing>
          <wp:inline distT="0" distB="0" distL="0" distR="0" wp14:anchorId="61CCD729" wp14:editId="0955C8C3">
            <wp:extent cx="5943600" cy="4114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activation.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r w:rsidRPr="00F805D0">
        <w:t xml:space="preserve">Figure 3. Functional co-activation networks of MFC zones (A) and sub-regions within each zone (B). </w:t>
      </w:r>
      <w:r w:rsidR="001832A3">
        <w:t xml:space="preserve">Colored voxels indicate significantly greater co-activation with the seed region of the same color (at right) than other regions in the same map. </w:t>
      </w:r>
      <w:r w:rsidRPr="00F805D0">
        <w:t>The three zones showed distinct co-activation patterns</w:t>
      </w:r>
      <w:r w:rsidR="007801A0" w:rsidRPr="00F805D0">
        <w:t>,</w:t>
      </w:r>
      <w:r w:rsidRPr="00F805D0">
        <w:t xml:space="preserve"> while sub-regions within each zone showed fine-grained co-activation differences. Images are presented using neurological convention and were whole-brain corrected using </w:t>
      </w:r>
      <w:r w:rsidR="00963610" w:rsidRPr="00F805D0">
        <w:t xml:space="preserve">a </w:t>
      </w:r>
      <w:r w:rsidRPr="00F805D0">
        <w:t>false d</w:t>
      </w:r>
      <w:r w:rsidR="00963610" w:rsidRPr="00F805D0">
        <w:t>iscovery</w:t>
      </w:r>
      <w:r w:rsidRPr="00F805D0">
        <w:t xml:space="preserve"> rate </w:t>
      </w:r>
      <w:r w:rsidR="00963610" w:rsidRPr="00F805D0">
        <w:t>(FDR)</w:t>
      </w:r>
      <w:r w:rsidRPr="00F805D0">
        <w:t xml:space="preserve"> </w:t>
      </w:r>
      <w:r w:rsidR="00963610" w:rsidRPr="00F805D0">
        <w:t>of q = 0.01</w:t>
      </w:r>
      <w:r w:rsidRPr="00F805D0">
        <w:t xml:space="preserve">. </w:t>
      </w:r>
    </w:p>
    <w:p w14:paraId="17F7B2FE" w14:textId="41646978" w:rsidR="00A35936" w:rsidRPr="00F805D0" w:rsidRDefault="00262111" w:rsidP="00C87897">
      <w:pPr>
        <w:pStyle w:val="CommentText"/>
        <w:spacing w:line="480" w:lineRule="auto"/>
        <w:ind w:firstLine="720"/>
      </w:pPr>
      <w:r w:rsidRPr="00F805D0">
        <w:t xml:space="preserve">To understand the differences in co-activation found within each zone, </w:t>
      </w:r>
      <w:r w:rsidR="00CE4D23" w:rsidRPr="001832A3">
        <w:t>we directly contrasted co</w:t>
      </w:r>
      <w:r w:rsidR="00CE4D23">
        <w:t>-</w:t>
      </w:r>
      <w:r w:rsidR="00CE4D23" w:rsidRPr="001832A3">
        <w:t>activation patterns</w:t>
      </w:r>
      <w:r w:rsidR="00CE4D23">
        <w:t xml:space="preserve"> of each zone’s sub-regions </w:t>
      </w:r>
      <w:r w:rsidR="00477060" w:rsidRPr="00F805D0">
        <w:t>(</w:t>
      </w:r>
      <w:r w:rsidR="0056695D" w:rsidRPr="00F805D0">
        <w:t>Fig.</w:t>
      </w:r>
      <w:r w:rsidR="00477060" w:rsidRPr="00F805D0">
        <w:t xml:space="preserve"> 3B). In the posterior zone, </w:t>
      </w:r>
      <w:r w:rsidR="00477060" w:rsidRPr="00F805D0">
        <w:lastRenderedPageBreak/>
        <w:t xml:space="preserve">caudal SMA showed greater co-activation with somatosensory </w:t>
      </w:r>
      <w:r w:rsidRPr="00F805D0">
        <w:t>cortices</w:t>
      </w:r>
      <w:r w:rsidR="00477060" w:rsidRPr="00F805D0">
        <w:t xml:space="preserve"> and </w:t>
      </w:r>
      <w:proofErr w:type="spellStart"/>
      <w:r w:rsidR="003F4860" w:rsidRPr="00F805D0">
        <w:t>pIns</w:t>
      </w:r>
      <w:proofErr w:type="spellEnd"/>
      <w:r w:rsidR="003F4860" w:rsidRPr="00F805D0">
        <w:t xml:space="preserve"> while</w:t>
      </w:r>
      <w:r w:rsidR="00477060" w:rsidRPr="00F805D0">
        <w:t xml:space="preserve"> rostral SMA showed greater co-activation with posterior </w:t>
      </w:r>
      <w:r w:rsidR="00910101" w:rsidRPr="00F805D0">
        <w:t xml:space="preserve">DLPFC, including the </w:t>
      </w:r>
      <w:r w:rsidR="00477060" w:rsidRPr="00F805D0">
        <w:t>inferior frontal junction (IFJ)</w:t>
      </w:r>
      <w:r w:rsidR="00910101" w:rsidRPr="00F805D0">
        <w:t xml:space="preserve">, </w:t>
      </w:r>
      <w:r w:rsidR="00477060" w:rsidRPr="00F805D0">
        <w:t>as well as</w:t>
      </w:r>
      <w:r w:rsidR="00910101" w:rsidRPr="00F805D0">
        <w:t xml:space="preserve"> </w:t>
      </w:r>
      <w:proofErr w:type="spellStart"/>
      <w:r w:rsidR="00910101" w:rsidRPr="00F805D0">
        <w:t>aIns</w:t>
      </w:r>
      <w:proofErr w:type="spellEnd"/>
      <w:r w:rsidR="00893479" w:rsidRPr="00F805D0">
        <w:t xml:space="preserve">— </w:t>
      </w:r>
      <w:r w:rsidR="00477060" w:rsidRPr="00F805D0">
        <w:t xml:space="preserve">regions associated with goal-directed cognition </w:t>
      </w:r>
      <w:r w:rsidR="0088605C" w:rsidRPr="00F805D0">
        <w:fldChar w:fldCharType="begin"/>
      </w:r>
      <w:r w:rsidR="00C55EF7">
        <w:instrText xml:space="preserve"> ADDIN PAPERS2_CITATIONS &lt;citation&gt;&lt;uuid&gt;C7B7643F-571E-4941-8EEC-CB4B37615FD6&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F805D0">
        <w:fldChar w:fldCharType="separate"/>
      </w:r>
      <w:r w:rsidR="00C55EF7">
        <w:rPr>
          <w:rFonts w:cs="Times"/>
        </w:rPr>
        <w:t>[35, 39]</w:t>
      </w:r>
      <w:r w:rsidR="0088605C" w:rsidRPr="00F805D0">
        <w:fldChar w:fldCharType="end"/>
      </w:r>
      <w:r w:rsidR="00477060" w:rsidRPr="00F805D0">
        <w:t xml:space="preserve">. </w:t>
      </w:r>
      <w:r w:rsidR="003078D2" w:rsidRPr="00F805D0">
        <w:t>Within the middle zone, we found that all four sub-regio</w:t>
      </w:r>
      <w:r w:rsidR="00DF1BE3" w:rsidRPr="00F805D0">
        <w:t>ns strongly co-activated with</w:t>
      </w:r>
      <w:r w:rsidR="00477060" w:rsidRPr="00F805D0">
        <w:t xml:space="preserve"> various aspects of the insula</w:t>
      </w:r>
      <w:r w:rsidR="00195B6B" w:rsidRPr="00F805D0">
        <w:t xml:space="preserve">. </w:t>
      </w:r>
      <w:r w:rsidR="00477060" w:rsidRPr="00F805D0">
        <w:t xml:space="preserve">However, caudal dACC </w:t>
      </w:r>
      <w:r w:rsidR="00904295" w:rsidRPr="00F805D0">
        <w:t>was</w:t>
      </w:r>
      <w:r w:rsidR="00477060" w:rsidRPr="00F805D0">
        <w:t xml:space="preserve"> more strongly co-activated with </w:t>
      </w:r>
      <w:proofErr w:type="spellStart"/>
      <w:r w:rsidR="00195B6B" w:rsidRPr="00F805D0">
        <w:t>pIns</w:t>
      </w:r>
      <w:proofErr w:type="spellEnd"/>
      <w:r w:rsidR="00195B6B" w:rsidRPr="00F805D0">
        <w:t xml:space="preserve"> as well as SII and the brain stem—</w:t>
      </w:r>
      <w:r w:rsidR="002202AC" w:rsidRPr="00F805D0">
        <w:t>important</w:t>
      </w:r>
      <w:r w:rsidR="00195B6B" w:rsidRPr="00F805D0">
        <w:t xml:space="preserve"> regions for pain processing </w:t>
      </w:r>
      <w:r w:rsidR="0088605C" w:rsidRPr="00F805D0">
        <w:fldChar w:fldCharType="begin"/>
      </w:r>
      <w:r w:rsidR="00C55EF7">
        <w:instrText xml:space="preserve"> ADDIN PAPERS2_CITATIONS &lt;citation&gt;&lt;uuid&gt;B7A94ED2-0642-42DA-8C00-F753F6E52B23&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rsidRPr="00F805D0">
        <w:fldChar w:fldCharType="separate"/>
      </w:r>
      <w:r w:rsidR="00327A1E" w:rsidRPr="00F805D0">
        <w:rPr>
          <w:rFonts w:cs="Times"/>
        </w:rPr>
        <w:t>[9, 11]</w:t>
      </w:r>
      <w:r w:rsidR="0088605C" w:rsidRPr="00F805D0">
        <w:fldChar w:fldCharType="end"/>
      </w:r>
      <w:r w:rsidR="00477060" w:rsidRPr="00F805D0">
        <w:t>.  In contrast, rostral dACC co-act</w:t>
      </w:r>
      <w:r w:rsidR="00195B6B" w:rsidRPr="00F805D0">
        <w:t>ivated m</w:t>
      </w:r>
      <w:r w:rsidR="000B2530">
        <w:t xml:space="preserve">ore strongly with ventral </w:t>
      </w:r>
      <w:proofErr w:type="spellStart"/>
      <w:r w:rsidR="000B2530">
        <w:t>aIns</w:t>
      </w:r>
      <w:proofErr w:type="spellEnd"/>
      <w:r w:rsidR="000B2530">
        <w:t xml:space="preserve"> </w:t>
      </w:r>
      <w:r w:rsidR="00195B6B" w:rsidRPr="00F805D0">
        <w:t xml:space="preserve">as well as lateral OFC—regions previously associated with chemosensory processing </w:t>
      </w:r>
      <w:r w:rsidR="008D6A5D" w:rsidRPr="00F805D0">
        <w:fldChar w:fldCharType="begin"/>
      </w:r>
      <w:r w:rsidR="00C55EF7">
        <w:instrText xml:space="preserve"> ADDIN PAPERS2_CITATIONS &lt;citation&gt;&lt;uuid&gt;E4B2D9D3-A44B-434D-9922-75F1F9F4D237&lt;/uuid&gt;&lt;priority&gt;24&lt;/priority&gt;&lt;publications&gt;&lt;publication&gt;&lt;uuid&gt;F39D86AE-CBDA-455F-9F22-19C2F0BB1EC1&lt;/uuid&gt;&lt;volume&gt;63&lt;/volume&gt;&lt;doi&gt;10.1152/jn.00304.2015&lt;/doi&gt;&lt;startpage&gt;689&lt;/startpage&gt;&lt;publication_date&gt;99199004011200000000222000&lt;/publication_date&gt;&lt;url&gt;http://jn.physiology.org/lookup/doi/10.1152/jn.00304.2015&lt;/url&gt;&lt;type&gt;400&lt;/type&gt;&lt;title&gt;Gustatory responses of single neurons in the insula of the macaque monkey&lt;/title&gt;&lt;publisher&gt;American Physiological Society&lt;/publisher&gt;&lt;number&gt;4&lt;/number&gt;&lt;subtype&gt;400&lt;/subtype&gt;&lt;endpage&gt;700&lt;/endpage&gt;&lt;bundle&gt;&lt;publication&gt;&lt;publisher&gt;American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S&lt;/firstName&gt;&lt;lastName&gt;Yaxley&lt;/lastName&gt;&lt;/author&gt;&lt;author&gt;&lt;firstName&gt;E&lt;/firstName&gt;&lt;middleNames&gt;T&lt;/middleNames&gt;&lt;lastName&gt;Rolls&lt;/lastName&gt;&lt;/author&gt;&lt;author&gt;&lt;firstName&gt;Z&lt;/firstName&gt;&lt;middleNames&gt;J&lt;/middleNames&gt;&lt;lastName&gt;Sienkiewicz&lt;/lastName&gt;&lt;/author&gt;&lt;/authors&gt;&lt;/publication&gt;&lt;publication&gt;&lt;uuid&gt;3D59B4EE-DAEF-4846-9A97-A1B7D7E73305&lt;/uuid&gt;&lt;volume&gt;64&lt;/volume&gt;&lt;doi&gt;10.1152/jn.00304.2015&lt;/doi&gt;&lt;startpage&gt;1055&lt;/startpage&gt;&lt;publication_date&gt;99199010011200000000222000&lt;/publication_date&gt;&lt;url&gt;http://jn.physiology.org/lookup/doi/10.1152/jn.00304.2015&lt;/url&gt;&lt;type&gt;400&lt;/type&gt;&lt;title&gt;Gustatory responses of single neurons in the caudolateral orbitofrontal cortex of the macaque monkey&lt;/title&gt;&lt;publisher&gt;American Physiological Society&lt;/publisher&gt;&lt;number&gt;4&lt;/number&gt;&lt;subtype&gt;400&lt;/subtype&gt;&lt;endpage&gt;1066&lt;/endpage&gt;&lt;bundle&gt;&lt;publication&gt;&lt;publisher&gt;American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E&lt;/firstName&gt;&lt;middleNames&gt;T&lt;/middleNames&gt;&lt;lastName&gt;Rolls&lt;/lastName&gt;&lt;/author&gt;&lt;author&gt;&lt;firstName&gt;S&lt;/firstName&gt;&lt;lastName&gt;Yaxley&lt;/lastName&gt;&lt;/author&gt;&lt;author&gt;&lt;firstName&gt;Z&lt;/firstName&gt;&lt;middleNames&gt;J&lt;/middleNames&gt;&lt;lastName&gt;Sienkiewicz&lt;/lastName&gt;&lt;/author&gt;&lt;/authors&gt;&lt;/publication&gt;&lt;/publications&gt;&lt;cites&gt;&lt;/cites&gt;&lt;/citation&gt;</w:instrText>
      </w:r>
      <w:r w:rsidR="008D6A5D" w:rsidRPr="00F805D0">
        <w:fldChar w:fldCharType="separate"/>
      </w:r>
      <w:r w:rsidR="00C55EF7">
        <w:rPr>
          <w:rFonts w:cs="Times"/>
        </w:rPr>
        <w:t>[40, 41]</w:t>
      </w:r>
      <w:r w:rsidR="008D6A5D" w:rsidRPr="00F805D0">
        <w:fldChar w:fldCharType="end"/>
      </w:r>
      <w:r w:rsidR="00195B6B" w:rsidRPr="00F805D0">
        <w:t xml:space="preserve"> </w:t>
      </w:r>
      <w:r w:rsidR="00477060" w:rsidRPr="00F805D0">
        <w:t xml:space="preserve">and reward-driven learning </w:t>
      </w:r>
      <w:r w:rsidR="0088605C" w:rsidRPr="00F805D0">
        <w:fldChar w:fldCharType="begin"/>
      </w:r>
      <w:r w:rsidR="00C55EF7">
        <w:instrText xml:space="preserve"> ADDIN PAPERS2_CITATIONS &lt;citation&gt;&lt;uuid&gt;F9A094A3-6059-4FAA-8F87-22B1A3157B3E&lt;/uuid&gt;&lt;priority&gt;24&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88605C" w:rsidRPr="00F805D0">
        <w:fldChar w:fldCharType="separate"/>
      </w:r>
      <w:r w:rsidR="00C55EF7">
        <w:rPr>
          <w:rFonts w:cs="Times"/>
        </w:rPr>
        <w:t>[42]</w:t>
      </w:r>
      <w:r w:rsidR="0088605C" w:rsidRPr="00F805D0">
        <w:fldChar w:fldCharType="end"/>
      </w:r>
      <w:r w:rsidR="00477060" w:rsidRPr="00F805D0">
        <w:t xml:space="preserve">. In contrast, both </w:t>
      </w:r>
      <w:r w:rsidR="00195B6B" w:rsidRPr="00F805D0">
        <w:t xml:space="preserve">caudal and rostral </w:t>
      </w:r>
      <w:r w:rsidR="00477060" w:rsidRPr="00F805D0">
        <w:t xml:space="preserve">pre-SMA </w:t>
      </w:r>
      <w:proofErr w:type="gramStart"/>
      <w:r w:rsidR="00477060" w:rsidRPr="00F805D0">
        <w:t>were</w:t>
      </w:r>
      <w:proofErr w:type="gramEnd"/>
      <w:r w:rsidR="00477060" w:rsidRPr="00F805D0">
        <w:t xml:space="preserve"> strongly associated with </w:t>
      </w:r>
      <w:r w:rsidR="00195B6B" w:rsidRPr="00F805D0">
        <w:t xml:space="preserve">dorsal </w:t>
      </w:r>
      <w:proofErr w:type="spellStart"/>
      <w:r w:rsidR="00195B6B" w:rsidRPr="00F805D0">
        <w:t>aIns</w:t>
      </w:r>
      <w:proofErr w:type="spellEnd"/>
      <w:r w:rsidR="00195B6B" w:rsidRPr="00F805D0">
        <w:t>, in additio</w:t>
      </w:r>
      <w:r w:rsidR="0052209F" w:rsidRPr="00F805D0">
        <w:t xml:space="preserve">n to </w:t>
      </w:r>
      <w:proofErr w:type="spellStart"/>
      <w:r w:rsidR="0052209F" w:rsidRPr="00F805D0">
        <w:t>frontoparietal</w:t>
      </w:r>
      <w:proofErr w:type="spellEnd"/>
      <w:r w:rsidR="0052209F" w:rsidRPr="00F805D0">
        <w:t xml:space="preserve"> control regions </w:t>
      </w:r>
      <w:r w:rsidR="00195B6B" w:rsidRPr="00F805D0">
        <w:t>(</w:t>
      </w:r>
      <w:proofErr w:type="spellStart"/>
      <w:r w:rsidR="00195B6B" w:rsidRPr="00F805D0">
        <w:t>e.g</w:t>
      </w:r>
      <w:proofErr w:type="spellEnd"/>
      <w:r w:rsidR="00195B6B" w:rsidRPr="00F805D0">
        <w:t xml:space="preserve"> DLPFC, SPC)</w:t>
      </w:r>
      <w:r w:rsidR="00477060" w:rsidRPr="00F805D0">
        <w:t>. However, rostral pre-SMA’s co-activation extended anterior</w:t>
      </w:r>
      <w:r w:rsidR="00195B6B" w:rsidRPr="00F805D0">
        <w:t>ly into the</w:t>
      </w:r>
      <w:r w:rsidR="00477060" w:rsidRPr="00F805D0">
        <w:t xml:space="preserve"> frontal pole, whereas caudal pre-SMA more strongly co-activated with motor cortices, suggesting that these regions are involved </w:t>
      </w:r>
      <w:r w:rsidR="00904295" w:rsidRPr="00F805D0">
        <w:t xml:space="preserve">in cognitive control </w:t>
      </w:r>
      <w:r w:rsidR="00477060" w:rsidRPr="00F805D0">
        <w:t>at different levels of abstraction</w:t>
      </w:r>
      <w:r w:rsidR="006057CF" w:rsidRPr="00F805D0">
        <w:t>.</w:t>
      </w:r>
    </w:p>
    <w:p w14:paraId="073D6D24" w14:textId="35607A1C" w:rsidR="00104D1A" w:rsidRPr="00F805D0" w:rsidRDefault="00A35936" w:rsidP="0096185D">
      <w:pPr>
        <w:pStyle w:val="Normal1"/>
        <w:ind w:firstLine="720"/>
        <w:rPr>
          <w:rFonts w:ascii="Times" w:hAnsi="Times"/>
          <w:sz w:val="24"/>
          <w:szCs w:val="24"/>
        </w:rPr>
      </w:pPr>
      <w:r w:rsidRPr="00F805D0">
        <w:rPr>
          <w:rFonts w:ascii="Times" w:hAnsi="Times"/>
          <w:sz w:val="24"/>
          <w:szCs w:val="24"/>
        </w:rPr>
        <w:t xml:space="preserve">Within the anterior </w:t>
      </w:r>
      <w:r w:rsidR="00195B6B" w:rsidRPr="00F805D0">
        <w:rPr>
          <w:rFonts w:ascii="Times" w:hAnsi="Times"/>
          <w:sz w:val="24"/>
          <w:szCs w:val="24"/>
        </w:rPr>
        <w:t xml:space="preserve">zone, </w:t>
      </w:r>
      <w:r w:rsidRPr="00F805D0">
        <w:rPr>
          <w:rFonts w:ascii="Times" w:hAnsi="Times"/>
          <w:sz w:val="24"/>
          <w:szCs w:val="24"/>
        </w:rPr>
        <w:t xml:space="preserve">rACC </w:t>
      </w:r>
      <w:r w:rsidR="00477060" w:rsidRPr="00F805D0">
        <w:rPr>
          <w:rFonts w:ascii="Times" w:hAnsi="Times"/>
          <w:sz w:val="24"/>
          <w:szCs w:val="24"/>
        </w:rPr>
        <w:t xml:space="preserve">did not show many </w:t>
      </w:r>
      <w:r w:rsidR="00195B6B" w:rsidRPr="00F805D0">
        <w:rPr>
          <w:rFonts w:ascii="Times" w:hAnsi="Times"/>
          <w:sz w:val="24"/>
          <w:szCs w:val="24"/>
        </w:rPr>
        <w:t xml:space="preserve">co-activation </w:t>
      </w:r>
      <w:r w:rsidR="00477060" w:rsidRPr="00F805D0">
        <w:rPr>
          <w:rFonts w:ascii="Times" w:hAnsi="Times"/>
          <w:sz w:val="24"/>
          <w:szCs w:val="24"/>
        </w:rPr>
        <w:t>differences</w:t>
      </w:r>
      <w:r w:rsidR="00A465AC" w:rsidRPr="00F805D0">
        <w:rPr>
          <w:rFonts w:ascii="Times" w:hAnsi="Times"/>
          <w:sz w:val="24"/>
          <w:szCs w:val="24"/>
        </w:rPr>
        <w:t xml:space="preserve"> </w:t>
      </w:r>
      <w:r w:rsidR="00477060" w:rsidRPr="00F805D0">
        <w:rPr>
          <w:rFonts w:ascii="Times" w:hAnsi="Times"/>
          <w:sz w:val="24"/>
          <w:szCs w:val="24"/>
        </w:rPr>
        <w:t xml:space="preserve">from its </w:t>
      </w:r>
      <w:r w:rsidR="00195B6B" w:rsidRPr="00F805D0">
        <w:rPr>
          <w:rFonts w:ascii="Times" w:hAnsi="Times"/>
          <w:sz w:val="24"/>
          <w:szCs w:val="24"/>
        </w:rPr>
        <w:t>neighbors.</w:t>
      </w:r>
      <w:r w:rsidR="00445634" w:rsidRPr="00F805D0">
        <w:rPr>
          <w:rFonts w:ascii="Times" w:hAnsi="Times"/>
          <w:sz w:val="24"/>
          <w:szCs w:val="24"/>
        </w:rPr>
        <w:t xml:space="preserve"> Surprisingly, b</w:t>
      </w:r>
      <w:r w:rsidR="00363EE3" w:rsidRPr="00F805D0">
        <w:rPr>
          <w:rFonts w:ascii="Times" w:hAnsi="Times"/>
          <w:sz w:val="24"/>
          <w:szCs w:val="24"/>
        </w:rPr>
        <w:t>oth dmPFC and vmPFC showed</w:t>
      </w:r>
      <w:r w:rsidR="00195B6B" w:rsidRPr="00F805D0">
        <w:rPr>
          <w:rFonts w:ascii="Times" w:hAnsi="Times"/>
          <w:sz w:val="24"/>
          <w:szCs w:val="24"/>
        </w:rPr>
        <w:t xml:space="preserve"> greater co-activation with PC</w:t>
      </w:r>
      <w:r w:rsidR="00776733" w:rsidRPr="00F805D0">
        <w:rPr>
          <w:rFonts w:ascii="Times" w:hAnsi="Times"/>
          <w:sz w:val="24"/>
          <w:szCs w:val="24"/>
        </w:rPr>
        <w:t>C</w:t>
      </w:r>
      <w:r w:rsidR="00195B6B" w:rsidRPr="00F805D0">
        <w:rPr>
          <w:rFonts w:ascii="Times" w:hAnsi="Times"/>
          <w:sz w:val="24"/>
          <w:szCs w:val="24"/>
        </w:rPr>
        <w:t xml:space="preserve"> – a key default network region</w:t>
      </w:r>
      <w:r w:rsidR="00363EE3" w:rsidRPr="00F805D0">
        <w:rPr>
          <w:rFonts w:ascii="Times" w:hAnsi="Times"/>
          <w:sz w:val="24"/>
          <w:szCs w:val="24"/>
        </w:rPr>
        <w:t xml:space="preserve">. </w:t>
      </w:r>
      <w:r w:rsidR="00195B6B" w:rsidRPr="00F805D0">
        <w:rPr>
          <w:rFonts w:ascii="Times" w:hAnsi="Times"/>
          <w:sz w:val="24"/>
          <w:szCs w:val="24"/>
        </w:rPr>
        <w:t xml:space="preserve">In addition, </w:t>
      </w:r>
      <w:r w:rsidRPr="00F805D0">
        <w:rPr>
          <w:rFonts w:ascii="Times" w:hAnsi="Times"/>
          <w:sz w:val="24"/>
          <w:szCs w:val="24"/>
        </w:rPr>
        <w:t xml:space="preserve">dmPFC </w:t>
      </w:r>
      <w:r w:rsidR="00195B6B" w:rsidRPr="00F805D0">
        <w:rPr>
          <w:rFonts w:ascii="Times" w:hAnsi="Times"/>
          <w:sz w:val="24"/>
          <w:szCs w:val="24"/>
        </w:rPr>
        <w:t>robustly co-activated with portions of the so-</w:t>
      </w:r>
      <w:r w:rsidRPr="00F805D0">
        <w:rPr>
          <w:rFonts w:ascii="Times" w:hAnsi="Times"/>
          <w:sz w:val="24"/>
          <w:szCs w:val="24"/>
        </w:rPr>
        <w:t>called ‘</w:t>
      </w:r>
      <w:proofErr w:type="spellStart"/>
      <w:r w:rsidRPr="00F805D0">
        <w:rPr>
          <w:rFonts w:ascii="Times" w:hAnsi="Times"/>
          <w:sz w:val="24"/>
          <w:szCs w:val="24"/>
        </w:rPr>
        <w:t>mentalizing</w:t>
      </w:r>
      <w:proofErr w:type="spellEnd"/>
      <w:r w:rsidRPr="00F805D0">
        <w:rPr>
          <w:rFonts w:ascii="Times" w:hAnsi="Times"/>
          <w:sz w:val="24"/>
          <w:szCs w:val="24"/>
        </w:rPr>
        <w:t xml:space="preserve">’ network, such as the tempo-parietal junction (TPJ) </w:t>
      </w:r>
      <w:r w:rsidR="00DF1BE3" w:rsidRPr="00F805D0">
        <w:rPr>
          <w:rFonts w:ascii="Times" w:hAnsi="Times"/>
          <w:sz w:val="24"/>
          <w:szCs w:val="24"/>
        </w:rPr>
        <w:fldChar w:fldCharType="begin"/>
      </w:r>
      <w:r w:rsidR="00C55EF7">
        <w:rPr>
          <w:rFonts w:ascii="Times" w:hAnsi="Times"/>
          <w:sz w:val="24"/>
          <w:szCs w:val="24"/>
        </w:rPr>
        <w:instrText xml:space="preserve"> ADDIN PAPERS2_CITATIONS &lt;citation&gt;&lt;uuid&gt;60E3AD0F-4797-4178-B69E-C9F4CD8976A3&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F805D0">
        <w:rPr>
          <w:rFonts w:ascii="Times" w:hAnsi="Times"/>
          <w:sz w:val="24"/>
          <w:szCs w:val="24"/>
        </w:rPr>
        <w:fldChar w:fldCharType="separate"/>
      </w:r>
      <w:r w:rsidR="00C55EF7">
        <w:rPr>
          <w:rFonts w:ascii="Cambria" w:hAnsi="Cambria" w:cs="Cambria"/>
        </w:rPr>
        <w:t>[43]</w:t>
      </w:r>
      <w:r w:rsidR="00DF1BE3" w:rsidRPr="00F805D0">
        <w:rPr>
          <w:rFonts w:ascii="Times" w:hAnsi="Times"/>
          <w:sz w:val="24"/>
          <w:szCs w:val="24"/>
        </w:rPr>
        <w:fldChar w:fldCharType="end"/>
      </w:r>
      <w:r w:rsidR="00195B6B" w:rsidRPr="00F805D0">
        <w:rPr>
          <w:rFonts w:ascii="Times" w:hAnsi="Times"/>
          <w:sz w:val="24"/>
          <w:szCs w:val="24"/>
        </w:rPr>
        <w:t xml:space="preserve"> and</w:t>
      </w:r>
      <w:r w:rsidR="00C87897" w:rsidRPr="00F805D0">
        <w:rPr>
          <w:rFonts w:ascii="Times" w:hAnsi="Times"/>
          <w:sz w:val="24"/>
          <w:szCs w:val="24"/>
        </w:rPr>
        <w:t xml:space="preserve"> the</w:t>
      </w:r>
      <w:r w:rsidR="00195B6B" w:rsidRPr="00F805D0">
        <w:rPr>
          <w:rFonts w:ascii="Times" w:hAnsi="Times"/>
          <w:sz w:val="24"/>
          <w:szCs w:val="24"/>
        </w:rPr>
        <w:t xml:space="preserve"> </w:t>
      </w:r>
      <w:r w:rsidRPr="00F805D0">
        <w:rPr>
          <w:rFonts w:ascii="Times" w:hAnsi="Times"/>
          <w:sz w:val="24"/>
          <w:szCs w:val="24"/>
        </w:rPr>
        <w:t>superior temporal sulcus (STS)</w:t>
      </w:r>
      <w:r w:rsidR="00DF1BE3" w:rsidRPr="00F805D0">
        <w:rPr>
          <w:rFonts w:ascii="Times" w:hAnsi="Times"/>
          <w:sz w:val="24"/>
          <w:szCs w:val="24"/>
        </w:rPr>
        <w:t xml:space="preserve"> </w:t>
      </w:r>
      <w:r w:rsidR="00DF1BE3" w:rsidRPr="00F805D0">
        <w:rPr>
          <w:rFonts w:ascii="Times" w:hAnsi="Times"/>
          <w:sz w:val="24"/>
          <w:szCs w:val="24"/>
        </w:rPr>
        <w:fldChar w:fldCharType="begin"/>
      </w:r>
      <w:r w:rsidR="00C55EF7">
        <w:rPr>
          <w:rFonts w:ascii="Times" w:hAnsi="Times"/>
          <w:sz w:val="24"/>
          <w:szCs w:val="24"/>
        </w:rPr>
        <w:instrText xml:space="preserve"> ADDIN PAPERS2_CITATIONS &lt;citation&gt;&lt;uuid&gt;CC09F44E-7301-4453-8142-DF9F2897F157&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F805D0">
        <w:rPr>
          <w:rFonts w:ascii="Times" w:hAnsi="Times"/>
          <w:sz w:val="24"/>
          <w:szCs w:val="24"/>
        </w:rPr>
        <w:fldChar w:fldCharType="separate"/>
      </w:r>
      <w:r w:rsidR="00C55EF7">
        <w:rPr>
          <w:rFonts w:ascii="Cambria" w:hAnsi="Cambria" w:cs="Cambria"/>
        </w:rPr>
        <w:t>[44]</w:t>
      </w:r>
      <w:r w:rsidR="00DF1BE3" w:rsidRPr="00F805D0">
        <w:rPr>
          <w:rFonts w:ascii="Times" w:hAnsi="Times"/>
          <w:sz w:val="24"/>
          <w:szCs w:val="24"/>
        </w:rPr>
        <w:fldChar w:fldCharType="end"/>
      </w:r>
      <w:r w:rsidR="00195B6B" w:rsidRPr="00F805D0">
        <w:rPr>
          <w:rFonts w:ascii="Times" w:hAnsi="Times"/>
          <w:sz w:val="24"/>
          <w:szCs w:val="24"/>
        </w:rPr>
        <w:t xml:space="preserve">, as well as lateral PFC, including inferior and middle frontal </w:t>
      </w:r>
      <w:proofErr w:type="spellStart"/>
      <w:r w:rsidR="00195B6B" w:rsidRPr="00F805D0">
        <w:rPr>
          <w:rFonts w:ascii="Times" w:hAnsi="Times"/>
          <w:sz w:val="24"/>
          <w:szCs w:val="24"/>
        </w:rPr>
        <w:t>gyri</w:t>
      </w:r>
      <w:proofErr w:type="spellEnd"/>
      <w:r w:rsidR="00195B6B" w:rsidRPr="00F805D0">
        <w:rPr>
          <w:rFonts w:ascii="Times" w:hAnsi="Times"/>
          <w:sz w:val="24"/>
          <w:szCs w:val="24"/>
        </w:rPr>
        <w:t>.</w:t>
      </w:r>
      <w:r w:rsidR="00363EE3" w:rsidRPr="00F805D0">
        <w:rPr>
          <w:rFonts w:ascii="Times" w:hAnsi="Times"/>
          <w:sz w:val="24"/>
          <w:szCs w:val="24"/>
        </w:rPr>
        <w:t xml:space="preserve"> Finally, vmPFC showed strong </w:t>
      </w:r>
      <w:r w:rsidR="00195B6B" w:rsidRPr="00F805D0">
        <w:rPr>
          <w:rFonts w:ascii="Times" w:hAnsi="Times"/>
          <w:sz w:val="24"/>
          <w:szCs w:val="24"/>
        </w:rPr>
        <w:t>co-activation with subcortical regions, including VS and the amygdala, extending into the hippocampus. As a whole, these</w:t>
      </w:r>
      <w:r w:rsidR="00104D1A" w:rsidRPr="00F805D0">
        <w:rPr>
          <w:rFonts w:ascii="Times" w:hAnsi="Times"/>
          <w:sz w:val="24"/>
          <w:szCs w:val="24"/>
        </w:rPr>
        <w:t xml:space="preserve"> co-activation patterns </w:t>
      </w:r>
      <w:r w:rsidR="00195B6B" w:rsidRPr="00F805D0">
        <w:rPr>
          <w:rFonts w:ascii="Times" w:hAnsi="Times"/>
          <w:sz w:val="24"/>
          <w:szCs w:val="24"/>
        </w:rPr>
        <w:t>demonstrate</w:t>
      </w:r>
      <w:r w:rsidR="00104D1A" w:rsidRPr="00F805D0">
        <w:rPr>
          <w:rFonts w:ascii="Times" w:hAnsi="Times"/>
          <w:sz w:val="24"/>
          <w:szCs w:val="24"/>
        </w:rPr>
        <w:t xml:space="preserve"> </w:t>
      </w:r>
      <w:r w:rsidR="00195B6B" w:rsidRPr="00F805D0">
        <w:rPr>
          <w:rFonts w:ascii="Times" w:hAnsi="Times"/>
          <w:sz w:val="24"/>
          <w:szCs w:val="24"/>
        </w:rPr>
        <w:t xml:space="preserve">that the regions we identified are involved with distinct functional networks, and suggest that </w:t>
      </w:r>
      <w:r w:rsidR="000123FD" w:rsidRPr="00F805D0">
        <w:rPr>
          <w:rFonts w:ascii="Times" w:hAnsi="Times"/>
          <w:sz w:val="24"/>
          <w:szCs w:val="24"/>
        </w:rPr>
        <w:t xml:space="preserve">there are likely </w:t>
      </w:r>
      <w:r w:rsidR="00195B6B" w:rsidRPr="00F805D0">
        <w:rPr>
          <w:rFonts w:ascii="Times" w:hAnsi="Times"/>
          <w:sz w:val="24"/>
          <w:szCs w:val="24"/>
        </w:rPr>
        <w:t>broad functiona</w:t>
      </w:r>
      <w:r w:rsidR="00C30F82" w:rsidRPr="00F805D0">
        <w:rPr>
          <w:rFonts w:ascii="Times" w:hAnsi="Times"/>
          <w:sz w:val="24"/>
          <w:szCs w:val="24"/>
        </w:rPr>
        <w:t>l differences across MFC zon</w:t>
      </w:r>
      <w:r w:rsidR="008010F9" w:rsidRPr="00F805D0">
        <w:rPr>
          <w:rFonts w:ascii="Times" w:hAnsi="Times"/>
          <w:sz w:val="24"/>
          <w:szCs w:val="24"/>
        </w:rPr>
        <w:t>es</w:t>
      </w:r>
      <w:r w:rsidR="00E80C21" w:rsidRPr="00F805D0">
        <w:rPr>
          <w:rFonts w:ascii="Times" w:hAnsi="Times"/>
          <w:sz w:val="24"/>
          <w:szCs w:val="24"/>
        </w:rPr>
        <w:t>,</w:t>
      </w:r>
      <w:r w:rsidR="008010F9" w:rsidRPr="00F805D0">
        <w:rPr>
          <w:rFonts w:ascii="Times" w:hAnsi="Times"/>
          <w:sz w:val="24"/>
          <w:szCs w:val="24"/>
        </w:rPr>
        <w:t xml:space="preserve"> accompanied by fine-grained differences within each zone.</w:t>
      </w:r>
    </w:p>
    <w:p w14:paraId="471F7061" w14:textId="77777777" w:rsidR="009E7445" w:rsidRPr="00F805D0" w:rsidRDefault="006B0B75" w:rsidP="0096185D">
      <w:pPr>
        <w:pStyle w:val="Heading2"/>
        <w:spacing w:line="480" w:lineRule="auto"/>
        <w:rPr>
          <w:szCs w:val="24"/>
        </w:rPr>
      </w:pPr>
      <w:bookmarkStart w:id="5" w:name="h.721q8a50h6b7" w:colFirst="0" w:colLast="0"/>
      <w:bookmarkEnd w:id="5"/>
      <w:r w:rsidRPr="00F805D0">
        <w:rPr>
          <w:szCs w:val="24"/>
        </w:rPr>
        <w:lastRenderedPageBreak/>
        <w:t>Meta-analytic functional specialization</w:t>
      </w:r>
    </w:p>
    <w:p w14:paraId="63636AEB" w14:textId="0E0F8EC3" w:rsidR="00E77236" w:rsidRPr="00F805D0" w:rsidRDefault="006B0B75" w:rsidP="00E77236">
      <w:pPr>
        <w:pStyle w:val="Normal1"/>
        <w:rPr>
          <w:rFonts w:ascii="Times" w:hAnsi="Times"/>
          <w:sz w:val="24"/>
          <w:szCs w:val="24"/>
        </w:rPr>
      </w:pPr>
      <w:r w:rsidRPr="00F805D0">
        <w:rPr>
          <w:rFonts w:ascii="Times" w:hAnsi="Times"/>
          <w:sz w:val="24"/>
          <w:szCs w:val="24"/>
        </w:rPr>
        <w:tab/>
      </w:r>
      <w:r w:rsidR="00195B6B" w:rsidRPr="00F805D0">
        <w:rPr>
          <w:rFonts w:ascii="Times" w:hAnsi="Times"/>
          <w:sz w:val="24"/>
          <w:szCs w:val="24"/>
        </w:rPr>
        <w:t xml:space="preserve">To test if MFC zones and sub-regions exhibited distinct functional specialization, </w:t>
      </w:r>
      <w:r w:rsidRPr="00F805D0">
        <w:rPr>
          <w:rFonts w:ascii="Times" w:hAnsi="Times"/>
          <w:sz w:val="24"/>
          <w:szCs w:val="24"/>
        </w:rPr>
        <w:t xml:space="preserve">we </w:t>
      </w:r>
      <w:r w:rsidR="005A6338" w:rsidRPr="00F805D0">
        <w:rPr>
          <w:rFonts w:ascii="Times" w:hAnsi="Times"/>
          <w:sz w:val="24"/>
          <w:szCs w:val="24"/>
        </w:rPr>
        <w:t xml:space="preserve">used a data-driven approach that </w:t>
      </w:r>
      <w:r w:rsidR="0002234A" w:rsidRPr="00F805D0">
        <w:rPr>
          <w:rFonts w:ascii="Times" w:hAnsi="Times"/>
          <w:sz w:val="24"/>
          <w:szCs w:val="24"/>
        </w:rPr>
        <w:t xml:space="preserve">surveyed a broad range of </w:t>
      </w:r>
      <w:r w:rsidR="00195B6B" w:rsidRPr="00F805D0">
        <w:rPr>
          <w:rFonts w:ascii="Times" w:hAnsi="Times"/>
          <w:sz w:val="24"/>
          <w:szCs w:val="24"/>
        </w:rPr>
        <w:t>psychological</w:t>
      </w:r>
      <w:r w:rsidR="001A0C27" w:rsidRPr="00F805D0">
        <w:rPr>
          <w:rFonts w:ascii="Times" w:hAnsi="Times"/>
          <w:sz w:val="24"/>
          <w:szCs w:val="24"/>
        </w:rPr>
        <w:t xml:space="preserve"> states</w:t>
      </w:r>
      <w:r w:rsidR="0002234A" w:rsidRPr="00F805D0">
        <w:rPr>
          <w:rFonts w:ascii="Times" w:hAnsi="Times"/>
          <w:sz w:val="24"/>
          <w:szCs w:val="24"/>
        </w:rPr>
        <w:t xml:space="preserve"> </w:t>
      </w:r>
      <w:r w:rsidR="00195B6B" w:rsidRPr="00F805D0">
        <w:rPr>
          <w:rFonts w:ascii="Times" w:hAnsi="Times"/>
          <w:sz w:val="24"/>
          <w:szCs w:val="24"/>
        </w:rPr>
        <w:t>to</w:t>
      </w:r>
      <w:r w:rsidR="0002234A" w:rsidRPr="00F805D0">
        <w:rPr>
          <w:rFonts w:ascii="Times" w:hAnsi="Times"/>
          <w:sz w:val="24"/>
          <w:szCs w:val="24"/>
        </w:rPr>
        <w:t xml:space="preserve"> </w:t>
      </w:r>
      <w:r w:rsidR="00195B6B" w:rsidRPr="00F805D0">
        <w:rPr>
          <w:rFonts w:ascii="Times" w:hAnsi="Times"/>
          <w:sz w:val="24"/>
          <w:szCs w:val="24"/>
        </w:rPr>
        <w:t>identify</w:t>
      </w:r>
      <w:r w:rsidR="0002234A" w:rsidRPr="00F805D0">
        <w:rPr>
          <w:rFonts w:ascii="Times" w:hAnsi="Times"/>
          <w:sz w:val="24"/>
          <w:szCs w:val="24"/>
        </w:rPr>
        <w:t xml:space="preserve"> th</w:t>
      </w:r>
      <w:r w:rsidR="00195B6B" w:rsidRPr="00F805D0">
        <w:rPr>
          <w:rFonts w:ascii="Times" w:hAnsi="Times"/>
          <w:sz w:val="24"/>
          <w:szCs w:val="24"/>
        </w:rPr>
        <w:t xml:space="preserve">ose </w:t>
      </w:r>
      <w:r w:rsidR="00E80C21" w:rsidRPr="00F805D0">
        <w:rPr>
          <w:rFonts w:ascii="Times" w:hAnsi="Times"/>
          <w:sz w:val="24"/>
          <w:szCs w:val="24"/>
        </w:rPr>
        <w:t>maximally predictive of</w:t>
      </w:r>
      <w:r w:rsidR="00195B6B" w:rsidRPr="00F805D0">
        <w:rPr>
          <w:rFonts w:ascii="Times" w:hAnsi="Times"/>
          <w:sz w:val="24"/>
          <w:szCs w:val="24"/>
        </w:rPr>
        <w:t xml:space="preserve"> activation</w:t>
      </w:r>
      <w:r w:rsidR="00E80C21" w:rsidRPr="00F805D0">
        <w:rPr>
          <w:rFonts w:ascii="Times" w:hAnsi="Times"/>
          <w:sz w:val="24"/>
          <w:szCs w:val="24"/>
        </w:rPr>
        <w:t xml:space="preserve"> in each MFC region</w:t>
      </w:r>
      <w:r w:rsidR="00195B6B" w:rsidRPr="00F805D0">
        <w:rPr>
          <w:rFonts w:ascii="Times" w:hAnsi="Times"/>
          <w:sz w:val="24"/>
          <w:szCs w:val="24"/>
        </w:rPr>
        <w:t xml:space="preserve">. For each cluster, we trained a multivariate classifier to predict which studies activated the cluster using </w:t>
      </w:r>
      <w:r w:rsidR="0013377B" w:rsidRPr="00F805D0">
        <w:rPr>
          <w:rFonts w:ascii="Times" w:hAnsi="Times"/>
          <w:sz w:val="24"/>
          <w:szCs w:val="24"/>
        </w:rPr>
        <w:t>a set of 35</w:t>
      </w:r>
      <w:r w:rsidR="00026443" w:rsidRPr="00F805D0">
        <w:rPr>
          <w:rFonts w:ascii="Times" w:hAnsi="Times"/>
          <w:sz w:val="24"/>
          <w:szCs w:val="24"/>
        </w:rPr>
        <w:t xml:space="preserve"> </w:t>
      </w:r>
      <w:r w:rsidR="00195B6B" w:rsidRPr="00F805D0">
        <w:rPr>
          <w:rFonts w:ascii="Times" w:hAnsi="Times"/>
          <w:sz w:val="24"/>
          <w:szCs w:val="24"/>
        </w:rPr>
        <w:t>psychological</w:t>
      </w:r>
      <w:r w:rsidR="00026443" w:rsidRPr="00F805D0">
        <w:rPr>
          <w:rFonts w:ascii="Times" w:hAnsi="Times"/>
          <w:sz w:val="24"/>
          <w:szCs w:val="24"/>
        </w:rPr>
        <w:t xml:space="preserve"> concepts </w:t>
      </w:r>
      <w:r w:rsidR="00195B6B" w:rsidRPr="00F805D0">
        <w:rPr>
          <w:rFonts w:ascii="Times" w:hAnsi="Times"/>
          <w:sz w:val="24"/>
          <w:szCs w:val="24"/>
        </w:rPr>
        <w:t>derived</w:t>
      </w:r>
      <w:r w:rsidR="00026443" w:rsidRPr="00F805D0">
        <w:rPr>
          <w:rFonts w:ascii="Times" w:hAnsi="Times"/>
          <w:sz w:val="24"/>
          <w:szCs w:val="24"/>
        </w:rPr>
        <w:t xml:space="preserve"> </w:t>
      </w:r>
      <w:r w:rsidR="00195B6B" w:rsidRPr="00F805D0">
        <w:rPr>
          <w:rFonts w:ascii="Times" w:hAnsi="Times"/>
          <w:sz w:val="24"/>
          <w:szCs w:val="24"/>
        </w:rPr>
        <w:t>by applying a</w:t>
      </w:r>
      <w:r w:rsidR="00026443" w:rsidRPr="00F805D0">
        <w:rPr>
          <w:rFonts w:ascii="Times" w:hAnsi="Times"/>
          <w:sz w:val="24"/>
          <w:szCs w:val="24"/>
        </w:rPr>
        <w:t xml:space="preserve"> standard topic modeling approach to the text of articles in the d</w:t>
      </w:r>
      <w:r w:rsidR="00195B6B" w:rsidRPr="00F805D0">
        <w:rPr>
          <w:rFonts w:ascii="Times" w:hAnsi="Times"/>
          <w:sz w:val="24"/>
          <w:szCs w:val="24"/>
        </w:rPr>
        <w:t xml:space="preserve">atabase </w:t>
      </w:r>
      <w:r w:rsidR="006E5BEF" w:rsidRPr="00F805D0">
        <w:rPr>
          <w:rFonts w:ascii="Times" w:hAnsi="Times"/>
          <w:sz w:val="24"/>
          <w:szCs w:val="24"/>
        </w:rPr>
        <w:fldChar w:fldCharType="begin"/>
      </w:r>
      <w:r w:rsidR="00C55EF7">
        <w:rPr>
          <w:rFonts w:ascii="Times" w:hAnsi="Times"/>
          <w:sz w:val="24"/>
          <w:szCs w:val="24"/>
        </w:rPr>
        <w:instrText xml:space="preserve"> ADDIN PAPERS2_CITATIONS &lt;citation&gt;&lt;uuid&gt;4F794288-74B0-44AF-A078-8B4697177D9C&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F805D0">
        <w:rPr>
          <w:rFonts w:ascii="Times" w:hAnsi="Times"/>
          <w:sz w:val="24"/>
          <w:szCs w:val="24"/>
        </w:rPr>
        <w:fldChar w:fldCharType="separate"/>
      </w:r>
      <w:r w:rsidR="00C55EF7">
        <w:rPr>
          <w:rFonts w:ascii="Cambria" w:hAnsi="Cambria" w:cs="Cambria"/>
        </w:rPr>
        <w:t>[45]</w:t>
      </w:r>
      <w:r w:rsidR="006E5BEF" w:rsidRPr="00F805D0">
        <w:rPr>
          <w:rFonts w:ascii="Times" w:hAnsi="Times"/>
          <w:sz w:val="24"/>
          <w:szCs w:val="24"/>
        </w:rPr>
        <w:fldChar w:fldCharType="end"/>
      </w:r>
      <w:r w:rsidR="006E5BEF" w:rsidRPr="00F805D0">
        <w:rPr>
          <w:rFonts w:ascii="Times" w:hAnsi="Times"/>
          <w:sz w:val="24"/>
          <w:szCs w:val="24"/>
        </w:rPr>
        <w:t xml:space="preserve"> </w:t>
      </w:r>
      <w:r w:rsidR="00026443" w:rsidRPr="00F805D0">
        <w:rPr>
          <w:rFonts w:ascii="Times" w:hAnsi="Times"/>
          <w:sz w:val="24"/>
          <w:szCs w:val="24"/>
        </w:rPr>
        <w:t xml:space="preserve">(See </w:t>
      </w:r>
      <w:r w:rsidR="00D55F23" w:rsidRPr="00F805D0">
        <w:rPr>
          <w:rFonts w:ascii="Times" w:hAnsi="Times"/>
          <w:sz w:val="24"/>
          <w:szCs w:val="24"/>
        </w:rPr>
        <w:t>Table S1</w:t>
      </w:r>
      <w:r w:rsidR="00195B6B" w:rsidRPr="00F805D0">
        <w:rPr>
          <w:rFonts w:ascii="Times" w:hAnsi="Times"/>
          <w:sz w:val="24"/>
          <w:szCs w:val="24"/>
        </w:rPr>
        <w:t xml:space="preserve"> for list of topics). From the resulting fitted classifiers,</w:t>
      </w:r>
      <w:r w:rsidR="006706F2" w:rsidRPr="00F805D0">
        <w:rPr>
          <w:rFonts w:ascii="Times" w:hAnsi="Times"/>
          <w:sz w:val="24"/>
          <w:szCs w:val="24"/>
        </w:rPr>
        <w:t xml:space="preserve"> we </w:t>
      </w:r>
      <w:r w:rsidR="00195B6B" w:rsidRPr="00F805D0">
        <w:rPr>
          <w:rFonts w:ascii="Times" w:hAnsi="Times"/>
          <w:sz w:val="24"/>
          <w:szCs w:val="24"/>
        </w:rPr>
        <w:t>calculated the</w:t>
      </w:r>
      <w:r w:rsidR="006706F2" w:rsidRPr="00F805D0">
        <w:rPr>
          <w:rFonts w:ascii="Times" w:hAnsi="Times"/>
          <w:sz w:val="24"/>
          <w:szCs w:val="24"/>
        </w:rPr>
        <w:t xml:space="preserve"> </w:t>
      </w:r>
      <w:r w:rsidR="00195B6B" w:rsidRPr="00F805D0">
        <w:rPr>
          <w:rFonts w:ascii="Times" w:hAnsi="Times"/>
          <w:sz w:val="24"/>
          <w:szCs w:val="24"/>
        </w:rPr>
        <w:t>extent to which each psychological concept predicted activity in each cluster and restricted interpretation to significant associations (p&lt;0.001) using permutation testing.</w:t>
      </w:r>
    </w:p>
    <w:p w14:paraId="1E55052F" w14:textId="35F54DE5" w:rsidR="006C18A7" w:rsidRPr="00F805D0" w:rsidRDefault="00D12B9B" w:rsidP="0096185D">
      <w:pPr>
        <w:pStyle w:val="Normal1"/>
        <w:rPr>
          <w:rFonts w:ascii="Times" w:hAnsi="Times"/>
          <w:sz w:val="24"/>
          <w:szCs w:val="24"/>
        </w:rPr>
      </w:pPr>
      <w:r w:rsidRPr="00F805D0">
        <w:rPr>
          <w:rFonts w:ascii="Times" w:hAnsi="Times"/>
          <w:sz w:val="24"/>
          <w:szCs w:val="24"/>
        </w:rPr>
        <w:t xml:space="preserve">Across the three </w:t>
      </w:r>
      <w:r w:rsidR="00195B6B" w:rsidRPr="00F805D0">
        <w:rPr>
          <w:rFonts w:ascii="Times" w:hAnsi="Times"/>
          <w:sz w:val="24"/>
          <w:szCs w:val="24"/>
        </w:rPr>
        <w:t>broad MFC zones,</w:t>
      </w:r>
      <w:r w:rsidRPr="00F805D0">
        <w:rPr>
          <w:rFonts w:ascii="Times" w:hAnsi="Times"/>
          <w:sz w:val="24"/>
          <w:szCs w:val="24"/>
        </w:rPr>
        <w:t xml:space="preserve"> we observed distinct </w:t>
      </w:r>
      <w:r w:rsidR="00195B6B" w:rsidRPr="00F805D0">
        <w:rPr>
          <w:rFonts w:ascii="Times" w:hAnsi="Times"/>
          <w:sz w:val="24"/>
          <w:szCs w:val="24"/>
        </w:rPr>
        <w:t xml:space="preserve">functional </w:t>
      </w:r>
      <w:r w:rsidRPr="00F805D0">
        <w:rPr>
          <w:rFonts w:ascii="Times" w:hAnsi="Times"/>
          <w:sz w:val="24"/>
          <w:szCs w:val="24"/>
        </w:rPr>
        <w:t>patterns, consistent with their divergent patte</w:t>
      </w:r>
      <w:r w:rsidR="00026443" w:rsidRPr="00F805D0">
        <w:rPr>
          <w:rFonts w:ascii="Times" w:hAnsi="Times"/>
          <w:sz w:val="24"/>
          <w:szCs w:val="24"/>
        </w:rPr>
        <w:t>rns of functional co-activation (</w:t>
      </w:r>
      <w:r w:rsidR="0056695D" w:rsidRPr="00F805D0">
        <w:rPr>
          <w:rFonts w:ascii="Times" w:hAnsi="Times"/>
          <w:sz w:val="24"/>
          <w:szCs w:val="24"/>
        </w:rPr>
        <w:t>Fig.</w:t>
      </w:r>
      <w:r w:rsidR="00026443" w:rsidRPr="00F805D0">
        <w:rPr>
          <w:rFonts w:ascii="Times" w:hAnsi="Times"/>
          <w:sz w:val="24"/>
          <w:szCs w:val="24"/>
        </w:rPr>
        <w:t xml:space="preserve"> 4</w:t>
      </w:r>
      <w:r w:rsidR="006B0B75" w:rsidRPr="00F805D0">
        <w:rPr>
          <w:rFonts w:ascii="Times" w:hAnsi="Times"/>
          <w:sz w:val="24"/>
          <w:szCs w:val="24"/>
        </w:rPr>
        <w:t xml:space="preserve">). </w:t>
      </w:r>
      <w:r w:rsidRPr="00F805D0">
        <w:rPr>
          <w:rFonts w:ascii="Times" w:hAnsi="Times"/>
          <w:sz w:val="24"/>
          <w:szCs w:val="24"/>
        </w:rPr>
        <w:t xml:space="preserve">The </w:t>
      </w:r>
      <w:r w:rsidR="00CF3004" w:rsidRPr="00F805D0">
        <w:rPr>
          <w:rFonts w:ascii="Times" w:hAnsi="Times"/>
          <w:sz w:val="24"/>
          <w:szCs w:val="24"/>
        </w:rPr>
        <w:t>posterior</w:t>
      </w:r>
      <w:r w:rsidRPr="00F805D0">
        <w:rPr>
          <w:rFonts w:ascii="Times" w:hAnsi="Times"/>
          <w:sz w:val="24"/>
          <w:szCs w:val="24"/>
        </w:rPr>
        <w:t xml:space="preserve"> zone</w:t>
      </w:r>
      <w:r w:rsidR="006B0B75" w:rsidRPr="00F805D0">
        <w:rPr>
          <w:rFonts w:ascii="Times" w:hAnsi="Times"/>
          <w:sz w:val="24"/>
          <w:szCs w:val="24"/>
        </w:rPr>
        <w:t xml:space="preserve"> was primaril</w:t>
      </w:r>
      <w:r w:rsidR="000B2530">
        <w:rPr>
          <w:rFonts w:ascii="Times" w:hAnsi="Times"/>
          <w:sz w:val="24"/>
          <w:szCs w:val="24"/>
        </w:rPr>
        <w:t>y involved with motor function (including gaze)</w:t>
      </w:r>
      <w:r w:rsidR="00CF3004" w:rsidRPr="00F805D0">
        <w:rPr>
          <w:rFonts w:ascii="Times" w:hAnsi="Times"/>
          <w:sz w:val="24"/>
          <w:szCs w:val="24"/>
        </w:rPr>
        <w:t xml:space="preserve"> consistent with its co-activation with </w:t>
      </w:r>
      <w:r w:rsidR="00195B6B" w:rsidRPr="00F805D0">
        <w:rPr>
          <w:rFonts w:ascii="Times" w:hAnsi="Times"/>
          <w:sz w:val="24"/>
          <w:szCs w:val="24"/>
        </w:rPr>
        <w:t>motor regions</w:t>
      </w:r>
      <w:r w:rsidR="00CF3004" w:rsidRPr="00F805D0">
        <w:rPr>
          <w:rFonts w:ascii="Times" w:hAnsi="Times"/>
          <w:sz w:val="24"/>
          <w:szCs w:val="24"/>
        </w:rPr>
        <w:t xml:space="preserve">. </w:t>
      </w:r>
      <w:r w:rsidR="004423BC" w:rsidRPr="00F805D0">
        <w:rPr>
          <w:rFonts w:ascii="Times" w:hAnsi="Times"/>
          <w:sz w:val="24"/>
          <w:szCs w:val="24"/>
        </w:rPr>
        <w:t xml:space="preserve">The middle zone was </w:t>
      </w:r>
      <w:r w:rsidR="00E50118" w:rsidRPr="00F805D0">
        <w:rPr>
          <w:rFonts w:ascii="Times" w:hAnsi="Times"/>
          <w:sz w:val="24"/>
          <w:szCs w:val="24"/>
        </w:rPr>
        <w:t>primarily</w:t>
      </w:r>
      <w:r w:rsidR="004423BC" w:rsidRPr="00F805D0">
        <w:rPr>
          <w:rFonts w:ascii="Times" w:hAnsi="Times"/>
          <w:sz w:val="24"/>
          <w:szCs w:val="24"/>
        </w:rPr>
        <w:t xml:space="preserve"> associated with </w:t>
      </w:r>
      <w:r w:rsidR="006B0B75" w:rsidRPr="00F805D0">
        <w:rPr>
          <w:rFonts w:ascii="Times" w:hAnsi="Times"/>
          <w:sz w:val="24"/>
          <w:szCs w:val="24"/>
        </w:rPr>
        <w:t xml:space="preserve">various facets of cognitive control, but </w:t>
      </w:r>
      <w:r w:rsidR="004423BC" w:rsidRPr="00F805D0">
        <w:rPr>
          <w:rFonts w:ascii="Times" w:hAnsi="Times"/>
          <w:sz w:val="24"/>
          <w:szCs w:val="24"/>
        </w:rPr>
        <w:t xml:space="preserve">was </w:t>
      </w:r>
      <w:r w:rsidR="006B0B75" w:rsidRPr="00F805D0">
        <w:rPr>
          <w:rFonts w:ascii="Times" w:hAnsi="Times"/>
          <w:sz w:val="24"/>
          <w:szCs w:val="24"/>
        </w:rPr>
        <w:t xml:space="preserve">also </w:t>
      </w:r>
      <w:r w:rsidR="000B2530">
        <w:rPr>
          <w:rFonts w:ascii="Times" w:hAnsi="Times"/>
          <w:sz w:val="24"/>
          <w:szCs w:val="24"/>
        </w:rPr>
        <w:t xml:space="preserve">implicated in negative affect—pain and fear – as well as </w:t>
      </w:r>
      <w:r w:rsidR="004423BC" w:rsidRPr="00F805D0">
        <w:rPr>
          <w:rFonts w:ascii="Times" w:hAnsi="Times"/>
          <w:sz w:val="24"/>
          <w:szCs w:val="24"/>
        </w:rPr>
        <w:t>decision-making</w:t>
      </w:r>
      <w:r w:rsidR="006B0B75" w:rsidRPr="00F805D0">
        <w:rPr>
          <w:rFonts w:ascii="Times" w:hAnsi="Times"/>
          <w:sz w:val="24"/>
          <w:szCs w:val="24"/>
        </w:rPr>
        <w:t>.</w:t>
      </w:r>
      <w:r w:rsidR="00195B6B" w:rsidRPr="00F805D0">
        <w:rPr>
          <w:rFonts w:ascii="Times" w:hAnsi="Times"/>
          <w:sz w:val="24"/>
          <w:szCs w:val="24"/>
        </w:rPr>
        <w:t xml:space="preserve"> Consistent with its distinct pattern of co-activation, the anterior</w:t>
      </w:r>
      <w:r w:rsidR="002547A7" w:rsidRPr="00F805D0">
        <w:rPr>
          <w:rFonts w:ascii="Times" w:hAnsi="Times"/>
          <w:sz w:val="24"/>
          <w:szCs w:val="24"/>
        </w:rPr>
        <w:t xml:space="preserve"> zone </w:t>
      </w:r>
      <w:r w:rsidR="00195B6B" w:rsidRPr="00F805D0">
        <w:rPr>
          <w:rFonts w:ascii="Times" w:hAnsi="Times"/>
          <w:sz w:val="24"/>
          <w:szCs w:val="24"/>
        </w:rPr>
        <w:t xml:space="preserve">showed a </w:t>
      </w:r>
      <w:r w:rsidR="000B2530">
        <w:rPr>
          <w:rFonts w:ascii="Times" w:hAnsi="Times"/>
          <w:sz w:val="24"/>
          <w:szCs w:val="24"/>
        </w:rPr>
        <w:t>robust</w:t>
      </w:r>
      <w:r w:rsidR="00195B6B" w:rsidRPr="00F805D0">
        <w:rPr>
          <w:rFonts w:ascii="Times" w:hAnsi="Times"/>
          <w:sz w:val="24"/>
          <w:szCs w:val="24"/>
        </w:rPr>
        <w:t xml:space="preserve"> shift away from goal-directed cognition and was</w:t>
      </w:r>
      <w:r w:rsidR="002547A7" w:rsidRPr="00F805D0">
        <w:rPr>
          <w:rFonts w:ascii="Times" w:hAnsi="Times"/>
          <w:sz w:val="24"/>
          <w:szCs w:val="24"/>
        </w:rPr>
        <w:t xml:space="preserve"> strongly associated with affective processes, such as reward</w:t>
      </w:r>
      <w:r w:rsidR="00026443" w:rsidRPr="00F805D0">
        <w:rPr>
          <w:rFonts w:ascii="Times" w:hAnsi="Times"/>
          <w:sz w:val="24"/>
          <w:szCs w:val="24"/>
        </w:rPr>
        <w:t>, fear</w:t>
      </w:r>
      <w:r w:rsidR="002547A7" w:rsidRPr="00F805D0">
        <w:rPr>
          <w:rFonts w:ascii="Times" w:hAnsi="Times"/>
          <w:sz w:val="24"/>
          <w:szCs w:val="24"/>
        </w:rPr>
        <w:t xml:space="preserve"> and decision-making</w:t>
      </w:r>
      <w:r w:rsidR="00195B6B" w:rsidRPr="00F805D0">
        <w:rPr>
          <w:rFonts w:ascii="Times" w:hAnsi="Times"/>
          <w:sz w:val="24"/>
          <w:szCs w:val="24"/>
        </w:rPr>
        <w:t>, as well as</w:t>
      </w:r>
      <w:r w:rsidR="000B2530">
        <w:rPr>
          <w:rFonts w:ascii="Times" w:hAnsi="Times"/>
          <w:sz w:val="24"/>
          <w:szCs w:val="24"/>
        </w:rPr>
        <w:t xml:space="preserve"> internally oriented processes such as episodic memory and</w:t>
      </w:r>
      <w:r w:rsidR="00195B6B" w:rsidRPr="00F805D0">
        <w:rPr>
          <w:rFonts w:ascii="Times" w:hAnsi="Times"/>
          <w:sz w:val="24"/>
          <w:szCs w:val="24"/>
        </w:rPr>
        <w:t xml:space="preserve"> social processing. </w:t>
      </w:r>
    </w:p>
    <w:p w14:paraId="3D403702" w14:textId="77AC83ED" w:rsidR="00E77236" w:rsidRPr="00BD2E7C" w:rsidRDefault="000B2530" w:rsidP="00BD2E7C">
      <w:pPr>
        <w:pStyle w:val="Normal1"/>
        <w:ind w:firstLine="0"/>
        <w:rPr>
          <w:rFonts w:ascii="Times" w:hAnsi="Times"/>
          <w:sz w:val="24"/>
          <w:szCs w:val="24"/>
        </w:rPr>
      </w:pPr>
      <w:r>
        <w:rPr>
          <w:rFonts w:ascii="Times" w:hAnsi="Times"/>
          <w:bCs/>
          <w:noProof/>
          <w:sz w:val="24"/>
          <w:szCs w:val="24"/>
        </w:rPr>
        <w:lastRenderedPageBreak/>
        <w:drawing>
          <wp:inline distT="0" distB="0" distL="0" distR="0" wp14:anchorId="304E093E" wp14:editId="2B343F05">
            <wp:extent cx="5943600" cy="37477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sidR="00E77236" w:rsidRPr="00BD2E7C">
        <w:rPr>
          <w:rFonts w:ascii="Times" w:hAnsi="Times"/>
          <w:bCs/>
          <w:sz w:val="24"/>
          <w:szCs w:val="24"/>
        </w:rPr>
        <w:t>Figure 4</w:t>
      </w:r>
      <w:r w:rsidR="00E77236" w:rsidRPr="00BD2E7C">
        <w:rPr>
          <w:rFonts w:ascii="Times" w:hAnsi="Times"/>
          <w:sz w:val="24"/>
          <w:szCs w:val="24"/>
        </w:rPr>
        <w:t>. Functional specialization profile of MFC clusters. Each cluster was profiled to determine which psychological concepts best predicted its activation. Top) Each of the three functional zones we identified showed distinct functional profiles with broad shifts across cognitive domains Bottom) Within each zone, sub-regions showed fine-grained shifts in functional</w:t>
      </w:r>
      <w:r w:rsidR="00E80C21" w:rsidRPr="00BD2E7C">
        <w:rPr>
          <w:rFonts w:ascii="Times" w:hAnsi="Times"/>
          <w:sz w:val="24"/>
          <w:szCs w:val="24"/>
        </w:rPr>
        <w:t xml:space="preserve"> profile</w:t>
      </w:r>
      <w:r w:rsidR="00E77236" w:rsidRPr="00BD2E7C">
        <w:rPr>
          <w:rFonts w:ascii="Times" w:hAnsi="Times"/>
          <w:sz w:val="24"/>
          <w:szCs w:val="24"/>
        </w:rPr>
        <w:t>. Strength of associations is measured in log-odds ratio</w:t>
      </w:r>
      <w:r w:rsidR="00E80C21" w:rsidRPr="00BD2E7C">
        <w:rPr>
          <w:rFonts w:ascii="Times" w:hAnsi="Times"/>
          <w:sz w:val="24"/>
          <w:szCs w:val="24"/>
        </w:rPr>
        <w:t>,</w:t>
      </w:r>
      <w:r w:rsidR="00E77236" w:rsidRPr="00BD2E7C">
        <w:rPr>
          <w:rFonts w:ascii="Times" w:hAnsi="Times"/>
          <w:sz w:val="24"/>
          <w:szCs w:val="24"/>
        </w:rPr>
        <w:t xml:space="preserve"> and permutation</w:t>
      </w:r>
      <w:r w:rsidR="00E80C21" w:rsidRPr="00BD2E7C">
        <w:rPr>
          <w:rFonts w:ascii="Times" w:hAnsi="Times"/>
          <w:sz w:val="24"/>
          <w:szCs w:val="24"/>
        </w:rPr>
        <w:t>-</w:t>
      </w:r>
      <w:r w:rsidR="00E77236" w:rsidRPr="00BD2E7C">
        <w:rPr>
          <w:rFonts w:ascii="Times" w:hAnsi="Times"/>
          <w:sz w:val="24"/>
          <w:szCs w:val="24"/>
        </w:rPr>
        <w:t xml:space="preserve">based significance </w:t>
      </w:r>
      <w:r w:rsidR="00E80C21" w:rsidRPr="00BD2E7C">
        <w:rPr>
          <w:rFonts w:ascii="Times" w:hAnsi="Times"/>
          <w:sz w:val="24"/>
          <w:szCs w:val="24"/>
        </w:rPr>
        <w:t>(</w:t>
      </w:r>
      <w:r w:rsidR="0013377B" w:rsidRPr="00BD2E7C">
        <w:rPr>
          <w:rFonts w:ascii="Times" w:hAnsi="Times"/>
          <w:sz w:val="24"/>
          <w:szCs w:val="24"/>
        </w:rPr>
        <w:t>p&lt;0.00</w:t>
      </w:r>
      <w:r w:rsidR="00E77236" w:rsidRPr="00BD2E7C">
        <w:rPr>
          <w:rFonts w:ascii="Times" w:hAnsi="Times"/>
          <w:sz w:val="24"/>
          <w:szCs w:val="24"/>
        </w:rPr>
        <w:t>1</w:t>
      </w:r>
      <w:r w:rsidR="00E80C21" w:rsidRPr="00BD2E7C">
        <w:rPr>
          <w:rFonts w:ascii="Times" w:hAnsi="Times"/>
          <w:sz w:val="24"/>
          <w:szCs w:val="24"/>
        </w:rPr>
        <w:t>)</w:t>
      </w:r>
      <w:r w:rsidR="00E77236" w:rsidRPr="00BD2E7C">
        <w:rPr>
          <w:rFonts w:ascii="Times" w:hAnsi="Times"/>
          <w:sz w:val="24"/>
          <w:szCs w:val="24"/>
        </w:rPr>
        <w:t xml:space="preserve"> is indicated next to each psychological concept by color-coded dots corresponding to each region. </w:t>
      </w:r>
    </w:p>
    <w:p w14:paraId="3D3A2820" w14:textId="1A202159" w:rsidR="009E7445" w:rsidRPr="00F805D0" w:rsidRDefault="00195B6B" w:rsidP="00873E71">
      <w:pPr>
        <w:pStyle w:val="Normal1"/>
        <w:ind w:firstLine="720"/>
        <w:rPr>
          <w:rFonts w:ascii="Times" w:hAnsi="Times"/>
          <w:sz w:val="24"/>
          <w:szCs w:val="24"/>
        </w:rPr>
      </w:pPr>
      <w:r w:rsidRPr="00F805D0">
        <w:rPr>
          <w:rFonts w:ascii="Times" w:hAnsi="Times"/>
          <w:sz w:val="24"/>
          <w:szCs w:val="24"/>
        </w:rPr>
        <w:t xml:space="preserve">Inspection at a finer spatial scale revealed that sub-regions within each zone showed more subtle </w:t>
      </w:r>
      <w:r w:rsidR="000D7123" w:rsidRPr="00F805D0">
        <w:rPr>
          <w:rFonts w:ascii="Times" w:hAnsi="Times"/>
          <w:sz w:val="24"/>
          <w:szCs w:val="24"/>
        </w:rPr>
        <w:t>shifts in function</w:t>
      </w:r>
      <w:r w:rsidRPr="00F805D0">
        <w:rPr>
          <w:rFonts w:ascii="Times" w:hAnsi="Times"/>
          <w:sz w:val="24"/>
          <w:szCs w:val="24"/>
        </w:rPr>
        <w:t xml:space="preserve">, </w:t>
      </w:r>
      <w:r w:rsidR="000D7123" w:rsidRPr="00F805D0">
        <w:rPr>
          <w:rFonts w:ascii="Times" w:hAnsi="Times"/>
          <w:sz w:val="24"/>
          <w:szCs w:val="24"/>
        </w:rPr>
        <w:t>similar to the</w:t>
      </w:r>
      <w:r w:rsidRPr="00F805D0">
        <w:rPr>
          <w:rFonts w:ascii="Times" w:hAnsi="Times"/>
          <w:sz w:val="24"/>
          <w:szCs w:val="24"/>
        </w:rPr>
        <w:t xml:space="preserve"> fine-grained shifts in co-activation </w:t>
      </w:r>
      <w:r w:rsidR="000D7123" w:rsidRPr="00F805D0">
        <w:rPr>
          <w:rFonts w:ascii="Times" w:hAnsi="Times"/>
          <w:sz w:val="24"/>
          <w:szCs w:val="24"/>
        </w:rPr>
        <w:t>previously observed</w:t>
      </w:r>
      <w:r w:rsidRPr="00F805D0">
        <w:rPr>
          <w:rFonts w:ascii="Times" w:hAnsi="Times"/>
          <w:sz w:val="24"/>
          <w:szCs w:val="24"/>
        </w:rPr>
        <w:t>.</w:t>
      </w:r>
      <w:r w:rsidR="001165B6" w:rsidRPr="00F805D0">
        <w:rPr>
          <w:rFonts w:ascii="Times" w:hAnsi="Times"/>
          <w:sz w:val="24"/>
          <w:szCs w:val="24"/>
        </w:rPr>
        <w:t xml:space="preserve"> </w:t>
      </w:r>
      <w:r w:rsidR="002C2843" w:rsidRPr="00F805D0">
        <w:rPr>
          <w:rFonts w:ascii="Times" w:hAnsi="Times"/>
          <w:sz w:val="24"/>
          <w:szCs w:val="24"/>
        </w:rPr>
        <w:t>In</w:t>
      </w:r>
      <w:r w:rsidRPr="00F805D0">
        <w:rPr>
          <w:rFonts w:ascii="Times" w:hAnsi="Times"/>
          <w:sz w:val="24"/>
          <w:szCs w:val="24"/>
        </w:rPr>
        <w:t xml:space="preserve"> </w:t>
      </w:r>
      <w:r w:rsidR="00026443" w:rsidRPr="00F805D0">
        <w:rPr>
          <w:rFonts w:ascii="Times" w:hAnsi="Times"/>
          <w:sz w:val="24"/>
          <w:szCs w:val="24"/>
        </w:rPr>
        <w:t xml:space="preserve">the posterior zone, </w:t>
      </w:r>
      <w:r w:rsidR="00873E71" w:rsidRPr="00F805D0">
        <w:rPr>
          <w:rFonts w:ascii="Times" w:hAnsi="Times"/>
          <w:sz w:val="24"/>
          <w:szCs w:val="24"/>
        </w:rPr>
        <w:t xml:space="preserve">activity in </w:t>
      </w:r>
      <w:r w:rsidR="00026443" w:rsidRPr="00F805D0">
        <w:rPr>
          <w:rFonts w:ascii="Times" w:hAnsi="Times"/>
          <w:sz w:val="24"/>
          <w:szCs w:val="24"/>
        </w:rPr>
        <w:t>b</w:t>
      </w:r>
      <w:r w:rsidR="001165B6" w:rsidRPr="00F805D0">
        <w:rPr>
          <w:rFonts w:ascii="Times" w:hAnsi="Times"/>
          <w:sz w:val="24"/>
          <w:szCs w:val="24"/>
        </w:rPr>
        <w:t>oth</w:t>
      </w:r>
      <w:r w:rsidR="006B0B75" w:rsidRPr="00F805D0">
        <w:rPr>
          <w:rFonts w:ascii="Times" w:hAnsi="Times"/>
          <w:sz w:val="24"/>
          <w:szCs w:val="24"/>
        </w:rPr>
        <w:t xml:space="preserve"> </w:t>
      </w:r>
      <w:r w:rsidRPr="00F805D0">
        <w:rPr>
          <w:rFonts w:ascii="Times" w:hAnsi="Times"/>
          <w:sz w:val="24"/>
          <w:szCs w:val="24"/>
        </w:rPr>
        <w:t xml:space="preserve">clusters </w:t>
      </w:r>
      <w:r w:rsidR="00873E71" w:rsidRPr="00F805D0">
        <w:rPr>
          <w:rFonts w:ascii="Times" w:hAnsi="Times"/>
          <w:sz w:val="24"/>
          <w:szCs w:val="24"/>
        </w:rPr>
        <w:t>was</w:t>
      </w:r>
      <w:r w:rsidR="006B0B75" w:rsidRPr="00F805D0">
        <w:rPr>
          <w:rFonts w:ascii="Times" w:hAnsi="Times"/>
          <w:sz w:val="24"/>
          <w:szCs w:val="24"/>
        </w:rPr>
        <w:t xml:space="preserve"> simila</w:t>
      </w:r>
      <w:r w:rsidR="00026443" w:rsidRPr="00F805D0">
        <w:rPr>
          <w:rFonts w:ascii="Times" w:hAnsi="Times"/>
          <w:sz w:val="24"/>
          <w:szCs w:val="24"/>
        </w:rPr>
        <w:t xml:space="preserve">rly </w:t>
      </w:r>
      <w:r w:rsidR="00873E71" w:rsidRPr="00F805D0">
        <w:rPr>
          <w:rFonts w:ascii="Times" w:hAnsi="Times"/>
          <w:sz w:val="24"/>
          <w:szCs w:val="24"/>
        </w:rPr>
        <w:t>predicted</w:t>
      </w:r>
      <w:r w:rsidR="00026443" w:rsidRPr="00F805D0">
        <w:rPr>
          <w:rFonts w:ascii="Times" w:hAnsi="Times"/>
          <w:sz w:val="24"/>
          <w:szCs w:val="24"/>
        </w:rPr>
        <w:t xml:space="preserve"> </w:t>
      </w:r>
      <w:r w:rsidR="00873E71" w:rsidRPr="00F805D0">
        <w:rPr>
          <w:rFonts w:ascii="Times" w:hAnsi="Times"/>
          <w:sz w:val="24"/>
          <w:szCs w:val="24"/>
        </w:rPr>
        <w:t>by</w:t>
      </w:r>
      <w:r w:rsidR="00026443" w:rsidRPr="00F805D0">
        <w:rPr>
          <w:rFonts w:ascii="Times" w:hAnsi="Times"/>
          <w:sz w:val="24"/>
          <w:szCs w:val="24"/>
        </w:rPr>
        <w:t xml:space="preserve"> motor function </w:t>
      </w:r>
      <w:r w:rsidRPr="00F805D0">
        <w:rPr>
          <w:rFonts w:ascii="Times" w:hAnsi="Times"/>
          <w:sz w:val="24"/>
          <w:szCs w:val="24"/>
        </w:rPr>
        <w:t>and switching. H</w:t>
      </w:r>
      <w:r w:rsidR="00026443" w:rsidRPr="00F805D0">
        <w:rPr>
          <w:rFonts w:ascii="Times" w:hAnsi="Times"/>
          <w:sz w:val="24"/>
          <w:szCs w:val="24"/>
        </w:rPr>
        <w:t xml:space="preserve">owever, only </w:t>
      </w:r>
      <w:r w:rsidR="006B0B75" w:rsidRPr="00F805D0">
        <w:rPr>
          <w:rFonts w:ascii="Times" w:hAnsi="Times"/>
          <w:sz w:val="24"/>
          <w:szCs w:val="24"/>
        </w:rPr>
        <w:t>caudal SMA was</w:t>
      </w:r>
      <w:r w:rsidR="007D6354" w:rsidRPr="00F805D0">
        <w:rPr>
          <w:rFonts w:ascii="Times" w:hAnsi="Times"/>
          <w:sz w:val="24"/>
          <w:szCs w:val="24"/>
        </w:rPr>
        <w:t xml:space="preserve"> significantly</w:t>
      </w:r>
      <w:r w:rsidR="006B0B75" w:rsidRPr="00F805D0">
        <w:rPr>
          <w:rFonts w:ascii="Times" w:hAnsi="Times"/>
          <w:sz w:val="24"/>
          <w:szCs w:val="24"/>
        </w:rPr>
        <w:t xml:space="preserve"> associated with pain, </w:t>
      </w:r>
      <w:r w:rsidRPr="00F805D0">
        <w:rPr>
          <w:rFonts w:ascii="Times" w:hAnsi="Times"/>
          <w:sz w:val="24"/>
          <w:szCs w:val="24"/>
        </w:rPr>
        <w:t>while</w:t>
      </w:r>
      <w:r w:rsidR="006B0B75" w:rsidRPr="00F805D0">
        <w:rPr>
          <w:rFonts w:ascii="Times" w:hAnsi="Times"/>
          <w:sz w:val="24"/>
          <w:szCs w:val="24"/>
        </w:rPr>
        <w:t xml:space="preserve"> rostral SMA showed </w:t>
      </w:r>
      <w:r w:rsidRPr="00F805D0">
        <w:rPr>
          <w:rFonts w:ascii="Times" w:hAnsi="Times"/>
          <w:sz w:val="24"/>
          <w:szCs w:val="24"/>
        </w:rPr>
        <w:t>significant associations with</w:t>
      </w:r>
      <w:r w:rsidR="006B0B75" w:rsidRPr="00F805D0">
        <w:rPr>
          <w:rFonts w:ascii="Times" w:hAnsi="Times"/>
          <w:sz w:val="24"/>
          <w:szCs w:val="24"/>
        </w:rPr>
        <w:t xml:space="preserve"> </w:t>
      </w:r>
      <w:r w:rsidR="00026443" w:rsidRPr="00F805D0">
        <w:rPr>
          <w:rFonts w:ascii="Times" w:hAnsi="Times"/>
          <w:sz w:val="24"/>
          <w:szCs w:val="24"/>
        </w:rPr>
        <w:t xml:space="preserve">working memory (WM), inhibition and </w:t>
      </w:r>
      <w:r w:rsidR="00026443" w:rsidRPr="00F805D0">
        <w:rPr>
          <w:rFonts w:ascii="Times" w:hAnsi="Times"/>
          <w:sz w:val="24"/>
          <w:szCs w:val="24"/>
        </w:rPr>
        <w:lastRenderedPageBreak/>
        <w:t xml:space="preserve">gaze function. </w:t>
      </w:r>
      <w:r w:rsidR="00873E71" w:rsidRPr="00F805D0">
        <w:rPr>
          <w:rFonts w:ascii="Times" w:hAnsi="Times"/>
          <w:sz w:val="24"/>
          <w:szCs w:val="24"/>
        </w:rPr>
        <w:t>In the middle zone, activity in all four sub-regions was predicted by aspects of cognitive control (</w:t>
      </w:r>
      <w:r w:rsidR="000B2530">
        <w:rPr>
          <w:rFonts w:ascii="Times" w:hAnsi="Times"/>
          <w:sz w:val="24"/>
          <w:szCs w:val="24"/>
        </w:rPr>
        <w:t xml:space="preserve">i.e. </w:t>
      </w:r>
      <w:r w:rsidR="00873E71" w:rsidRPr="00F805D0">
        <w:rPr>
          <w:rFonts w:ascii="Times" w:hAnsi="Times"/>
          <w:sz w:val="24"/>
          <w:szCs w:val="24"/>
        </w:rPr>
        <w:t xml:space="preserve">conflict and inhibition) and pain, although only activity in pre-SMA was significantly predicted by WM. </w:t>
      </w:r>
      <w:r w:rsidR="53EA2027" w:rsidRPr="00F805D0">
        <w:rPr>
          <w:rFonts w:ascii="Times" w:hAnsi="Times"/>
          <w:sz w:val="24"/>
          <w:szCs w:val="24"/>
        </w:rPr>
        <w:t>dACC clusters were further characterized by a</w:t>
      </w:r>
      <w:r w:rsidR="00873E71" w:rsidRPr="00F805D0">
        <w:rPr>
          <w:rFonts w:ascii="Times" w:hAnsi="Times"/>
          <w:sz w:val="24"/>
          <w:szCs w:val="24"/>
        </w:rPr>
        <w:t xml:space="preserve"> strong association with affect--</w:t>
      </w:r>
      <w:r w:rsidR="53EA2027" w:rsidRPr="00F805D0">
        <w:rPr>
          <w:rFonts w:ascii="Times" w:hAnsi="Times"/>
          <w:sz w:val="24"/>
          <w:szCs w:val="24"/>
        </w:rPr>
        <w:t xml:space="preserve"> including fear and reward. </w:t>
      </w:r>
      <w:r w:rsidR="00873E71" w:rsidRPr="00F805D0">
        <w:rPr>
          <w:rFonts w:ascii="Times" w:hAnsi="Times"/>
          <w:sz w:val="24"/>
          <w:szCs w:val="24"/>
        </w:rPr>
        <w:t xml:space="preserve">In addition to </w:t>
      </w:r>
      <w:r w:rsidR="00197DDF" w:rsidRPr="00F805D0">
        <w:rPr>
          <w:rFonts w:ascii="Times" w:hAnsi="Times"/>
          <w:sz w:val="24"/>
          <w:szCs w:val="24"/>
        </w:rPr>
        <w:t>differences</w:t>
      </w:r>
      <w:r w:rsidR="00873E71" w:rsidRPr="00F805D0">
        <w:rPr>
          <w:rFonts w:ascii="Times" w:hAnsi="Times"/>
          <w:sz w:val="24"/>
          <w:szCs w:val="24"/>
        </w:rPr>
        <w:t xml:space="preserve"> between pre-SMA and dACC, we found that only activity in caudal pre-SMA was </w:t>
      </w:r>
      <w:r w:rsidR="00F57F1B" w:rsidRPr="00F805D0">
        <w:rPr>
          <w:rFonts w:ascii="Times" w:hAnsi="Times"/>
          <w:sz w:val="24"/>
          <w:szCs w:val="24"/>
        </w:rPr>
        <w:t xml:space="preserve">significantly </w:t>
      </w:r>
      <w:r w:rsidR="00873E71" w:rsidRPr="00F805D0">
        <w:rPr>
          <w:rFonts w:ascii="Times" w:hAnsi="Times"/>
          <w:sz w:val="24"/>
          <w:szCs w:val="24"/>
        </w:rPr>
        <w:t xml:space="preserve">predicted by motor function, while activity in rostral pre-SMA and dACC was </w:t>
      </w:r>
      <w:r w:rsidR="005B54E4" w:rsidRPr="00F805D0">
        <w:rPr>
          <w:rFonts w:ascii="Times" w:hAnsi="Times"/>
          <w:sz w:val="24"/>
          <w:szCs w:val="24"/>
        </w:rPr>
        <w:t xml:space="preserve">significantly </w:t>
      </w:r>
      <w:r w:rsidR="00873E71" w:rsidRPr="00F805D0">
        <w:rPr>
          <w:rFonts w:ascii="Times" w:hAnsi="Times"/>
          <w:sz w:val="24"/>
          <w:szCs w:val="24"/>
        </w:rPr>
        <w:t xml:space="preserve">predicted by decision-making. </w:t>
      </w:r>
    </w:p>
    <w:p w14:paraId="6A8FF062" w14:textId="7843E668" w:rsidR="009E7445" w:rsidRPr="00F805D0" w:rsidRDefault="00527EA3" w:rsidP="0096185D">
      <w:pPr>
        <w:pStyle w:val="Normal1"/>
        <w:ind w:firstLine="720"/>
        <w:rPr>
          <w:rFonts w:ascii="Times" w:hAnsi="Times"/>
          <w:sz w:val="24"/>
          <w:szCs w:val="24"/>
        </w:rPr>
      </w:pPr>
      <w:r w:rsidRPr="00F805D0">
        <w:rPr>
          <w:rFonts w:ascii="Times" w:hAnsi="Times"/>
          <w:sz w:val="24"/>
          <w:szCs w:val="24"/>
        </w:rPr>
        <w:t xml:space="preserve">In the anterior zone, activity </w:t>
      </w:r>
      <w:r w:rsidR="000B2530">
        <w:rPr>
          <w:rFonts w:ascii="Times" w:hAnsi="Times"/>
          <w:sz w:val="24"/>
          <w:szCs w:val="24"/>
        </w:rPr>
        <w:t xml:space="preserve">across </w:t>
      </w:r>
      <w:r w:rsidRPr="00F805D0">
        <w:rPr>
          <w:rFonts w:ascii="Times" w:hAnsi="Times"/>
          <w:sz w:val="24"/>
          <w:szCs w:val="24"/>
        </w:rPr>
        <w:t>all three sub-regions was significantly predicted by episodic memory and social processing; h</w:t>
      </w:r>
      <w:r w:rsidR="006B0B75" w:rsidRPr="00F805D0">
        <w:rPr>
          <w:rFonts w:ascii="Times" w:hAnsi="Times"/>
          <w:sz w:val="24"/>
          <w:szCs w:val="24"/>
        </w:rPr>
        <w:t xml:space="preserve">owever, </w:t>
      </w:r>
      <w:r w:rsidRPr="00F805D0">
        <w:rPr>
          <w:rFonts w:ascii="Times" w:hAnsi="Times"/>
          <w:sz w:val="24"/>
          <w:szCs w:val="24"/>
        </w:rPr>
        <w:t>the</w:t>
      </w:r>
      <w:r w:rsidR="00026443" w:rsidRPr="00F805D0">
        <w:rPr>
          <w:rFonts w:ascii="Times" w:hAnsi="Times"/>
          <w:sz w:val="24"/>
          <w:szCs w:val="24"/>
        </w:rPr>
        <w:t xml:space="preserve"> </w:t>
      </w:r>
      <w:r w:rsidRPr="00F805D0">
        <w:rPr>
          <w:rFonts w:ascii="Times" w:hAnsi="Times"/>
          <w:sz w:val="24"/>
          <w:szCs w:val="24"/>
        </w:rPr>
        <w:t>association with social processing</w:t>
      </w:r>
      <w:r w:rsidR="00026443" w:rsidRPr="00F805D0">
        <w:rPr>
          <w:rFonts w:ascii="Times" w:hAnsi="Times"/>
          <w:sz w:val="24"/>
          <w:szCs w:val="24"/>
        </w:rPr>
        <w:t xml:space="preserve"> peaked in dmPFC, consistent with </w:t>
      </w:r>
      <w:r w:rsidRPr="00F805D0">
        <w:rPr>
          <w:rFonts w:ascii="Times" w:hAnsi="Times"/>
          <w:sz w:val="24"/>
          <w:szCs w:val="24"/>
        </w:rPr>
        <w:t xml:space="preserve">a </w:t>
      </w:r>
      <w:r w:rsidR="00026443" w:rsidRPr="00F805D0">
        <w:rPr>
          <w:rFonts w:ascii="Times" w:hAnsi="Times"/>
          <w:sz w:val="24"/>
          <w:szCs w:val="24"/>
        </w:rPr>
        <w:t xml:space="preserve">previous meta-analysis </w:t>
      </w:r>
      <w:r w:rsidR="00026443" w:rsidRPr="00F805D0">
        <w:rPr>
          <w:rFonts w:ascii="Times" w:hAnsi="Times"/>
          <w:sz w:val="24"/>
          <w:szCs w:val="24"/>
        </w:rPr>
        <w:fldChar w:fldCharType="begin"/>
      </w:r>
      <w:r w:rsidR="00C55EF7">
        <w:rPr>
          <w:rFonts w:ascii="Times" w:hAnsi="Times"/>
          <w:sz w:val="24"/>
          <w:szCs w:val="24"/>
        </w:rPr>
        <w:instrText xml:space="preserve"> ADDIN PAPERS2_CITATIONS &lt;citation&gt;&lt;uuid&gt;E9818833-2A5C-41E2-A3BA-A5A56E0E4B9C&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026443" w:rsidRPr="00F805D0">
        <w:rPr>
          <w:rFonts w:ascii="Times" w:hAnsi="Times"/>
          <w:sz w:val="24"/>
          <w:szCs w:val="24"/>
        </w:rPr>
        <w:fldChar w:fldCharType="separate"/>
      </w:r>
      <w:r w:rsidR="00327A1E" w:rsidRPr="00F805D0">
        <w:rPr>
          <w:rFonts w:ascii="Times" w:hAnsi="Times" w:cs="Cambria"/>
        </w:rPr>
        <w:t>[18]</w:t>
      </w:r>
      <w:r w:rsidR="00026443" w:rsidRPr="00F805D0">
        <w:rPr>
          <w:rFonts w:ascii="Times" w:hAnsi="Times"/>
          <w:sz w:val="24"/>
          <w:szCs w:val="24"/>
        </w:rPr>
        <w:fldChar w:fldCharType="end"/>
      </w:r>
      <w:r w:rsidR="00026443" w:rsidRPr="00F805D0">
        <w:rPr>
          <w:rFonts w:ascii="Times" w:hAnsi="Times"/>
          <w:sz w:val="24"/>
          <w:szCs w:val="24"/>
        </w:rPr>
        <w:t xml:space="preserve">. </w:t>
      </w:r>
      <w:r w:rsidRPr="00F805D0">
        <w:rPr>
          <w:rFonts w:ascii="Times" w:hAnsi="Times"/>
          <w:sz w:val="24"/>
          <w:szCs w:val="24"/>
        </w:rPr>
        <w:t xml:space="preserve">In contrast, the reverse was true for reward and decision-making: only activity in rACC and vmPFC was significantly </w:t>
      </w:r>
      <w:r w:rsidR="005B54E4" w:rsidRPr="00F805D0">
        <w:rPr>
          <w:rFonts w:ascii="Times" w:hAnsi="Times"/>
          <w:sz w:val="24"/>
          <w:szCs w:val="24"/>
        </w:rPr>
        <w:t xml:space="preserve">predicted </w:t>
      </w:r>
      <w:r w:rsidRPr="00F805D0">
        <w:rPr>
          <w:rFonts w:ascii="Times" w:hAnsi="Times"/>
          <w:sz w:val="24"/>
          <w:szCs w:val="24"/>
        </w:rPr>
        <w:t>by these processes.</w:t>
      </w:r>
      <w:r w:rsidR="00026443" w:rsidRPr="00F805D0">
        <w:rPr>
          <w:rFonts w:ascii="Times" w:hAnsi="Times"/>
          <w:sz w:val="24"/>
          <w:szCs w:val="24"/>
        </w:rPr>
        <w:t xml:space="preserve"> </w:t>
      </w:r>
      <w:r w:rsidRPr="00F805D0">
        <w:rPr>
          <w:rFonts w:ascii="Times" w:hAnsi="Times"/>
          <w:sz w:val="24"/>
          <w:szCs w:val="24"/>
        </w:rPr>
        <w:t>Moreover</w:t>
      </w:r>
      <w:r w:rsidR="00026443" w:rsidRPr="00F805D0">
        <w:rPr>
          <w:rFonts w:ascii="Times" w:hAnsi="Times"/>
          <w:sz w:val="24"/>
          <w:szCs w:val="24"/>
        </w:rPr>
        <w:t xml:space="preserve">, </w:t>
      </w:r>
      <w:r w:rsidRPr="00F805D0">
        <w:rPr>
          <w:rFonts w:ascii="Times" w:hAnsi="Times"/>
          <w:sz w:val="24"/>
          <w:szCs w:val="24"/>
        </w:rPr>
        <w:t xml:space="preserve">fear was maximally associated with vmPFC, </w:t>
      </w:r>
      <w:r w:rsidR="00026443" w:rsidRPr="00F805D0">
        <w:rPr>
          <w:rFonts w:ascii="Times" w:hAnsi="Times"/>
          <w:sz w:val="24"/>
          <w:szCs w:val="24"/>
        </w:rPr>
        <w:t xml:space="preserve">consistent with its strong co-activation with the amygdala. </w:t>
      </w:r>
      <w:r w:rsidRPr="00F805D0">
        <w:rPr>
          <w:rFonts w:ascii="Times" w:hAnsi="Times"/>
          <w:sz w:val="24"/>
          <w:szCs w:val="24"/>
        </w:rPr>
        <w:t>Interestingly, however, no region in the anterior zone was significantly associated with pain processing, suggesting fear and pain have dissociable associations in MFC.</w:t>
      </w:r>
      <w:r w:rsidR="00026443" w:rsidRPr="00F805D0">
        <w:rPr>
          <w:rFonts w:ascii="Times" w:hAnsi="Times"/>
          <w:sz w:val="24"/>
          <w:szCs w:val="24"/>
        </w:rPr>
        <w:t xml:space="preserve"> </w:t>
      </w:r>
    </w:p>
    <w:p w14:paraId="6F4369FA" w14:textId="77777777" w:rsidR="009E7445" w:rsidRPr="00F805D0" w:rsidRDefault="006B0B75" w:rsidP="0096185D">
      <w:pPr>
        <w:pStyle w:val="Heading1"/>
        <w:spacing w:line="480" w:lineRule="auto"/>
        <w:rPr>
          <w:szCs w:val="24"/>
        </w:rPr>
      </w:pPr>
      <w:bookmarkStart w:id="6" w:name="h.vmx47fsc7u5x" w:colFirst="0" w:colLast="0"/>
      <w:bookmarkStart w:id="7" w:name="h.tyjcwt" w:colFirst="0" w:colLast="0"/>
      <w:bookmarkEnd w:id="6"/>
      <w:bookmarkEnd w:id="7"/>
      <w:r w:rsidRPr="00F805D0">
        <w:rPr>
          <w:szCs w:val="24"/>
        </w:rPr>
        <w:t>Discussion</w:t>
      </w:r>
    </w:p>
    <w:p w14:paraId="08458194" w14:textId="556EE447" w:rsidR="009E7445" w:rsidRPr="00F805D0" w:rsidRDefault="00CA3B40" w:rsidP="006529E1">
      <w:pPr>
        <w:pStyle w:val="Normal1"/>
        <w:ind w:firstLine="720"/>
        <w:rPr>
          <w:rFonts w:ascii="Times" w:hAnsi="Times"/>
          <w:sz w:val="24"/>
          <w:szCs w:val="24"/>
        </w:rPr>
      </w:pPr>
      <w:r w:rsidRPr="00F805D0">
        <w:rPr>
          <w:rFonts w:ascii="Times" w:hAnsi="Times"/>
          <w:sz w:val="24"/>
          <w:szCs w:val="24"/>
        </w:rPr>
        <w:t>In the current study, we identified and functionally characterized separable regions of the medial frontal cortex by applying a data</w:t>
      </w:r>
      <w:r w:rsidR="006B0B75" w:rsidRPr="00F805D0">
        <w:rPr>
          <w:rFonts w:ascii="Times" w:hAnsi="Times"/>
          <w:sz w:val="24"/>
          <w:szCs w:val="24"/>
        </w:rPr>
        <w:t>-driven approach to a large-scale d</w:t>
      </w:r>
      <w:r w:rsidRPr="00F805D0">
        <w:rPr>
          <w:rFonts w:ascii="Times" w:hAnsi="Times"/>
          <w:sz w:val="24"/>
          <w:szCs w:val="24"/>
        </w:rPr>
        <w:t xml:space="preserve">atabase of ~10,000 fMRI studies. </w:t>
      </w:r>
      <w:r w:rsidR="006529E1" w:rsidRPr="00F805D0">
        <w:rPr>
          <w:rFonts w:ascii="Times" w:hAnsi="Times"/>
          <w:sz w:val="24"/>
          <w:szCs w:val="24"/>
        </w:rPr>
        <w:t>W</w:t>
      </w:r>
      <w:r w:rsidR="006B0B75" w:rsidRPr="00F805D0">
        <w:rPr>
          <w:rFonts w:ascii="Times" w:hAnsi="Times"/>
          <w:sz w:val="24"/>
          <w:szCs w:val="24"/>
        </w:rPr>
        <w:t xml:space="preserve">e identified three </w:t>
      </w:r>
      <w:r w:rsidR="006529E1" w:rsidRPr="00F805D0">
        <w:rPr>
          <w:rFonts w:ascii="Times" w:hAnsi="Times"/>
          <w:sz w:val="24"/>
          <w:szCs w:val="24"/>
        </w:rPr>
        <w:t xml:space="preserve">broad </w:t>
      </w:r>
      <w:r w:rsidR="006B0B75" w:rsidRPr="00F805D0">
        <w:rPr>
          <w:rFonts w:ascii="Times" w:hAnsi="Times"/>
          <w:sz w:val="24"/>
          <w:szCs w:val="24"/>
        </w:rPr>
        <w:t>zones</w:t>
      </w:r>
      <w:r w:rsidR="00DC75B9" w:rsidRPr="00F805D0">
        <w:rPr>
          <w:rFonts w:ascii="Times" w:hAnsi="Times"/>
          <w:sz w:val="24"/>
          <w:szCs w:val="24"/>
        </w:rPr>
        <w:t xml:space="preserve"> </w:t>
      </w:r>
      <w:r w:rsidR="006529E1" w:rsidRPr="00F805D0">
        <w:rPr>
          <w:rFonts w:ascii="Times" w:hAnsi="Times"/>
          <w:sz w:val="24"/>
          <w:szCs w:val="24"/>
        </w:rPr>
        <w:t xml:space="preserve">arranged along the </w:t>
      </w:r>
      <w:r w:rsidRPr="00F805D0">
        <w:rPr>
          <w:rFonts w:ascii="Times" w:hAnsi="Times"/>
          <w:sz w:val="24"/>
          <w:szCs w:val="24"/>
        </w:rPr>
        <w:t>rostra-caudal axis</w:t>
      </w:r>
      <w:r w:rsidR="006529E1" w:rsidRPr="00F805D0">
        <w:rPr>
          <w:rFonts w:ascii="Times" w:hAnsi="Times"/>
          <w:sz w:val="24"/>
          <w:szCs w:val="24"/>
        </w:rPr>
        <w:t xml:space="preserve"> with distinct patterns of whole-brain co-activation and functional specialization</w:t>
      </w:r>
      <w:r w:rsidR="00DC75B9" w:rsidRPr="00F805D0">
        <w:rPr>
          <w:rFonts w:ascii="Times" w:hAnsi="Times"/>
          <w:sz w:val="24"/>
          <w:szCs w:val="24"/>
        </w:rPr>
        <w:t xml:space="preserve">. </w:t>
      </w:r>
      <w:r w:rsidR="006529E1" w:rsidRPr="00F805D0">
        <w:rPr>
          <w:rFonts w:ascii="Times" w:hAnsi="Times"/>
          <w:sz w:val="24"/>
          <w:szCs w:val="24"/>
        </w:rPr>
        <w:t xml:space="preserve">These zones further fractionated into 2-4 subregions consistent with cytoarchitechtonic parcellations that showed more fine-grained shifts in both co-activation and function. </w:t>
      </w:r>
    </w:p>
    <w:p w14:paraId="301437EC" w14:textId="33B9B13C" w:rsidR="009E7445" w:rsidRPr="00F805D0" w:rsidRDefault="00F40EDF" w:rsidP="0096185D">
      <w:pPr>
        <w:pStyle w:val="Normal1"/>
        <w:ind w:firstLine="0"/>
        <w:rPr>
          <w:rFonts w:ascii="Times" w:hAnsi="Times"/>
          <w:sz w:val="24"/>
          <w:szCs w:val="24"/>
        </w:rPr>
      </w:pPr>
      <w:r w:rsidRPr="00F805D0">
        <w:rPr>
          <w:rFonts w:ascii="Times" w:hAnsi="Times"/>
          <w:sz w:val="24"/>
          <w:szCs w:val="24"/>
        </w:rPr>
        <w:lastRenderedPageBreak/>
        <w:t>Posterior</w:t>
      </w:r>
      <w:r w:rsidR="00332E1B" w:rsidRPr="00F805D0">
        <w:rPr>
          <w:rFonts w:ascii="Times" w:hAnsi="Times"/>
          <w:sz w:val="24"/>
          <w:szCs w:val="24"/>
        </w:rPr>
        <w:t xml:space="preserve"> zone</w:t>
      </w:r>
    </w:p>
    <w:p w14:paraId="69B33132" w14:textId="771BC8E6" w:rsidR="003B3D27" w:rsidRPr="00F805D0" w:rsidRDefault="00F40EDF" w:rsidP="00037D8A">
      <w:pPr>
        <w:pStyle w:val="Normal1"/>
        <w:ind w:firstLine="720"/>
        <w:rPr>
          <w:rFonts w:ascii="Times" w:hAnsi="Times"/>
          <w:sz w:val="24"/>
          <w:szCs w:val="24"/>
        </w:rPr>
      </w:pPr>
      <w:r w:rsidRPr="00F805D0">
        <w:rPr>
          <w:rFonts w:ascii="Times" w:hAnsi="Times"/>
          <w:sz w:val="24"/>
          <w:szCs w:val="24"/>
        </w:rPr>
        <w:t xml:space="preserve">The posterior </w:t>
      </w:r>
      <w:r w:rsidR="00D4126A" w:rsidRPr="00F805D0">
        <w:rPr>
          <w:rFonts w:ascii="Times" w:hAnsi="Times"/>
          <w:sz w:val="24"/>
          <w:szCs w:val="24"/>
        </w:rPr>
        <w:t>MFC zone spanned regions previously as</w:t>
      </w:r>
      <w:r w:rsidR="00FE1D1D" w:rsidRPr="00F805D0">
        <w:rPr>
          <w:rFonts w:ascii="Times" w:hAnsi="Times"/>
          <w:sz w:val="24"/>
          <w:szCs w:val="24"/>
        </w:rPr>
        <w:t>sociated with motoric function--such as SMA--</w:t>
      </w:r>
      <w:r w:rsidR="00D4126A" w:rsidRPr="00F805D0">
        <w:rPr>
          <w:rFonts w:ascii="Times" w:hAnsi="Times"/>
          <w:sz w:val="24"/>
          <w:szCs w:val="24"/>
        </w:rPr>
        <w:t xml:space="preserve"> and delineated from pre-SMA, in a manner consistent with </w:t>
      </w:r>
      <w:proofErr w:type="spellStart"/>
      <w:r w:rsidR="00037D8A" w:rsidRPr="00F805D0">
        <w:rPr>
          <w:rFonts w:ascii="Times" w:hAnsi="Times"/>
          <w:sz w:val="24"/>
          <w:szCs w:val="24"/>
        </w:rPr>
        <w:t>cytoarch</w:t>
      </w:r>
      <w:r w:rsidR="00707BBE" w:rsidRPr="00F805D0">
        <w:rPr>
          <w:rFonts w:ascii="Times" w:hAnsi="Times"/>
          <w:sz w:val="24"/>
          <w:szCs w:val="24"/>
        </w:rPr>
        <w:t>itec</w:t>
      </w:r>
      <w:r w:rsidR="00037D8A" w:rsidRPr="00F805D0">
        <w:rPr>
          <w:rFonts w:ascii="Times" w:hAnsi="Times"/>
          <w:sz w:val="24"/>
          <w:szCs w:val="24"/>
        </w:rPr>
        <w:t>tonics</w:t>
      </w:r>
      <w:proofErr w:type="spellEnd"/>
      <w:r w:rsidR="00D4126A" w:rsidRPr="00F805D0">
        <w:rPr>
          <w:rFonts w:ascii="Times" w:hAnsi="Times"/>
          <w:sz w:val="24"/>
          <w:szCs w:val="24"/>
        </w:rPr>
        <w:t xml:space="preserve"> </w:t>
      </w:r>
      <w:r w:rsidR="00D4126A" w:rsidRPr="00F805D0">
        <w:rPr>
          <w:rFonts w:ascii="Times" w:hAnsi="Times"/>
          <w:sz w:val="24"/>
          <w:szCs w:val="24"/>
        </w:rPr>
        <w:fldChar w:fldCharType="begin"/>
      </w:r>
      <w:r w:rsidR="00C55EF7">
        <w:rPr>
          <w:rFonts w:ascii="Times" w:hAnsi="Times"/>
          <w:sz w:val="24"/>
          <w:szCs w:val="24"/>
        </w:rPr>
        <w:instrText xml:space="preserve"> ADDIN PAPERS2_CITATIONS &lt;citation&gt;&lt;uuid&gt;301182C9-8432-4964-BAAD-1E91AA97A6AB&lt;/uuid&gt;&lt;priority&gt;30&lt;/priority&gt;&lt;publications&gt;&lt;publication&gt;&lt;startpage&gt;1&lt;/startpage&gt;&lt;title&gt;Parcellation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D4126A" w:rsidRPr="00F805D0">
        <w:rPr>
          <w:rFonts w:ascii="Times" w:hAnsi="Times"/>
          <w:sz w:val="24"/>
          <w:szCs w:val="24"/>
        </w:rPr>
        <w:fldChar w:fldCharType="separate"/>
      </w:r>
      <w:r w:rsidR="00C55EF7">
        <w:rPr>
          <w:rFonts w:ascii="Cambria" w:hAnsi="Cambria" w:cs="Cambria"/>
        </w:rPr>
        <w:t>[9, 36]</w:t>
      </w:r>
      <w:r w:rsidR="00D4126A" w:rsidRPr="00F805D0">
        <w:rPr>
          <w:rFonts w:ascii="Times" w:hAnsi="Times"/>
          <w:sz w:val="24"/>
          <w:szCs w:val="24"/>
        </w:rPr>
        <w:fldChar w:fldCharType="end"/>
      </w:r>
      <w:r w:rsidR="00D4126A" w:rsidRPr="00F805D0">
        <w:rPr>
          <w:rFonts w:ascii="Times" w:hAnsi="Times"/>
          <w:sz w:val="24"/>
          <w:szCs w:val="24"/>
        </w:rPr>
        <w:t xml:space="preserve"> and </w:t>
      </w:r>
      <w:proofErr w:type="spellStart"/>
      <w:r w:rsidR="00D4126A" w:rsidRPr="00F805D0">
        <w:rPr>
          <w:rFonts w:ascii="Times" w:hAnsi="Times"/>
          <w:sz w:val="24"/>
          <w:szCs w:val="24"/>
        </w:rPr>
        <w:t>rs</w:t>
      </w:r>
      <w:proofErr w:type="spellEnd"/>
      <w:r w:rsidR="00D4126A" w:rsidRPr="00F805D0">
        <w:rPr>
          <w:rFonts w:ascii="Times" w:hAnsi="Times"/>
          <w:sz w:val="24"/>
          <w:szCs w:val="24"/>
        </w:rPr>
        <w:t xml:space="preserve">-fMRI connectivity </w:t>
      </w:r>
      <w:r w:rsidR="00D4126A" w:rsidRPr="00F805D0">
        <w:rPr>
          <w:rFonts w:ascii="Times" w:hAnsi="Times"/>
          <w:sz w:val="24"/>
          <w:szCs w:val="24"/>
        </w:rPr>
        <w:fldChar w:fldCharType="begin"/>
      </w:r>
      <w:r w:rsidR="00C55EF7">
        <w:rPr>
          <w:rFonts w:ascii="Times" w:hAnsi="Times"/>
          <w:sz w:val="24"/>
          <w:szCs w:val="24"/>
        </w:rPr>
        <w:instrText xml:space="preserve"> ADDIN PAPERS2_CITATIONS &lt;citation&gt;&lt;uuid&gt;AA0158AC-C4F5-41AD-B77F-6BA9AE27519C&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F805D0">
        <w:rPr>
          <w:rFonts w:ascii="Times" w:hAnsi="Times"/>
          <w:sz w:val="24"/>
          <w:szCs w:val="24"/>
        </w:rPr>
        <w:fldChar w:fldCharType="separate"/>
      </w:r>
      <w:r w:rsidR="00C55EF7">
        <w:rPr>
          <w:rFonts w:ascii="Cambria" w:hAnsi="Cambria" w:cs="Cambria"/>
        </w:rPr>
        <w:t>[46]</w:t>
      </w:r>
      <w:r w:rsidR="00D4126A" w:rsidRPr="00F805D0">
        <w:rPr>
          <w:rFonts w:ascii="Times" w:hAnsi="Times"/>
          <w:sz w:val="24"/>
          <w:szCs w:val="24"/>
        </w:rPr>
        <w:fldChar w:fldCharType="end"/>
      </w:r>
      <w:r w:rsidR="00D4126A" w:rsidRPr="00F805D0">
        <w:rPr>
          <w:rFonts w:ascii="Times" w:hAnsi="Times"/>
          <w:sz w:val="24"/>
          <w:szCs w:val="24"/>
        </w:rPr>
        <w:t xml:space="preserve">. Thus, it follows </w:t>
      </w:r>
      <w:r w:rsidR="00707BBE" w:rsidRPr="00F805D0">
        <w:rPr>
          <w:rFonts w:ascii="Times" w:hAnsi="Times"/>
          <w:sz w:val="24"/>
          <w:szCs w:val="24"/>
        </w:rPr>
        <w:t>that</w:t>
      </w:r>
      <w:r w:rsidR="00D4126A" w:rsidRPr="00F805D0">
        <w:rPr>
          <w:rFonts w:ascii="Times" w:hAnsi="Times"/>
          <w:sz w:val="24"/>
          <w:szCs w:val="24"/>
        </w:rPr>
        <w:t xml:space="preserve"> this zone was primarily associated with motor function</w:t>
      </w:r>
      <w:r w:rsidR="00707BBE" w:rsidRPr="00F805D0">
        <w:rPr>
          <w:rFonts w:ascii="Times" w:hAnsi="Times"/>
          <w:sz w:val="24"/>
          <w:szCs w:val="24"/>
        </w:rPr>
        <w:t>,</w:t>
      </w:r>
      <w:r w:rsidR="00D4126A" w:rsidRPr="00F805D0">
        <w:rPr>
          <w:rFonts w:ascii="Times" w:hAnsi="Times"/>
          <w:sz w:val="24"/>
          <w:szCs w:val="24"/>
        </w:rPr>
        <w:t xml:space="preserve"> and co-activated </w:t>
      </w:r>
      <w:r w:rsidR="00037D8A" w:rsidRPr="00F805D0">
        <w:rPr>
          <w:rFonts w:ascii="Times" w:hAnsi="Times"/>
          <w:sz w:val="24"/>
          <w:szCs w:val="24"/>
        </w:rPr>
        <w:t>with key motor regions such as</w:t>
      </w:r>
      <w:r w:rsidR="00D4126A" w:rsidRPr="00F805D0">
        <w:rPr>
          <w:rFonts w:ascii="Times" w:hAnsi="Times"/>
          <w:sz w:val="24"/>
          <w:szCs w:val="24"/>
        </w:rPr>
        <w:t xml:space="preserve"> primary motor cortex and thalamus. </w:t>
      </w:r>
      <w:r w:rsidR="00037D8A" w:rsidRPr="00F805D0">
        <w:rPr>
          <w:rFonts w:ascii="Times" w:hAnsi="Times"/>
          <w:sz w:val="24"/>
          <w:szCs w:val="24"/>
        </w:rPr>
        <w:t>However</w:t>
      </w:r>
      <w:r w:rsidR="00D4126A" w:rsidRPr="00F805D0">
        <w:rPr>
          <w:rFonts w:ascii="Times" w:hAnsi="Times"/>
          <w:sz w:val="24"/>
          <w:szCs w:val="24"/>
        </w:rPr>
        <w:t xml:space="preserve">, our results suggest </w:t>
      </w:r>
      <w:r w:rsidR="00037D8A" w:rsidRPr="00F805D0">
        <w:rPr>
          <w:rFonts w:ascii="Times" w:hAnsi="Times"/>
          <w:sz w:val="24"/>
          <w:szCs w:val="24"/>
        </w:rPr>
        <w:t>that posterior MFC</w:t>
      </w:r>
      <w:r w:rsidR="00D4126A" w:rsidRPr="00F805D0">
        <w:rPr>
          <w:rFonts w:ascii="Times" w:hAnsi="Times"/>
          <w:sz w:val="24"/>
          <w:szCs w:val="24"/>
        </w:rPr>
        <w:t xml:space="preserve"> can be further fractionated into caudal and rostral sub-regions</w:t>
      </w:r>
      <w:r w:rsidR="00037D8A" w:rsidRPr="00F805D0">
        <w:rPr>
          <w:rFonts w:ascii="Times" w:hAnsi="Times"/>
          <w:sz w:val="24"/>
          <w:szCs w:val="24"/>
        </w:rPr>
        <w:t xml:space="preserve"> that specialize in different aspects of motor function.  C</w:t>
      </w:r>
      <w:r w:rsidR="00D4126A" w:rsidRPr="00F805D0">
        <w:rPr>
          <w:rFonts w:ascii="Times" w:hAnsi="Times"/>
          <w:sz w:val="24"/>
          <w:szCs w:val="24"/>
        </w:rPr>
        <w:t xml:space="preserve">audal SMA </w:t>
      </w:r>
      <w:r w:rsidR="00037D8A" w:rsidRPr="00F805D0">
        <w:rPr>
          <w:rFonts w:ascii="Times" w:hAnsi="Times"/>
          <w:sz w:val="24"/>
          <w:szCs w:val="24"/>
        </w:rPr>
        <w:t xml:space="preserve">showed a greater </w:t>
      </w:r>
      <w:r w:rsidR="001D6C98" w:rsidRPr="00F805D0">
        <w:rPr>
          <w:rFonts w:ascii="Times" w:hAnsi="Times"/>
          <w:sz w:val="24"/>
          <w:szCs w:val="24"/>
        </w:rPr>
        <w:t>association</w:t>
      </w:r>
      <w:r w:rsidR="00037D8A" w:rsidRPr="00F805D0">
        <w:rPr>
          <w:rFonts w:ascii="Times" w:hAnsi="Times"/>
          <w:sz w:val="24"/>
          <w:szCs w:val="24"/>
        </w:rPr>
        <w:t xml:space="preserve"> with pain processing, as well as co-activation with other key pain regions such as SII and thalamus</w:t>
      </w:r>
      <w:r w:rsidR="00D4126A" w:rsidRPr="00F805D0">
        <w:rPr>
          <w:rFonts w:ascii="Times" w:hAnsi="Times"/>
          <w:sz w:val="24"/>
          <w:szCs w:val="24"/>
        </w:rPr>
        <w:t xml:space="preserve"> </w:t>
      </w:r>
      <w:r w:rsidR="00D4126A" w:rsidRPr="00F805D0">
        <w:rPr>
          <w:rFonts w:ascii="Times" w:hAnsi="Times"/>
          <w:sz w:val="24"/>
          <w:szCs w:val="24"/>
        </w:rPr>
        <w:fldChar w:fldCharType="begin"/>
      </w:r>
      <w:r w:rsidR="00C55EF7">
        <w:rPr>
          <w:rFonts w:ascii="Times" w:hAnsi="Times"/>
          <w:sz w:val="24"/>
          <w:szCs w:val="24"/>
        </w:rPr>
        <w:instrText xml:space="preserve"> ADDIN PAPERS2_CITATIONS &lt;citation&gt;&lt;uuid&gt;669397F3-4C89-479F-B01C-DF02DA9E0D17&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D4126A" w:rsidRPr="00F805D0">
        <w:rPr>
          <w:rFonts w:ascii="Times" w:hAnsi="Times"/>
          <w:sz w:val="24"/>
          <w:szCs w:val="24"/>
        </w:rPr>
        <w:fldChar w:fldCharType="separate"/>
      </w:r>
      <w:r w:rsidR="00327A1E" w:rsidRPr="00F805D0">
        <w:rPr>
          <w:rFonts w:ascii="Times" w:hAnsi="Times" w:cs="Cambria"/>
        </w:rPr>
        <w:t>[11]</w:t>
      </w:r>
      <w:r w:rsidR="00D4126A" w:rsidRPr="00F805D0">
        <w:rPr>
          <w:rFonts w:ascii="Times" w:hAnsi="Times"/>
          <w:sz w:val="24"/>
          <w:szCs w:val="24"/>
        </w:rPr>
        <w:fldChar w:fldCharType="end"/>
      </w:r>
      <w:r w:rsidR="00037D8A" w:rsidRPr="00F805D0">
        <w:rPr>
          <w:rFonts w:ascii="Times" w:hAnsi="Times"/>
          <w:sz w:val="24"/>
          <w:szCs w:val="24"/>
        </w:rPr>
        <w:t xml:space="preserve">. </w:t>
      </w:r>
      <w:r w:rsidR="00CA3B40" w:rsidRPr="00F805D0">
        <w:rPr>
          <w:rFonts w:ascii="Times" w:hAnsi="Times"/>
          <w:sz w:val="24"/>
          <w:szCs w:val="24"/>
        </w:rPr>
        <w:t xml:space="preserve">Given that pain signals </w:t>
      </w:r>
      <w:r w:rsidR="00037D8A" w:rsidRPr="00F805D0">
        <w:rPr>
          <w:rFonts w:ascii="Times" w:hAnsi="Times"/>
          <w:sz w:val="24"/>
          <w:szCs w:val="24"/>
        </w:rPr>
        <w:t xml:space="preserve">often </w:t>
      </w:r>
      <w:r w:rsidR="00CA3B40" w:rsidRPr="00F805D0">
        <w:rPr>
          <w:rFonts w:ascii="Times" w:hAnsi="Times"/>
          <w:sz w:val="24"/>
          <w:szCs w:val="24"/>
        </w:rPr>
        <w:t xml:space="preserve">indicate </w:t>
      </w:r>
      <w:r w:rsidR="00037D8A" w:rsidRPr="00F805D0">
        <w:rPr>
          <w:rFonts w:ascii="Times" w:hAnsi="Times"/>
          <w:sz w:val="24"/>
          <w:szCs w:val="24"/>
        </w:rPr>
        <w:t xml:space="preserve">the need for </w:t>
      </w:r>
      <w:r w:rsidR="00CA3B40" w:rsidRPr="00F805D0">
        <w:rPr>
          <w:rFonts w:ascii="Times" w:hAnsi="Times"/>
          <w:sz w:val="24"/>
          <w:szCs w:val="24"/>
        </w:rPr>
        <w:t xml:space="preserve">motor </w:t>
      </w:r>
      <w:r w:rsidR="00037D8A" w:rsidRPr="00F805D0">
        <w:rPr>
          <w:rFonts w:ascii="Times" w:hAnsi="Times"/>
          <w:sz w:val="24"/>
          <w:szCs w:val="24"/>
        </w:rPr>
        <w:t>action</w:t>
      </w:r>
      <w:r w:rsidR="00CA3B40" w:rsidRPr="00F805D0">
        <w:rPr>
          <w:rFonts w:ascii="Times" w:hAnsi="Times"/>
          <w:sz w:val="24"/>
          <w:szCs w:val="24"/>
        </w:rPr>
        <w:t xml:space="preserve"> to avoid damage to </w:t>
      </w:r>
      <w:r w:rsidR="00037D8A" w:rsidRPr="00F805D0">
        <w:rPr>
          <w:rFonts w:ascii="Times" w:hAnsi="Times"/>
          <w:sz w:val="24"/>
          <w:szCs w:val="24"/>
        </w:rPr>
        <w:t>the</w:t>
      </w:r>
      <w:r w:rsidR="00CA3B40" w:rsidRPr="00F805D0">
        <w:rPr>
          <w:rFonts w:ascii="Times" w:hAnsi="Times"/>
          <w:sz w:val="24"/>
          <w:szCs w:val="24"/>
        </w:rPr>
        <w:t xml:space="preserve"> organism, </w:t>
      </w:r>
      <w:r w:rsidR="00037D8A" w:rsidRPr="00F805D0">
        <w:rPr>
          <w:rFonts w:ascii="Times" w:hAnsi="Times"/>
          <w:sz w:val="24"/>
          <w:szCs w:val="24"/>
        </w:rPr>
        <w:t>caudal SMA</w:t>
      </w:r>
      <w:r w:rsidR="00CA3B40" w:rsidRPr="00F805D0">
        <w:rPr>
          <w:rFonts w:ascii="Times" w:hAnsi="Times"/>
          <w:sz w:val="24"/>
          <w:szCs w:val="24"/>
        </w:rPr>
        <w:t xml:space="preserve"> may be particularly </w:t>
      </w:r>
      <w:r w:rsidR="005B609C" w:rsidRPr="00F805D0">
        <w:rPr>
          <w:rFonts w:ascii="Times" w:hAnsi="Times"/>
          <w:sz w:val="24"/>
          <w:szCs w:val="24"/>
        </w:rPr>
        <w:t xml:space="preserve">specialized in </w:t>
      </w:r>
      <w:r w:rsidR="00037D8A" w:rsidRPr="00F805D0">
        <w:rPr>
          <w:rFonts w:ascii="Times" w:hAnsi="Times"/>
          <w:sz w:val="24"/>
          <w:szCs w:val="24"/>
        </w:rPr>
        <w:t>initiating such reflexive movements in response to pain.  In contrast, r</w:t>
      </w:r>
      <w:r w:rsidR="00D4126A" w:rsidRPr="00F805D0">
        <w:rPr>
          <w:rFonts w:ascii="Times" w:hAnsi="Times"/>
          <w:sz w:val="24"/>
          <w:szCs w:val="24"/>
        </w:rPr>
        <w:t>ostral SMA</w:t>
      </w:r>
      <w:r w:rsidR="00037D8A" w:rsidRPr="00F805D0">
        <w:rPr>
          <w:rFonts w:ascii="Times" w:hAnsi="Times"/>
          <w:sz w:val="24"/>
          <w:szCs w:val="24"/>
        </w:rPr>
        <w:t xml:space="preserve"> was implicated </w:t>
      </w:r>
      <w:r w:rsidR="00D4126A" w:rsidRPr="00F805D0">
        <w:rPr>
          <w:rFonts w:ascii="Times" w:hAnsi="Times"/>
          <w:sz w:val="24"/>
          <w:szCs w:val="24"/>
        </w:rPr>
        <w:t xml:space="preserve">in various aspects of </w:t>
      </w:r>
      <w:r w:rsidR="000B2530">
        <w:rPr>
          <w:rFonts w:ascii="Times" w:hAnsi="Times"/>
          <w:sz w:val="24"/>
          <w:szCs w:val="24"/>
        </w:rPr>
        <w:t xml:space="preserve">cognitive control </w:t>
      </w:r>
      <w:r w:rsidR="00037D8A" w:rsidRPr="00F805D0">
        <w:rPr>
          <w:rFonts w:ascii="Times" w:hAnsi="Times"/>
          <w:sz w:val="24"/>
          <w:szCs w:val="24"/>
        </w:rPr>
        <w:t>and co-activated</w:t>
      </w:r>
      <w:r w:rsidR="00D4126A" w:rsidRPr="00F805D0">
        <w:rPr>
          <w:rFonts w:ascii="Times" w:hAnsi="Times"/>
          <w:sz w:val="24"/>
          <w:szCs w:val="24"/>
        </w:rPr>
        <w:t xml:space="preserve"> with </w:t>
      </w:r>
      <w:r w:rsidR="00037D8A" w:rsidRPr="00F805D0">
        <w:rPr>
          <w:rFonts w:ascii="Times" w:hAnsi="Times"/>
          <w:sz w:val="24"/>
          <w:szCs w:val="24"/>
        </w:rPr>
        <w:t xml:space="preserve">regions in the </w:t>
      </w:r>
      <w:proofErr w:type="spellStart"/>
      <w:r w:rsidR="00037D8A" w:rsidRPr="00F805D0">
        <w:rPr>
          <w:rFonts w:ascii="Times" w:hAnsi="Times"/>
          <w:sz w:val="24"/>
          <w:szCs w:val="24"/>
        </w:rPr>
        <w:t>fronto</w:t>
      </w:r>
      <w:proofErr w:type="spellEnd"/>
      <w:r w:rsidR="00037D8A" w:rsidRPr="00F805D0">
        <w:rPr>
          <w:rFonts w:ascii="Times" w:hAnsi="Times"/>
          <w:sz w:val="24"/>
          <w:szCs w:val="24"/>
        </w:rPr>
        <w:t xml:space="preserve">-parietal control system such as </w:t>
      </w:r>
      <w:r w:rsidR="000B2530">
        <w:rPr>
          <w:rFonts w:ascii="Times" w:hAnsi="Times"/>
          <w:sz w:val="24"/>
          <w:szCs w:val="24"/>
        </w:rPr>
        <w:t>caudal</w:t>
      </w:r>
      <w:r w:rsidR="00D4126A" w:rsidRPr="00F805D0">
        <w:rPr>
          <w:rFonts w:ascii="Times" w:hAnsi="Times"/>
          <w:sz w:val="24"/>
          <w:szCs w:val="24"/>
        </w:rPr>
        <w:t xml:space="preserve"> DLPFC and </w:t>
      </w:r>
      <w:proofErr w:type="spellStart"/>
      <w:r w:rsidR="00D4126A" w:rsidRPr="00F805D0">
        <w:rPr>
          <w:rFonts w:ascii="Times" w:hAnsi="Times"/>
          <w:sz w:val="24"/>
          <w:szCs w:val="24"/>
        </w:rPr>
        <w:t>aIns</w:t>
      </w:r>
      <w:proofErr w:type="spellEnd"/>
      <w:r w:rsidR="00037D8A" w:rsidRPr="00F805D0">
        <w:rPr>
          <w:rFonts w:ascii="Times" w:hAnsi="Times"/>
          <w:sz w:val="24"/>
          <w:szCs w:val="24"/>
        </w:rPr>
        <w:t xml:space="preserve">. </w:t>
      </w:r>
      <w:r w:rsidR="00CA3B40" w:rsidRPr="00F805D0">
        <w:rPr>
          <w:rFonts w:ascii="Times" w:hAnsi="Times"/>
          <w:sz w:val="24"/>
          <w:szCs w:val="24"/>
        </w:rPr>
        <w:t xml:space="preserve">These results are consistent with </w:t>
      </w:r>
      <w:r w:rsidR="00D4126A" w:rsidRPr="00F805D0">
        <w:rPr>
          <w:rFonts w:ascii="Times" w:hAnsi="Times"/>
          <w:sz w:val="24"/>
          <w:szCs w:val="24"/>
        </w:rPr>
        <w:t>the well-established finding that</w:t>
      </w:r>
      <w:r w:rsidR="00CA3B40" w:rsidRPr="00F805D0">
        <w:rPr>
          <w:rFonts w:ascii="Times" w:hAnsi="Times"/>
          <w:sz w:val="24"/>
          <w:szCs w:val="24"/>
        </w:rPr>
        <w:t xml:space="preserve"> the </w:t>
      </w:r>
      <w:r w:rsidR="00D4126A" w:rsidRPr="00F805D0">
        <w:rPr>
          <w:rFonts w:ascii="Times" w:hAnsi="Times"/>
          <w:sz w:val="24"/>
          <w:szCs w:val="24"/>
        </w:rPr>
        <w:t>supplementary</w:t>
      </w:r>
      <w:r w:rsidR="00037D8A" w:rsidRPr="00F805D0">
        <w:rPr>
          <w:rFonts w:ascii="Times" w:hAnsi="Times"/>
          <w:sz w:val="24"/>
          <w:szCs w:val="24"/>
        </w:rPr>
        <w:t xml:space="preserve"> eye fields</w:t>
      </w:r>
      <w:r w:rsidR="00707BBE" w:rsidRPr="00F805D0">
        <w:rPr>
          <w:rFonts w:ascii="Times" w:hAnsi="Times"/>
          <w:sz w:val="24"/>
          <w:szCs w:val="24"/>
        </w:rPr>
        <w:t xml:space="preserve"> </w:t>
      </w:r>
      <w:r w:rsidR="000B2530">
        <w:rPr>
          <w:rFonts w:ascii="Times" w:hAnsi="Times"/>
          <w:sz w:val="24"/>
          <w:szCs w:val="24"/>
        </w:rPr>
        <w:t xml:space="preserve">(located in our rostral SMA cluster) </w:t>
      </w:r>
      <w:r w:rsidR="00CA3B40" w:rsidRPr="00F805D0">
        <w:rPr>
          <w:rFonts w:ascii="Times" w:hAnsi="Times"/>
          <w:sz w:val="24"/>
          <w:szCs w:val="24"/>
        </w:rPr>
        <w:t xml:space="preserve">are </w:t>
      </w:r>
      <w:r w:rsidR="003B3D27" w:rsidRPr="00F805D0">
        <w:rPr>
          <w:rFonts w:ascii="Times" w:hAnsi="Times"/>
          <w:sz w:val="24"/>
          <w:szCs w:val="24"/>
        </w:rPr>
        <w:t>important for high</w:t>
      </w:r>
      <w:r w:rsidR="00D4126A" w:rsidRPr="00F805D0">
        <w:rPr>
          <w:rFonts w:ascii="Times" w:hAnsi="Times"/>
          <w:sz w:val="24"/>
          <w:szCs w:val="24"/>
        </w:rPr>
        <w:t>-level control of eye movements</w:t>
      </w:r>
      <w:r w:rsidR="003B3D27" w:rsidRPr="00F805D0">
        <w:rPr>
          <w:rFonts w:ascii="Times" w:hAnsi="Times"/>
          <w:sz w:val="24"/>
          <w:szCs w:val="24"/>
        </w:rPr>
        <w:t xml:space="preserve"> in tasks such as anti-saccade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873D55B4-6B75-45D5-AE7D-7407C7EB3C04&lt;/uuid&gt;&lt;priority&gt;30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[47, 48]</w:t>
      </w:r>
      <w:r w:rsidR="0088605C" w:rsidRPr="00F805D0">
        <w:rPr>
          <w:rFonts w:ascii="Times" w:hAnsi="Times"/>
          <w:sz w:val="24"/>
          <w:szCs w:val="24"/>
        </w:rPr>
        <w:fldChar w:fldCharType="end"/>
      </w:r>
      <w:r w:rsidR="003B3D27" w:rsidRPr="00F805D0">
        <w:rPr>
          <w:rFonts w:ascii="Times" w:hAnsi="Times"/>
          <w:sz w:val="24"/>
          <w:szCs w:val="24"/>
        </w:rPr>
        <w:t xml:space="preserve">. </w:t>
      </w:r>
      <w:r w:rsidR="00037D8A" w:rsidRPr="00F805D0">
        <w:rPr>
          <w:rFonts w:ascii="Times" w:hAnsi="Times"/>
          <w:sz w:val="24"/>
          <w:szCs w:val="24"/>
        </w:rPr>
        <w:t>W</w:t>
      </w:r>
      <w:r w:rsidR="00CA3B40" w:rsidRPr="00F805D0">
        <w:rPr>
          <w:rFonts w:ascii="Times" w:hAnsi="Times"/>
          <w:sz w:val="24"/>
          <w:szCs w:val="24"/>
        </w:rPr>
        <w:t xml:space="preserve">hile rostral SMA is unlikely to be involved in the resolution of </w:t>
      </w:r>
      <w:r w:rsidR="00D4126A" w:rsidRPr="00F805D0">
        <w:rPr>
          <w:rFonts w:ascii="Times" w:hAnsi="Times"/>
          <w:sz w:val="24"/>
          <w:szCs w:val="24"/>
        </w:rPr>
        <w:t xml:space="preserve">conflict or direct maintenance of </w:t>
      </w:r>
      <w:r w:rsidR="00037D8A" w:rsidRPr="00F805D0">
        <w:rPr>
          <w:rFonts w:ascii="Times" w:hAnsi="Times"/>
          <w:sz w:val="24"/>
          <w:szCs w:val="24"/>
        </w:rPr>
        <w:t>WM</w:t>
      </w:r>
      <w:r w:rsidR="00CA3B40" w:rsidRPr="00F805D0">
        <w:rPr>
          <w:rFonts w:ascii="Times" w:hAnsi="Times"/>
          <w:sz w:val="24"/>
          <w:szCs w:val="24"/>
        </w:rPr>
        <w:t xml:space="preserve">, the direct </w:t>
      </w:r>
      <w:proofErr w:type="spellStart"/>
      <w:r w:rsidR="00CA3B40" w:rsidRPr="00F805D0">
        <w:rPr>
          <w:rFonts w:ascii="Times" w:hAnsi="Times"/>
          <w:sz w:val="24"/>
          <w:szCs w:val="24"/>
        </w:rPr>
        <w:t>cortico</w:t>
      </w:r>
      <w:proofErr w:type="spellEnd"/>
      <w:r w:rsidR="00D02E7F" w:rsidRPr="00F805D0">
        <w:rPr>
          <w:rFonts w:ascii="Times" w:hAnsi="Times"/>
          <w:sz w:val="24"/>
          <w:szCs w:val="24"/>
        </w:rPr>
        <w:t>-</w:t>
      </w:r>
      <w:r w:rsidR="00D4126A" w:rsidRPr="00F805D0">
        <w:rPr>
          <w:rFonts w:ascii="Times" w:hAnsi="Times"/>
          <w:sz w:val="24"/>
          <w:szCs w:val="24"/>
        </w:rPr>
        <w:t xml:space="preserve">spinal connections in this region </w:t>
      </w:r>
      <w:r w:rsidR="00D4126A" w:rsidRPr="00F805D0">
        <w:rPr>
          <w:rFonts w:ascii="Times" w:hAnsi="Times"/>
          <w:sz w:val="24"/>
          <w:szCs w:val="24"/>
        </w:rPr>
        <w:fldChar w:fldCharType="begin"/>
      </w:r>
      <w:r w:rsidR="00C55EF7">
        <w:rPr>
          <w:rFonts w:ascii="Times" w:hAnsi="Times"/>
          <w:sz w:val="24"/>
          <w:szCs w:val="24"/>
        </w:rPr>
        <w:instrText xml:space="preserve"> ADDIN PAPERS2_CITATIONS &lt;citation&gt;&lt;uuid&gt;7678FF1A-42D0-4EE8-90A8-BD2CA011B043&lt;/uuid&gt;&lt;priority&gt;0&lt;/priority&gt;&lt;publications&gt;&lt;publication&gt;&lt;startpage&gt;1&lt;/startpage&gt;&lt;title&gt;Corticocortical connections of area F3 (SMA-proper) and area F6 (pre-SMA) in the macaque monkey&lt;/title&gt;&lt;uuid&gt;17B612DC-A224-4803-B9A3-BCAF626079B1&lt;/uuid&gt;&lt;subtype&gt;400&lt;/subtype&gt;&lt;endpage&gt;27&lt;/endpage&gt;&lt;type&gt;400&lt;/type&gt;&lt;citekey&gt;Anonymous:F7YS3KIk&lt;/citekey&gt;&lt;publication_date&gt;99199304081200000000222000&lt;/publication_date&gt;&lt;authors&gt;&lt;author&gt;&lt;firstName&gt;G&lt;/firstName&gt;&lt;lastName&gt;Luppino&lt;/lastName&gt;&lt;/author&gt;&lt;/authors&gt;&lt;/publication&gt;&lt;/publications&gt;&lt;cites&gt;&lt;/cites&gt;&lt;/citation&gt;</w:instrText>
      </w:r>
      <w:r w:rsidR="00D4126A" w:rsidRPr="00F805D0">
        <w:rPr>
          <w:rFonts w:ascii="Times" w:hAnsi="Times"/>
          <w:sz w:val="24"/>
          <w:szCs w:val="24"/>
        </w:rPr>
        <w:fldChar w:fldCharType="separate"/>
      </w:r>
      <w:r w:rsidR="00C55EF7">
        <w:rPr>
          <w:rFonts w:ascii="Cambria" w:hAnsi="Cambria" w:cs="Cambria"/>
        </w:rPr>
        <w:t>[49]</w:t>
      </w:r>
      <w:r w:rsidR="00D4126A" w:rsidRPr="00F805D0">
        <w:rPr>
          <w:rFonts w:ascii="Times" w:hAnsi="Times"/>
          <w:sz w:val="24"/>
          <w:szCs w:val="24"/>
        </w:rPr>
        <w:fldChar w:fldCharType="end"/>
      </w:r>
      <w:r w:rsidR="00D4126A" w:rsidRPr="00F805D0">
        <w:rPr>
          <w:rFonts w:ascii="Times" w:hAnsi="Times"/>
          <w:sz w:val="24"/>
          <w:szCs w:val="24"/>
        </w:rPr>
        <w:t xml:space="preserve"> </w:t>
      </w:r>
      <w:r w:rsidR="00CA3B40" w:rsidRPr="00F805D0">
        <w:rPr>
          <w:rFonts w:ascii="Times" w:hAnsi="Times"/>
          <w:sz w:val="24"/>
          <w:szCs w:val="24"/>
        </w:rPr>
        <w:t xml:space="preserve">suggest it is well situated to </w:t>
      </w:r>
      <w:r w:rsidR="00D4126A" w:rsidRPr="00F805D0">
        <w:rPr>
          <w:rFonts w:ascii="Times" w:hAnsi="Times"/>
          <w:sz w:val="24"/>
          <w:szCs w:val="24"/>
        </w:rPr>
        <w:t xml:space="preserve">modify motor </w:t>
      </w:r>
      <w:r w:rsidR="006B6989" w:rsidRPr="00F805D0">
        <w:rPr>
          <w:rFonts w:ascii="Times" w:hAnsi="Times"/>
          <w:sz w:val="24"/>
          <w:szCs w:val="24"/>
        </w:rPr>
        <w:t>action</w:t>
      </w:r>
      <w:r w:rsidR="00D4126A" w:rsidRPr="00F805D0">
        <w:rPr>
          <w:rFonts w:ascii="Times" w:hAnsi="Times"/>
          <w:sz w:val="24"/>
          <w:szCs w:val="24"/>
        </w:rPr>
        <w:t xml:space="preserve"> </w:t>
      </w:r>
      <w:r w:rsidR="00037D8A" w:rsidRPr="00F805D0">
        <w:rPr>
          <w:rFonts w:ascii="Times" w:hAnsi="Times"/>
          <w:sz w:val="24"/>
          <w:szCs w:val="24"/>
        </w:rPr>
        <w:t>to support goal-directed cognition.</w:t>
      </w:r>
    </w:p>
    <w:p w14:paraId="4B420F1B" w14:textId="75D11B0B" w:rsidR="009E7445" w:rsidRPr="00F805D0" w:rsidRDefault="00332E1B" w:rsidP="0096185D">
      <w:pPr>
        <w:pStyle w:val="Normal1"/>
        <w:ind w:firstLine="0"/>
        <w:rPr>
          <w:rFonts w:ascii="Times" w:hAnsi="Times"/>
          <w:sz w:val="24"/>
          <w:szCs w:val="24"/>
        </w:rPr>
      </w:pPr>
      <w:r w:rsidRPr="00F805D0">
        <w:rPr>
          <w:rFonts w:ascii="Times" w:hAnsi="Times"/>
          <w:color w:val="252525"/>
          <w:sz w:val="24"/>
          <w:szCs w:val="24"/>
        </w:rPr>
        <w:t>Middle zone</w:t>
      </w:r>
    </w:p>
    <w:p w14:paraId="1B8758D0" w14:textId="65A63627" w:rsidR="00CA3B40" w:rsidRPr="00F805D0" w:rsidRDefault="0011617D" w:rsidP="00812BE3">
      <w:pPr>
        <w:pStyle w:val="Normal1"/>
        <w:ind w:firstLine="720"/>
        <w:rPr>
          <w:rFonts w:ascii="Times" w:hAnsi="Times"/>
          <w:color w:val="252525"/>
          <w:sz w:val="24"/>
          <w:szCs w:val="24"/>
          <w:highlight w:val="white"/>
        </w:rPr>
      </w:pPr>
      <w:r w:rsidRPr="00F805D0">
        <w:rPr>
          <w:rFonts w:ascii="Times" w:hAnsi="Times"/>
          <w:color w:val="252525"/>
          <w:sz w:val="24"/>
          <w:szCs w:val="24"/>
          <w:highlight w:val="white"/>
        </w:rPr>
        <w:t xml:space="preserve">The middle </w:t>
      </w:r>
      <w:r w:rsidR="000B2530">
        <w:rPr>
          <w:rFonts w:ascii="Times" w:hAnsi="Times"/>
          <w:color w:val="252525"/>
          <w:sz w:val="24"/>
          <w:szCs w:val="24"/>
          <w:highlight w:val="white"/>
        </w:rPr>
        <w:t xml:space="preserve">MFC zone was associated with several aspects of </w:t>
      </w:r>
      <w:r w:rsidRPr="00F805D0">
        <w:rPr>
          <w:rFonts w:ascii="Times" w:hAnsi="Times"/>
          <w:color w:val="252525"/>
          <w:sz w:val="24"/>
          <w:szCs w:val="24"/>
          <w:highlight w:val="white"/>
        </w:rPr>
        <w:t xml:space="preserve">cognitive control </w:t>
      </w:r>
      <w:r w:rsidR="00A165E1" w:rsidRPr="00F805D0">
        <w:rPr>
          <w:rFonts w:ascii="Times" w:hAnsi="Times"/>
          <w:color w:val="252525"/>
          <w:sz w:val="24"/>
          <w:szCs w:val="24"/>
          <w:highlight w:val="white"/>
        </w:rPr>
        <w:t xml:space="preserve">in addition to negative affect. </w:t>
      </w:r>
      <w:r w:rsidR="00CA3B40" w:rsidRPr="00F805D0">
        <w:rPr>
          <w:rFonts w:ascii="Times" w:hAnsi="Times"/>
          <w:color w:val="252525"/>
          <w:sz w:val="24"/>
          <w:szCs w:val="24"/>
          <w:highlight w:val="white"/>
        </w:rPr>
        <w:t>At a coarse scale, these findings seem consistent with recent hypotheses suggesting that “dorsal ACC” is important for the integration of negative affect in</w:t>
      </w:r>
      <w:r w:rsidR="006057CF" w:rsidRPr="00F805D0">
        <w:rPr>
          <w:rFonts w:ascii="Times" w:hAnsi="Times"/>
          <w:color w:val="252525"/>
          <w:sz w:val="24"/>
          <w:szCs w:val="24"/>
          <w:highlight w:val="white"/>
        </w:rPr>
        <w:t xml:space="preserve">to </w:t>
      </w:r>
      <w:r w:rsidR="006057CF" w:rsidRPr="00F805D0">
        <w:rPr>
          <w:rFonts w:ascii="Times" w:hAnsi="Times"/>
          <w:color w:val="252525"/>
          <w:sz w:val="24"/>
          <w:szCs w:val="24"/>
          <w:highlight w:val="white"/>
        </w:rPr>
        <w:lastRenderedPageBreak/>
        <w:t xml:space="preserve">cognitive control processes </w:t>
      </w:r>
      <w:r w:rsidR="006057CF" w:rsidRPr="00F805D0">
        <w:rPr>
          <w:rFonts w:ascii="Times" w:hAnsi="Times"/>
          <w:color w:val="252525"/>
          <w:sz w:val="24"/>
          <w:szCs w:val="24"/>
          <w:highlight w:val="white"/>
        </w:rPr>
        <w:fldChar w:fldCharType="begin"/>
      </w:r>
      <w:r w:rsidR="00C55EF7">
        <w:rPr>
          <w:rFonts w:ascii="Times" w:hAnsi="Times"/>
          <w:color w:val="252525"/>
          <w:sz w:val="24"/>
          <w:szCs w:val="24"/>
          <w:highlight w:val="white"/>
        </w:rPr>
        <w:instrText xml:space="preserve"> ADDIN PAPERS2_CITATIONS &lt;citation&gt;&lt;uuid&gt;1B32DB7C-695A-43D2-B6D1-A3363949F3B2&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6057CF" w:rsidRPr="00F805D0">
        <w:rPr>
          <w:rFonts w:ascii="Times" w:hAnsi="Times"/>
          <w:color w:val="252525"/>
          <w:sz w:val="24"/>
          <w:szCs w:val="24"/>
          <w:highlight w:val="white"/>
        </w:rPr>
        <w:fldChar w:fldCharType="separate"/>
      </w:r>
      <w:r w:rsidR="005D3416">
        <w:rPr>
          <w:rFonts w:cs="Times"/>
        </w:rPr>
        <w:t>[24]</w:t>
      </w:r>
      <w:r w:rsidR="006057CF" w:rsidRPr="00F805D0">
        <w:rPr>
          <w:rFonts w:ascii="Times" w:hAnsi="Times"/>
          <w:color w:val="252525"/>
          <w:sz w:val="24"/>
          <w:szCs w:val="24"/>
          <w:highlight w:val="white"/>
        </w:rPr>
        <w:fldChar w:fldCharType="end"/>
      </w:r>
      <w:r w:rsidR="006057CF" w:rsidRPr="00F805D0">
        <w:rPr>
          <w:rFonts w:ascii="Times" w:hAnsi="Times"/>
          <w:color w:val="252525"/>
          <w:sz w:val="24"/>
          <w:szCs w:val="24"/>
          <w:highlight w:val="white"/>
        </w:rPr>
        <w:t xml:space="preserve">. </w:t>
      </w:r>
      <w:r w:rsidR="00BD05F1" w:rsidRPr="00F805D0">
        <w:rPr>
          <w:rFonts w:ascii="Times" w:hAnsi="Times"/>
          <w:color w:val="252525"/>
          <w:sz w:val="24"/>
          <w:szCs w:val="24"/>
          <w:highlight w:val="white"/>
        </w:rPr>
        <w:t xml:space="preserve">Upon </w:t>
      </w:r>
      <w:r w:rsidR="00CA3B40" w:rsidRPr="00F805D0">
        <w:rPr>
          <w:rFonts w:ascii="Times" w:hAnsi="Times"/>
          <w:color w:val="252525"/>
          <w:sz w:val="24"/>
          <w:szCs w:val="24"/>
          <w:highlight w:val="white"/>
        </w:rPr>
        <w:t xml:space="preserve">closer inspection, </w:t>
      </w:r>
      <w:r w:rsidR="00812BE3" w:rsidRPr="00F805D0">
        <w:rPr>
          <w:rFonts w:ascii="Times" w:hAnsi="Times"/>
          <w:color w:val="252525"/>
          <w:sz w:val="24"/>
          <w:szCs w:val="24"/>
          <w:highlight w:val="white"/>
        </w:rPr>
        <w:t>however</w:t>
      </w:r>
      <w:r w:rsidR="00BD05F1"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we observed</w:t>
      </w:r>
      <w:r w:rsidR="00CA3B40" w:rsidRPr="00F805D0">
        <w:rPr>
          <w:rFonts w:ascii="Times" w:hAnsi="Times"/>
          <w:color w:val="252525"/>
          <w:sz w:val="24"/>
          <w:szCs w:val="24"/>
          <w:highlight w:val="white"/>
        </w:rPr>
        <w:t xml:space="preserve"> </w:t>
      </w:r>
      <w:r w:rsidR="003A5AD9" w:rsidRPr="00F805D0">
        <w:rPr>
          <w:rFonts w:ascii="Times" w:hAnsi="Times"/>
          <w:color w:val="252525"/>
          <w:sz w:val="24"/>
          <w:szCs w:val="24"/>
          <w:highlight w:val="white"/>
        </w:rPr>
        <w:t xml:space="preserve">substantial </w:t>
      </w:r>
      <w:r w:rsidR="00CA3B40" w:rsidRPr="00F805D0">
        <w:rPr>
          <w:rFonts w:ascii="Times" w:hAnsi="Times"/>
          <w:color w:val="252525"/>
          <w:sz w:val="24"/>
          <w:szCs w:val="24"/>
          <w:highlight w:val="white"/>
        </w:rPr>
        <w:t>functional-anatomical</w:t>
      </w:r>
      <w:r w:rsidR="003A5AD9" w:rsidRPr="00F805D0">
        <w:rPr>
          <w:rFonts w:ascii="Times" w:hAnsi="Times"/>
          <w:color w:val="252525"/>
          <w:sz w:val="24"/>
          <w:szCs w:val="24"/>
          <w:highlight w:val="white"/>
        </w:rPr>
        <w:t xml:space="preserve"> specificity</w:t>
      </w:r>
      <w:r w:rsidR="00812BE3" w:rsidRPr="00F805D0">
        <w:rPr>
          <w:rFonts w:ascii="Times" w:hAnsi="Times"/>
          <w:color w:val="252525"/>
          <w:sz w:val="24"/>
          <w:szCs w:val="24"/>
          <w:highlight w:val="white"/>
        </w:rPr>
        <w:t xml:space="preserve">. We identified four sub-regions with </w:t>
      </w:r>
      <w:r w:rsidR="00CA3B40" w:rsidRPr="00F805D0">
        <w:rPr>
          <w:rFonts w:ascii="Times" w:hAnsi="Times"/>
          <w:color w:val="252525"/>
          <w:sz w:val="24"/>
          <w:szCs w:val="24"/>
          <w:highlight w:val="white"/>
        </w:rPr>
        <w:t xml:space="preserve">dissociable </w:t>
      </w:r>
      <w:r w:rsidR="005611BD" w:rsidRPr="00F805D0">
        <w:rPr>
          <w:rFonts w:ascii="Times" w:hAnsi="Times"/>
          <w:color w:val="252525"/>
          <w:sz w:val="24"/>
          <w:szCs w:val="24"/>
          <w:highlight w:val="white"/>
        </w:rPr>
        <w:t>whole-brain</w:t>
      </w:r>
      <w:r w:rsidR="00CA3B40" w:rsidRPr="00F805D0">
        <w:rPr>
          <w:rFonts w:ascii="Times" w:hAnsi="Times"/>
          <w:color w:val="252525"/>
          <w:sz w:val="24"/>
          <w:szCs w:val="24"/>
          <w:highlight w:val="white"/>
        </w:rPr>
        <w:t xml:space="preserve"> co-activation: caudal and rostral pre-SMA and caudal and rostral dACC. These </w:t>
      </w:r>
      <w:r w:rsidR="005611BD" w:rsidRPr="00F805D0">
        <w:rPr>
          <w:rFonts w:ascii="Times" w:hAnsi="Times"/>
          <w:color w:val="252525"/>
          <w:sz w:val="24"/>
          <w:szCs w:val="24"/>
          <w:highlight w:val="white"/>
        </w:rPr>
        <w:t>sub-regions</w:t>
      </w:r>
      <w:r w:rsidR="00CA3B40" w:rsidRPr="00F805D0">
        <w:rPr>
          <w:rFonts w:ascii="Times" w:hAnsi="Times"/>
          <w:color w:val="252525"/>
          <w:sz w:val="24"/>
          <w:szCs w:val="24"/>
          <w:highlight w:val="white"/>
        </w:rPr>
        <w:t xml:space="preserve"> are consistent with </w:t>
      </w:r>
      <w:r w:rsidR="00812BE3" w:rsidRPr="00F805D0">
        <w:rPr>
          <w:rFonts w:ascii="Times" w:hAnsi="Times"/>
          <w:color w:val="252525"/>
          <w:sz w:val="24"/>
          <w:szCs w:val="24"/>
          <w:highlight w:val="white"/>
        </w:rPr>
        <w:t xml:space="preserve">evidence suggesting </w:t>
      </w:r>
      <w:r w:rsidR="005611BD" w:rsidRPr="00F805D0">
        <w:rPr>
          <w:rFonts w:ascii="Times" w:hAnsi="Times"/>
          <w:color w:val="252525"/>
          <w:sz w:val="24"/>
          <w:szCs w:val="24"/>
          <w:highlight w:val="white"/>
        </w:rPr>
        <w:t>caudal dACC and rostral dACC</w:t>
      </w:r>
      <w:r w:rsidR="00CA3B40" w:rsidRPr="00F805D0">
        <w:rPr>
          <w:rFonts w:ascii="Times" w:hAnsi="Times"/>
          <w:color w:val="252525"/>
          <w:sz w:val="24"/>
          <w:szCs w:val="24"/>
          <w:highlight w:val="white"/>
        </w:rPr>
        <w:t xml:space="preserve"> show distinct cellular organization and demarcate from pre-SMA along the cingulate sulcus</w:t>
      </w:r>
      <w:r w:rsidR="00812BE3"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fldChar w:fldCharType="begin"/>
      </w:r>
      <w:r w:rsidR="00C55EF7">
        <w:rPr>
          <w:rFonts w:ascii="Times" w:hAnsi="Times"/>
          <w:color w:val="252525"/>
          <w:sz w:val="24"/>
          <w:szCs w:val="24"/>
          <w:highlight w:val="white"/>
        </w:rPr>
        <w:instrText xml:space="preserve"> ADDIN PAPERS2_CITATIONS &lt;citation&gt;&lt;uuid&gt;8243B7D6-16DC-47D0-AFE2-E96F9FC2707F&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327A1E" w:rsidRPr="00F805D0">
        <w:rPr>
          <w:rFonts w:ascii="Times" w:hAnsi="Times" w:cs="Cambria"/>
        </w:rPr>
        <w:t>[9]</w:t>
      </w:r>
      <w:r w:rsidR="00812BE3" w:rsidRPr="00F805D0">
        <w:rPr>
          <w:rFonts w:ascii="Times" w:hAnsi="Times"/>
          <w:color w:val="252525"/>
          <w:sz w:val="24"/>
          <w:szCs w:val="24"/>
          <w:highlight w:val="white"/>
        </w:rPr>
        <w:fldChar w:fldCharType="end"/>
      </w:r>
      <w:r w:rsidR="00CA3B40"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We found that a</w:t>
      </w:r>
      <w:r w:rsidR="00CA3B40" w:rsidRPr="00F805D0">
        <w:rPr>
          <w:rFonts w:ascii="Times" w:hAnsi="Times"/>
          <w:color w:val="252525"/>
          <w:sz w:val="24"/>
          <w:szCs w:val="24"/>
          <w:highlight w:val="white"/>
        </w:rPr>
        <w:t>lthough all four regions co-activate</w:t>
      </w:r>
      <w:r w:rsidR="00812BE3" w:rsidRPr="00F805D0">
        <w:rPr>
          <w:rFonts w:ascii="Times" w:hAnsi="Times"/>
          <w:color w:val="252525"/>
          <w:sz w:val="24"/>
          <w:szCs w:val="24"/>
          <w:highlight w:val="white"/>
        </w:rPr>
        <w:t>d</w:t>
      </w:r>
      <w:r w:rsidR="00CA3B40" w:rsidRPr="00F805D0">
        <w:rPr>
          <w:rFonts w:ascii="Times" w:hAnsi="Times"/>
          <w:color w:val="252525"/>
          <w:sz w:val="24"/>
          <w:szCs w:val="24"/>
          <w:highlight w:val="white"/>
        </w:rPr>
        <w:t xml:space="preserve"> with regions important for goal-driven cognition, such as </w:t>
      </w:r>
      <w:proofErr w:type="spellStart"/>
      <w:r w:rsidR="002F212C" w:rsidRPr="00F805D0">
        <w:rPr>
          <w:rFonts w:ascii="Times" w:hAnsi="Times"/>
          <w:color w:val="252525"/>
          <w:sz w:val="24"/>
          <w:szCs w:val="24"/>
          <w:highlight w:val="white"/>
        </w:rPr>
        <w:t>aIns</w:t>
      </w:r>
      <w:proofErr w:type="spellEnd"/>
      <w:r w:rsidR="002F212C" w:rsidRPr="00F805D0">
        <w:rPr>
          <w:rFonts w:ascii="Times" w:hAnsi="Times"/>
          <w:color w:val="252525"/>
          <w:sz w:val="24"/>
          <w:szCs w:val="24"/>
          <w:highlight w:val="white"/>
        </w:rPr>
        <w:t xml:space="preserve"> and DLPFC</w:t>
      </w:r>
      <w:r w:rsidR="00CA3B40" w:rsidRPr="00F805D0">
        <w:rPr>
          <w:rFonts w:ascii="Times" w:hAnsi="Times"/>
          <w:color w:val="252525"/>
          <w:sz w:val="24"/>
          <w:szCs w:val="24"/>
          <w:highlight w:val="white"/>
        </w:rPr>
        <w:t xml:space="preserve">, the two pre-SMA subregions </w:t>
      </w:r>
      <w:r w:rsidR="000B2530">
        <w:rPr>
          <w:rFonts w:ascii="Times" w:hAnsi="Times"/>
          <w:color w:val="252525"/>
          <w:sz w:val="24"/>
          <w:szCs w:val="24"/>
          <w:highlight w:val="white"/>
        </w:rPr>
        <w:t>showed</w:t>
      </w:r>
      <w:r w:rsidR="00CA3B40" w:rsidRPr="00F805D0">
        <w:rPr>
          <w:rFonts w:ascii="Times" w:hAnsi="Times"/>
          <w:color w:val="252525"/>
          <w:sz w:val="24"/>
          <w:szCs w:val="24"/>
          <w:highlight w:val="white"/>
        </w:rPr>
        <w:t xml:space="preserve"> </w:t>
      </w:r>
      <w:r w:rsidR="002F212C" w:rsidRPr="00F805D0">
        <w:rPr>
          <w:rFonts w:ascii="Times" w:hAnsi="Times"/>
          <w:color w:val="252525"/>
          <w:sz w:val="24"/>
          <w:szCs w:val="24"/>
          <w:highlight w:val="white"/>
        </w:rPr>
        <w:t xml:space="preserve">greater co-activation with these regions and stronger associations with </w:t>
      </w:r>
      <w:r w:rsidR="000B2530">
        <w:rPr>
          <w:rFonts w:ascii="Times" w:hAnsi="Times"/>
          <w:color w:val="252525"/>
          <w:sz w:val="24"/>
          <w:szCs w:val="24"/>
          <w:highlight w:val="white"/>
        </w:rPr>
        <w:t>cognitive control</w:t>
      </w:r>
      <w:r w:rsidR="00B9451E" w:rsidRPr="00F805D0">
        <w:rPr>
          <w:rFonts w:ascii="Times" w:hAnsi="Times"/>
          <w:color w:val="252525"/>
          <w:sz w:val="24"/>
          <w:szCs w:val="24"/>
          <w:highlight w:val="white"/>
        </w:rPr>
        <w:t>--</w:t>
      </w:r>
      <w:r w:rsidR="00CA3B40" w:rsidRPr="00F805D0">
        <w:rPr>
          <w:rFonts w:ascii="Times" w:hAnsi="Times"/>
          <w:color w:val="252525"/>
          <w:sz w:val="24"/>
          <w:szCs w:val="24"/>
          <w:highlight w:val="white"/>
        </w:rPr>
        <w:t xml:space="preserve"> </w:t>
      </w:r>
      <w:r w:rsidR="00B9451E" w:rsidRPr="00F805D0">
        <w:rPr>
          <w:rFonts w:ascii="Times" w:hAnsi="Times"/>
          <w:color w:val="252525"/>
          <w:sz w:val="24"/>
          <w:szCs w:val="24"/>
          <w:highlight w:val="white"/>
        </w:rPr>
        <w:t xml:space="preserve">in particular </w:t>
      </w:r>
      <w:r w:rsidR="002F212C" w:rsidRPr="00F805D0">
        <w:rPr>
          <w:rFonts w:ascii="Times" w:hAnsi="Times"/>
          <w:color w:val="252525"/>
          <w:sz w:val="24"/>
          <w:szCs w:val="24"/>
          <w:highlight w:val="white"/>
        </w:rPr>
        <w:t>WM</w:t>
      </w:r>
      <w:r w:rsidR="00CA3B40" w:rsidRPr="00F805D0">
        <w:rPr>
          <w:rFonts w:ascii="Times" w:hAnsi="Times"/>
          <w:color w:val="252525"/>
          <w:sz w:val="24"/>
          <w:szCs w:val="24"/>
          <w:highlight w:val="white"/>
        </w:rPr>
        <w:t xml:space="preserve">. In contrast, </w:t>
      </w:r>
      <w:r w:rsidR="00B9451E" w:rsidRPr="00F805D0">
        <w:rPr>
          <w:rFonts w:ascii="Times" w:hAnsi="Times"/>
          <w:color w:val="252525"/>
          <w:sz w:val="24"/>
          <w:szCs w:val="24"/>
          <w:highlight w:val="white"/>
        </w:rPr>
        <w:t xml:space="preserve">activity in dACC </w:t>
      </w:r>
      <w:r w:rsidR="000B2530">
        <w:rPr>
          <w:rFonts w:ascii="Times" w:hAnsi="Times"/>
          <w:color w:val="252525"/>
          <w:sz w:val="24"/>
          <w:szCs w:val="24"/>
          <w:highlight w:val="white"/>
        </w:rPr>
        <w:t>sub-regions</w:t>
      </w:r>
      <w:r w:rsidR="00B9451E" w:rsidRPr="00F805D0">
        <w:rPr>
          <w:rFonts w:ascii="Times" w:hAnsi="Times"/>
          <w:color w:val="252525"/>
          <w:sz w:val="24"/>
          <w:szCs w:val="24"/>
          <w:highlight w:val="white"/>
        </w:rPr>
        <w:t xml:space="preserve"> was</w:t>
      </w:r>
      <w:r w:rsidR="00CA3B40" w:rsidRPr="00F805D0">
        <w:rPr>
          <w:rFonts w:ascii="Times" w:hAnsi="Times"/>
          <w:color w:val="252525"/>
          <w:sz w:val="24"/>
          <w:szCs w:val="24"/>
          <w:highlight w:val="white"/>
        </w:rPr>
        <w:t xml:space="preserve"> more strongly associated with </w:t>
      </w:r>
      <w:r w:rsidR="00812BE3" w:rsidRPr="00F805D0">
        <w:rPr>
          <w:rFonts w:ascii="Times" w:hAnsi="Times"/>
          <w:color w:val="252525"/>
          <w:sz w:val="24"/>
          <w:szCs w:val="24"/>
          <w:highlight w:val="white"/>
        </w:rPr>
        <w:t>affective processes</w:t>
      </w:r>
      <w:r w:rsidR="00CA3B40"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including</w:t>
      </w:r>
      <w:r w:rsidR="00CA3B40" w:rsidRPr="00F805D0">
        <w:rPr>
          <w:rFonts w:ascii="Times" w:hAnsi="Times"/>
          <w:color w:val="252525"/>
          <w:sz w:val="24"/>
          <w:szCs w:val="24"/>
          <w:highlight w:val="white"/>
        </w:rPr>
        <w:t xml:space="preserve"> fear, reward and pain.</w:t>
      </w:r>
      <w:r w:rsidR="00812BE3" w:rsidRPr="00F805D0">
        <w:rPr>
          <w:rFonts w:ascii="Times" w:hAnsi="Times"/>
          <w:color w:val="252525"/>
          <w:sz w:val="24"/>
          <w:szCs w:val="24"/>
          <w:highlight w:val="white"/>
        </w:rPr>
        <w:t xml:space="preserve"> The</w:t>
      </w:r>
      <w:r w:rsidR="00F31305" w:rsidRPr="00F805D0">
        <w:rPr>
          <w:rFonts w:ascii="Times" w:hAnsi="Times"/>
          <w:color w:val="252525"/>
          <w:sz w:val="24"/>
          <w:szCs w:val="24"/>
          <w:highlight w:val="white"/>
        </w:rPr>
        <w:t>se</w:t>
      </w:r>
      <w:r w:rsidR="00812BE3" w:rsidRPr="00F805D0">
        <w:rPr>
          <w:rFonts w:ascii="Times" w:hAnsi="Times"/>
          <w:color w:val="252525"/>
          <w:sz w:val="24"/>
          <w:szCs w:val="24"/>
          <w:highlight w:val="white"/>
        </w:rPr>
        <w:t xml:space="preserve"> distinctions may only be appreciable using analytical methods that appropriately control for the high base rate of activation of this region </w:t>
      </w:r>
      <w:r w:rsidR="00812BE3" w:rsidRPr="00F805D0">
        <w:rPr>
          <w:rFonts w:ascii="Times" w:hAnsi="Times"/>
          <w:color w:val="252525"/>
          <w:sz w:val="24"/>
          <w:szCs w:val="24"/>
          <w:highlight w:val="white"/>
        </w:rPr>
        <w:fldChar w:fldCharType="begin"/>
      </w:r>
      <w:r w:rsidR="00C55EF7">
        <w:rPr>
          <w:rFonts w:ascii="Times" w:hAnsi="Times"/>
          <w:color w:val="252525"/>
          <w:sz w:val="24"/>
          <w:szCs w:val="24"/>
          <w:highlight w:val="white"/>
        </w:rPr>
        <w:instrText xml:space="preserve"> ADDIN PAPERS2_CITATIONS &lt;citation&gt;&lt;uuid&gt;48983C41-77A7-4A96-89CB-9D674F9EA56E&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C55EF7">
        <w:rPr>
          <w:rFonts w:ascii="Cambria" w:hAnsi="Cambria" w:cs="Cambria"/>
        </w:rPr>
        <w:t>[30]</w:t>
      </w:r>
      <w:r w:rsidR="00812BE3" w:rsidRPr="00F805D0">
        <w:rPr>
          <w:rFonts w:ascii="Times" w:hAnsi="Times"/>
          <w:color w:val="252525"/>
          <w:sz w:val="24"/>
          <w:szCs w:val="24"/>
          <w:highlight w:val="white"/>
        </w:rPr>
        <w:fldChar w:fldCharType="end"/>
      </w:r>
      <w:r w:rsidR="00812BE3" w:rsidRPr="00F805D0">
        <w:rPr>
          <w:rFonts w:ascii="Times" w:hAnsi="Times"/>
          <w:color w:val="252525"/>
          <w:sz w:val="24"/>
          <w:szCs w:val="24"/>
          <w:highlight w:val="white"/>
        </w:rPr>
        <w:t>.</w:t>
      </w:r>
    </w:p>
    <w:p w14:paraId="3C959EE4" w14:textId="655D94CD" w:rsidR="00CA3B40" w:rsidRPr="00F805D0" w:rsidRDefault="00CA3B40" w:rsidP="0096185D">
      <w:pPr>
        <w:pStyle w:val="Normal1"/>
        <w:ind w:firstLine="720"/>
        <w:rPr>
          <w:rFonts w:ascii="Times" w:hAnsi="Times"/>
          <w:color w:val="252525"/>
          <w:sz w:val="24"/>
          <w:szCs w:val="24"/>
        </w:rPr>
      </w:pPr>
      <w:r w:rsidRPr="00F805D0">
        <w:rPr>
          <w:rFonts w:ascii="Times" w:hAnsi="Times"/>
          <w:color w:val="252525"/>
          <w:sz w:val="24"/>
          <w:szCs w:val="24"/>
          <w:highlight w:val="white"/>
        </w:rPr>
        <w:t>Th</w:t>
      </w:r>
      <w:r w:rsidR="00812BE3" w:rsidRPr="00F805D0">
        <w:rPr>
          <w:rFonts w:ascii="Times" w:hAnsi="Times"/>
          <w:color w:val="252525"/>
          <w:sz w:val="24"/>
          <w:szCs w:val="24"/>
          <w:highlight w:val="white"/>
        </w:rPr>
        <w:t>ese</w:t>
      </w:r>
      <w:r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 xml:space="preserve">functional </w:t>
      </w:r>
      <w:r w:rsidRPr="00F805D0">
        <w:rPr>
          <w:rFonts w:ascii="Times" w:hAnsi="Times"/>
          <w:color w:val="252525"/>
          <w:sz w:val="24"/>
          <w:szCs w:val="24"/>
          <w:highlight w:val="white"/>
        </w:rPr>
        <w:t>dissociation</w:t>
      </w:r>
      <w:r w:rsidR="00AE72EE" w:rsidRPr="00F805D0">
        <w:rPr>
          <w:rFonts w:ascii="Times" w:hAnsi="Times"/>
          <w:color w:val="252525"/>
          <w:sz w:val="24"/>
          <w:szCs w:val="24"/>
          <w:highlight w:val="white"/>
        </w:rPr>
        <w:t>s</w:t>
      </w:r>
      <w:r w:rsidRPr="00F805D0">
        <w:rPr>
          <w:rFonts w:ascii="Times" w:hAnsi="Times"/>
          <w:color w:val="252525"/>
          <w:sz w:val="24"/>
          <w:szCs w:val="24"/>
          <w:highlight w:val="white"/>
        </w:rPr>
        <w:t xml:space="preserve"> suggest that existing models of cognitive control </w:t>
      </w:r>
      <w:r w:rsidR="00812BE3" w:rsidRPr="00F805D0">
        <w:rPr>
          <w:rFonts w:ascii="Times" w:hAnsi="Times"/>
          <w:color w:val="252525"/>
          <w:sz w:val="24"/>
          <w:szCs w:val="24"/>
          <w:highlight w:val="white"/>
        </w:rPr>
        <w:t xml:space="preserve">may </w:t>
      </w:r>
      <w:r w:rsidRPr="00F805D0">
        <w:rPr>
          <w:rFonts w:ascii="Times" w:hAnsi="Times"/>
          <w:color w:val="252525"/>
          <w:sz w:val="24"/>
          <w:szCs w:val="24"/>
          <w:highlight w:val="white"/>
        </w:rPr>
        <w:t>underspecify the functional topography</w:t>
      </w:r>
      <w:r w:rsidR="00812BE3" w:rsidRPr="00F805D0">
        <w:rPr>
          <w:rFonts w:ascii="Times" w:hAnsi="Times"/>
          <w:color w:val="252525"/>
          <w:sz w:val="24"/>
          <w:szCs w:val="24"/>
          <w:highlight w:val="white"/>
        </w:rPr>
        <w:t xml:space="preserve"> of middle MFC. In particular, s</w:t>
      </w:r>
      <w:r w:rsidRPr="00F805D0">
        <w:rPr>
          <w:rFonts w:ascii="Times" w:hAnsi="Times"/>
          <w:color w:val="252525"/>
          <w:sz w:val="24"/>
          <w:szCs w:val="24"/>
          <w:highlight w:val="white"/>
        </w:rPr>
        <w:t>ome influential theories of cognitive motoric control consider dACC to be the region primarily responsible for conflict processing</w:t>
      </w:r>
      <w:r w:rsidRPr="00F805D0">
        <w:rPr>
          <w:rFonts w:ascii="Times" w:hAnsi="Times"/>
          <w:color w:val="252525"/>
          <w:sz w:val="24"/>
          <w:szCs w:val="24"/>
        </w:rPr>
        <w:t xml:space="preserve">. </w:t>
      </w:r>
      <w:r w:rsidR="00812BE3" w:rsidRPr="00F805D0">
        <w:rPr>
          <w:rFonts w:ascii="Times" w:hAnsi="Times"/>
          <w:color w:val="252525"/>
          <w:sz w:val="24"/>
          <w:szCs w:val="24"/>
        </w:rPr>
        <w:t>However, o</w:t>
      </w:r>
      <w:r w:rsidRPr="00F805D0">
        <w:rPr>
          <w:rFonts w:ascii="Times" w:hAnsi="Times"/>
          <w:color w:val="252525"/>
          <w:sz w:val="24"/>
          <w:szCs w:val="24"/>
        </w:rPr>
        <w:t>ur results suggest that</w:t>
      </w:r>
      <w:r w:rsidR="00B9451E" w:rsidRPr="00F805D0">
        <w:rPr>
          <w:rFonts w:ascii="Times" w:hAnsi="Times"/>
          <w:color w:val="252525"/>
          <w:sz w:val="24"/>
          <w:szCs w:val="24"/>
        </w:rPr>
        <w:t xml:space="preserve"> </w:t>
      </w:r>
      <w:r w:rsidR="00BD2E7C">
        <w:rPr>
          <w:rFonts w:ascii="Times" w:hAnsi="Times"/>
          <w:color w:val="252525"/>
          <w:sz w:val="24"/>
          <w:szCs w:val="24"/>
        </w:rPr>
        <w:t>pre-SMA is more strongly associated with cognitive control processes than the cingulate proper</w:t>
      </w:r>
      <w:r w:rsidRPr="00F805D0">
        <w:rPr>
          <w:rFonts w:ascii="Times" w:hAnsi="Times"/>
          <w:color w:val="252525"/>
          <w:sz w:val="24"/>
          <w:szCs w:val="24"/>
        </w:rPr>
        <w:t xml:space="preserve">. </w:t>
      </w:r>
      <w:r w:rsidR="00812BE3" w:rsidRPr="00F805D0">
        <w:rPr>
          <w:rFonts w:ascii="Times" w:hAnsi="Times"/>
          <w:color w:val="252525"/>
          <w:sz w:val="24"/>
          <w:szCs w:val="24"/>
        </w:rPr>
        <w:t xml:space="preserve">Our findings are consistent with previously raised concerns that macaques primarily show conflict related activity in pre-SMA and not dACC </w:t>
      </w:r>
      <w:r w:rsidR="00812BE3" w:rsidRPr="00F805D0">
        <w:rPr>
          <w:rFonts w:ascii="Times" w:hAnsi="Times"/>
          <w:color w:val="252525"/>
          <w:sz w:val="24"/>
          <w:szCs w:val="24"/>
        </w:rPr>
        <w:fldChar w:fldCharType="begin"/>
      </w:r>
      <w:r w:rsidR="00C55EF7">
        <w:rPr>
          <w:rFonts w:ascii="Times" w:hAnsi="Times"/>
          <w:color w:val="252525"/>
          <w:sz w:val="24"/>
          <w:szCs w:val="24"/>
        </w:rPr>
        <w:instrText xml:space="preserve"> ADDIN PAPERS2_CITATIONS &lt;citation&gt;&lt;uuid&gt;714BB8E0-F333-4B86-8F63-4D82E596441A&lt;/uuid&gt;&lt;priority&gt;38&lt;/priority&gt;&lt;publications&gt;&lt;publication&gt;&lt;type&gt;400&lt;/type&gt;&lt;publication_date&gt;99200500001200000000200000&lt;/publication_date&gt;&lt;title&gt;Neuronal activity in macaque SEF and ACC during performance of tasks involving conflict&lt;/title&gt;&lt;url&gt;http://jn.physiology.org/content/93/2/884.short&lt;/url&gt;&lt;subtype&gt;400&lt;/subtype&gt;&lt;uuid&gt;7FB7562B-5D69-4328-ACA4-3C81E7F66D14&lt;/uuid&gt;&lt;bundle&gt;&lt;publication&gt;&lt;title&gt;Journal of …&lt;/title&gt;&lt;type&gt;-100&lt;/type&gt;&lt;subtype&gt;-100&lt;/subtype&gt;&lt;uuid&gt;77DB5F03-B8EC-410F-91B2-649495FC43DB&lt;/uuid&gt;&lt;/publication&gt;&lt;/bundle&gt;&lt;authors&gt;&lt;author&gt;&lt;firstName&gt;K&lt;/firstName&gt;&lt;lastName&gt;Nakamura&lt;/lastName&gt;&lt;/author&gt;&lt;author&gt;&lt;firstName&gt;M&lt;/firstName&gt;&lt;middleNames&gt;R&lt;/middleNames&gt;&lt;lastName&gt;Roesch&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12BE3" w:rsidRPr="00F805D0">
        <w:rPr>
          <w:rFonts w:ascii="Times" w:hAnsi="Times"/>
          <w:color w:val="252525"/>
          <w:sz w:val="24"/>
          <w:szCs w:val="24"/>
        </w:rPr>
        <w:fldChar w:fldCharType="separate"/>
      </w:r>
      <w:r w:rsidR="00C55EF7">
        <w:rPr>
          <w:rFonts w:ascii="Cambria" w:hAnsi="Cambria" w:cs="Cambria"/>
        </w:rPr>
        <w:t>[50, 51]</w:t>
      </w:r>
      <w:r w:rsidR="00812BE3" w:rsidRPr="00F805D0">
        <w:rPr>
          <w:rFonts w:ascii="Times" w:hAnsi="Times"/>
          <w:color w:val="252525"/>
          <w:sz w:val="24"/>
          <w:szCs w:val="24"/>
        </w:rPr>
        <w:fldChar w:fldCharType="end"/>
      </w:r>
      <w:r w:rsidR="00812BE3" w:rsidRPr="00F805D0">
        <w:rPr>
          <w:rFonts w:ascii="Times" w:hAnsi="Times"/>
          <w:color w:val="252525"/>
          <w:sz w:val="24"/>
          <w:szCs w:val="24"/>
        </w:rPr>
        <w:t xml:space="preserve">. Our results support an alternate hypothesis in which negative affective signals that indicate </w:t>
      </w:r>
      <w:r w:rsidR="00B9451E" w:rsidRPr="00F805D0">
        <w:rPr>
          <w:rFonts w:ascii="Times" w:hAnsi="Times"/>
          <w:color w:val="252525"/>
          <w:sz w:val="24"/>
          <w:szCs w:val="24"/>
        </w:rPr>
        <w:t xml:space="preserve">possible conflict may </w:t>
      </w:r>
      <w:r w:rsidR="00812BE3" w:rsidRPr="00F805D0">
        <w:rPr>
          <w:rFonts w:ascii="Times" w:hAnsi="Times"/>
          <w:color w:val="252525"/>
          <w:sz w:val="24"/>
          <w:szCs w:val="24"/>
        </w:rPr>
        <w:t xml:space="preserve">be initially processed in dACC – consistent with this region’s known direct </w:t>
      </w:r>
      <w:proofErr w:type="spellStart"/>
      <w:r w:rsidR="00812BE3" w:rsidRPr="00F805D0">
        <w:rPr>
          <w:rFonts w:ascii="Times" w:hAnsi="Times"/>
          <w:color w:val="252525"/>
          <w:sz w:val="24"/>
          <w:szCs w:val="24"/>
        </w:rPr>
        <w:t>cortico</w:t>
      </w:r>
      <w:proofErr w:type="spellEnd"/>
      <w:r w:rsidR="00812BE3" w:rsidRPr="00F805D0">
        <w:rPr>
          <w:rFonts w:ascii="Times" w:hAnsi="Times"/>
          <w:color w:val="252525"/>
          <w:sz w:val="24"/>
          <w:szCs w:val="24"/>
        </w:rPr>
        <w:t xml:space="preserve">-spinal connections -- </w:t>
      </w:r>
      <w:r w:rsidR="00B9451E" w:rsidRPr="00F805D0">
        <w:rPr>
          <w:rFonts w:ascii="Times" w:hAnsi="Times"/>
          <w:color w:val="252525"/>
          <w:sz w:val="24"/>
          <w:szCs w:val="24"/>
        </w:rPr>
        <w:t xml:space="preserve">but </w:t>
      </w:r>
      <w:r w:rsidR="004104ED" w:rsidRPr="00F805D0">
        <w:rPr>
          <w:rFonts w:ascii="Times" w:hAnsi="Times"/>
          <w:color w:val="252525"/>
          <w:sz w:val="24"/>
          <w:szCs w:val="24"/>
        </w:rPr>
        <w:t xml:space="preserve">that </w:t>
      </w:r>
      <w:r w:rsidR="00B9451E" w:rsidRPr="00F805D0">
        <w:rPr>
          <w:rFonts w:ascii="Times" w:hAnsi="Times"/>
          <w:color w:val="252525"/>
          <w:sz w:val="24"/>
          <w:szCs w:val="24"/>
        </w:rPr>
        <w:t xml:space="preserve">these signals </w:t>
      </w:r>
      <w:r w:rsidR="008D67CD" w:rsidRPr="00F805D0">
        <w:rPr>
          <w:rFonts w:ascii="Times" w:hAnsi="Times"/>
          <w:color w:val="252525"/>
          <w:sz w:val="24"/>
          <w:szCs w:val="24"/>
        </w:rPr>
        <w:t>may only be</w:t>
      </w:r>
      <w:r w:rsidR="00B9451E" w:rsidRPr="00F805D0">
        <w:rPr>
          <w:rFonts w:ascii="Times" w:hAnsi="Times"/>
          <w:color w:val="252525"/>
          <w:sz w:val="24"/>
          <w:szCs w:val="24"/>
        </w:rPr>
        <w:t xml:space="preserve"> integrated with </w:t>
      </w:r>
      <w:r w:rsidR="00812BE3" w:rsidRPr="00F805D0">
        <w:rPr>
          <w:rFonts w:ascii="Times" w:hAnsi="Times"/>
          <w:color w:val="252525"/>
          <w:sz w:val="24"/>
          <w:szCs w:val="24"/>
        </w:rPr>
        <w:t>high-level goals i</w:t>
      </w:r>
      <w:r w:rsidR="00B9451E" w:rsidRPr="00F805D0">
        <w:rPr>
          <w:rFonts w:ascii="Times" w:hAnsi="Times"/>
          <w:color w:val="252525"/>
          <w:sz w:val="24"/>
          <w:szCs w:val="24"/>
        </w:rPr>
        <w:t xml:space="preserve">n pre-SMA. </w:t>
      </w:r>
    </w:p>
    <w:p w14:paraId="56493D93" w14:textId="717F8F87" w:rsidR="0011617D" w:rsidRPr="00F805D0" w:rsidRDefault="00BD7B4C" w:rsidP="00CE20D6">
      <w:pPr>
        <w:pStyle w:val="Normal1"/>
        <w:ind w:firstLine="720"/>
        <w:rPr>
          <w:rFonts w:ascii="Times" w:hAnsi="Times"/>
          <w:color w:val="252525"/>
          <w:sz w:val="24"/>
          <w:szCs w:val="24"/>
          <w:highlight w:val="white"/>
        </w:rPr>
      </w:pPr>
      <w:r w:rsidRPr="00F805D0">
        <w:rPr>
          <w:rFonts w:ascii="Times" w:hAnsi="Times"/>
          <w:color w:val="252525"/>
          <w:sz w:val="24"/>
          <w:szCs w:val="24"/>
        </w:rPr>
        <w:t>W</w:t>
      </w:r>
      <w:r w:rsidR="00CA3B40" w:rsidRPr="00F805D0">
        <w:rPr>
          <w:rFonts w:ascii="Times" w:hAnsi="Times"/>
          <w:color w:val="252525"/>
          <w:sz w:val="24"/>
          <w:szCs w:val="24"/>
        </w:rPr>
        <w:t xml:space="preserve">e also found evidence </w:t>
      </w:r>
      <w:r w:rsidR="00E02905">
        <w:rPr>
          <w:rFonts w:ascii="Times" w:hAnsi="Times"/>
          <w:color w:val="252525"/>
          <w:sz w:val="24"/>
          <w:szCs w:val="24"/>
        </w:rPr>
        <w:t xml:space="preserve">suggesting </w:t>
      </w:r>
      <w:r w:rsidR="00CA3B40" w:rsidRPr="00F805D0">
        <w:rPr>
          <w:rFonts w:ascii="Times" w:hAnsi="Times"/>
          <w:color w:val="252525"/>
          <w:sz w:val="24"/>
          <w:szCs w:val="24"/>
        </w:rPr>
        <w:t xml:space="preserve">that the two sub-regions of dACC </w:t>
      </w:r>
      <w:r w:rsidR="00E02905">
        <w:rPr>
          <w:rFonts w:ascii="Times" w:hAnsi="Times"/>
          <w:color w:val="252525"/>
          <w:sz w:val="24"/>
          <w:szCs w:val="24"/>
        </w:rPr>
        <w:t xml:space="preserve">are </w:t>
      </w:r>
      <w:r w:rsidR="00E02905" w:rsidRPr="00F805D0">
        <w:rPr>
          <w:rFonts w:ascii="Times" w:hAnsi="Times"/>
          <w:color w:val="252525"/>
          <w:sz w:val="24"/>
          <w:szCs w:val="24"/>
        </w:rPr>
        <w:t>focused</w:t>
      </w:r>
      <w:r w:rsidR="00CA3B40" w:rsidRPr="00F805D0">
        <w:rPr>
          <w:rFonts w:ascii="Times" w:hAnsi="Times"/>
          <w:color w:val="252525"/>
          <w:sz w:val="24"/>
          <w:szCs w:val="24"/>
        </w:rPr>
        <w:t xml:space="preserve"> </w:t>
      </w:r>
      <w:r w:rsidR="00E02905">
        <w:rPr>
          <w:rFonts w:ascii="Times" w:hAnsi="Times"/>
          <w:color w:val="252525"/>
          <w:sz w:val="24"/>
          <w:szCs w:val="24"/>
        </w:rPr>
        <w:t>on</w:t>
      </w:r>
      <w:r w:rsidR="00E02905" w:rsidRPr="00F805D0">
        <w:rPr>
          <w:rFonts w:ascii="Times" w:hAnsi="Times"/>
          <w:color w:val="252525"/>
          <w:sz w:val="24"/>
          <w:szCs w:val="24"/>
        </w:rPr>
        <w:t xml:space="preserve"> </w:t>
      </w:r>
      <w:r w:rsidR="00CA3B40" w:rsidRPr="00F805D0">
        <w:rPr>
          <w:rFonts w:ascii="Times" w:hAnsi="Times"/>
          <w:color w:val="252525"/>
          <w:sz w:val="24"/>
          <w:szCs w:val="24"/>
        </w:rPr>
        <w:t xml:space="preserve">different types of affective processes. Caudal dACC was more </w:t>
      </w:r>
      <w:r w:rsidR="00873DF1" w:rsidRPr="00F805D0">
        <w:rPr>
          <w:rFonts w:ascii="Times" w:hAnsi="Times"/>
          <w:color w:val="252525"/>
          <w:sz w:val="24"/>
          <w:szCs w:val="24"/>
        </w:rPr>
        <w:t>strongly</w:t>
      </w:r>
      <w:r w:rsidR="001C003D" w:rsidRPr="00F805D0">
        <w:rPr>
          <w:rFonts w:ascii="Times" w:hAnsi="Times"/>
          <w:color w:val="252525"/>
          <w:sz w:val="24"/>
          <w:szCs w:val="24"/>
        </w:rPr>
        <w:t xml:space="preserve"> associated with pain, </w:t>
      </w:r>
      <w:r w:rsidR="001C003D" w:rsidRPr="00F805D0">
        <w:rPr>
          <w:rFonts w:ascii="Times" w:hAnsi="Times"/>
          <w:color w:val="252525"/>
          <w:sz w:val="24"/>
          <w:szCs w:val="24"/>
        </w:rPr>
        <w:lastRenderedPageBreak/>
        <w:t xml:space="preserve">consistent with co-activation with regions in the pain matrix </w:t>
      </w:r>
      <w:r w:rsidR="001C003D" w:rsidRPr="00F805D0">
        <w:rPr>
          <w:rFonts w:ascii="Times" w:hAnsi="Times"/>
          <w:color w:val="252525"/>
          <w:sz w:val="24"/>
          <w:szCs w:val="24"/>
        </w:rPr>
        <w:fldChar w:fldCharType="begin"/>
      </w:r>
      <w:r w:rsidR="00C55EF7">
        <w:rPr>
          <w:rFonts w:ascii="Times" w:hAnsi="Times"/>
          <w:color w:val="252525"/>
          <w:sz w:val="24"/>
          <w:szCs w:val="24"/>
        </w:rPr>
        <w:instrText xml:space="preserve"> ADDIN PAPERS2_CITATIONS &lt;citation&gt;&lt;uuid&gt;2633AD59-2287-4D29-A158-7FC909688693&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1C003D" w:rsidRPr="00F805D0">
        <w:rPr>
          <w:rFonts w:ascii="Times" w:hAnsi="Times"/>
          <w:color w:val="252525"/>
          <w:sz w:val="24"/>
          <w:szCs w:val="24"/>
        </w:rPr>
        <w:fldChar w:fldCharType="separate"/>
      </w:r>
      <w:r w:rsidR="00327A1E" w:rsidRPr="00F805D0">
        <w:rPr>
          <w:rFonts w:ascii="Times" w:hAnsi="Times" w:cs="Cambria"/>
        </w:rPr>
        <w:t>[11]</w:t>
      </w:r>
      <w:r w:rsidR="001C003D" w:rsidRPr="00F805D0">
        <w:rPr>
          <w:rFonts w:ascii="Times" w:hAnsi="Times"/>
          <w:color w:val="252525"/>
          <w:sz w:val="24"/>
          <w:szCs w:val="24"/>
        </w:rPr>
        <w:fldChar w:fldCharType="end"/>
      </w:r>
      <w:r w:rsidR="001C003D" w:rsidRPr="00F805D0">
        <w:rPr>
          <w:rFonts w:ascii="Times" w:hAnsi="Times"/>
          <w:color w:val="252525"/>
          <w:sz w:val="24"/>
          <w:szCs w:val="24"/>
        </w:rPr>
        <w:t xml:space="preserve">, while </w:t>
      </w:r>
      <w:r w:rsidR="00CA3B40" w:rsidRPr="00F805D0">
        <w:rPr>
          <w:rFonts w:ascii="Times" w:hAnsi="Times"/>
          <w:color w:val="252525"/>
          <w:sz w:val="24"/>
          <w:szCs w:val="24"/>
        </w:rPr>
        <w:t xml:space="preserve">rostral dACC was more strongly associated with decision-making </w:t>
      </w:r>
      <w:r w:rsidR="001C003D" w:rsidRPr="00F805D0">
        <w:rPr>
          <w:rFonts w:ascii="Times" w:hAnsi="Times"/>
          <w:color w:val="252525"/>
          <w:sz w:val="24"/>
          <w:szCs w:val="24"/>
        </w:rPr>
        <w:t xml:space="preserve">and reward, consistent with greater </w:t>
      </w:r>
      <w:r w:rsidR="00CA3B40" w:rsidRPr="00F805D0">
        <w:rPr>
          <w:rFonts w:ascii="Times" w:hAnsi="Times"/>
          <w:color w:val="252525"/>
          <w:sz w:val="24"/>
          <w:szCs w:val="24"/>
        </w:rPr>
        <w:t>co-activation with</w:t>
      </w:r>
      <w:r w:rsidR="00D34CF2" w:rsidRPr="00F805D0">
        <w:rPr>
          <w:rFonts w:ascii="Times" w:hAnsi="Times"/>
          <w:color w:val="252525"/>
          <w:sz w:val="24"/>
          <w:szCs w:val="24"/>
        </w:rPr>
        <w:t xml:space="preserve"> regions important for reward, such as</w:t>
      </w:r>
      <w:r w:rsidR="00CA3B40" w:rsidRPr="00F805D0">
        <w:rPr>
          <w:rFonts w:ascii="Times" w:hAnsi="Times"/>
          <w:color w:val="252525"/>
          <w:sz w:val="24"/>
          <w:szCs w:val="24"/>
        </w:rPr>
        <w:t xml:space="preserve"> </w:t>
      </w:r>
      <w:r w:rsidR="001C003D" w:rsidRPr="00F805D0">
        <w:rPr>
          <w:rFonts w:ascii="Times" w:hAnsi="Times"/>
          <w:color w:val="252525"/>
          <w:sz w:val="24"/>
          <w:szCs w:val="24"/>
        </w:rPr>
        <w:t xml:space="preserve">the VS and lateral </w:t>
      </w:r>
      <w:r w:rsidR="00CA3B40" w:rsidRPr="00F805D0">
        <w:rPr>
          <w:rFonts w:ascii="Times" w:hAnsi="Times"/>
          <w:color w:val="252525"/>
          <w:sz w:val="24"/>
          <w:szCs w:val="24"/>
        </w:rPr>
        <w:t xml:space="preserve">OFC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A63FE5CD-4A5D-490A-9498-10AF7A5D56F1&lt;/uuid&gt;&lt;priority&gt;32&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[42, 52]</w:t>
      </w:r>
      <w:r w:rsidR="0088605C" w:rsidRPr="00F805D0">
        <w:rPr>
          <w:rFonts w:ascii="Times" w:hAnsi="Times"/>
          <w:sz w:val="24"/>
          <w:szCs w:val="24"/>
        </w:rPr>
        <w:fldChar w:fldCharType="end"/>
      </w:r>
      <w:r w:rsidR="00CA3B40" w:rsidRPr="00F805D0">
        <w:rPr>
          <w:rFonts w:ascii="Times" w:hAnsi="Times"/>
          <w:sz w:val="24"/>
          <w:szCs w:val="24"/>
        </w:rPr>
        <w:t xml:space="preserve">. </w:t>
      </w:r>
      <w:r w:rsidR="00CE20D6" w:rsidRPr="00F805D0">
        <w:rPr>
          <w:rFonts w:ascii="Times" w:hAnsi="Times"/>
          <w:sz w:val="24"/>
          <w:szCs w:val="24"/>
        </w:rPr>
        <w:t>Notably</w:t>
      </w:r>
      <w:r w:rsidR="00CA3B40" w:rsidRPr="00F805D0">
        <w:rPr>
          <w:rFonts w:ascii="Times" w:hAnsi="Times"/>
          <w:sz w:val="24"/>
          <w:szCs w:val="24"/>
        </w:rPr>
        <w:t>, rostral pre-SMA was also associated with decision-making</w:t>
      </w:r>
      <w:r w:rsidR="00627769" w:rsidRPr="00F805D0">
        <w:rPr>
          <w:rFonts w:ascii="Times" w:hAnsi="Times"/>
          <w:sz w:val="24"/>
          <w:szCs w:val="24"/>
        </w:rPr>
        <w:t>,</w:t>
      </w:r>
      <w:r w:rsidR="00CA3B40" w:rsidRPr="00F805D0">
        <w:rPr>
          <w:rFonts w:ascii="Times" w:hAnsi="Times"/>
          <w:sz w:val="24"/>
          <w:szCs w:val="24"/>
        </w:rPr>
        <w:t xml:space="preserve"> and</w:t>
      </w:r>
      <w:r w:rsidR="00CE20D6" w:rsidRPr="00F805D0">
        <w:rPr>
          <w:rFonts w:ascii="Times" w:hAnsi="Times"/>
          <w:sz w:val="24"/>
          <w:szCs w:val="24"/>
        </w:rPr>
        <w:t xml:space="preserve"> co-</w:t>
      </w:r>
      <w:r w:rsidR="00627769" w:rsidRPr="00F805D0">
        <w:rPr>
          <w:rFonts w:ascii="Times" w:hAnsi="Times"/>
          <w:sz w:val="24"/>
          <w:szCs w:val="24"/>
        </w:rPr>
        <w:t>activated with</w:t>
      </w:r>
      <w:r w:rsidR="00CE20D6" w:rsidRPr="00F805D0">
        <w:rPr>
          <w:rFonts w:ascii="Times" w:hAnsi="Times"/>
          <w:sz w:val="24"/>
          <w:szCs w:val="24"/>
        </w:rPr>
        <w:t xml:space="preserve"> lateral OFC. These results are consistent with existing hypotheses that conflict adaptation may be dependent on </w:t>
      </w:r>
      <w:r w:rsidR="000B2530">
        <w:rPr>
          <w:rFonts w:ascii="Times" w:hAnsi="Times"/>
          <w:sz w:val="24"/>
          <w:szCs w:val="24"/>
        </w:rPr>
        <w:t xml:space="preserve">dopaminergic </w:t>
      </w:r>
      <w:r w:rsidR="00CE20D6" w:rsidRPr="00F805D0">
        <w:rPr>
          <w:rFonts w:ascii="Times" w:hAnsi="Times"/>
          <w:sz w:val="24"/>
          <w:szCs w:val="24"/>
        </w:rPr>
        <w:t>learning</w:t>
      </w:r>
      <w:r w:rsidR="00627769" w:rsidRPr="00F805D0">
        <w:rPr>
          <w:rFonts w:ascii="Times" w:hAnsi="Times"/>
          <w:sz w:val="24"/>
          <w:szCs w:val="24"/>
        </w:rPr>
        <w:t xml:space="preserve"> </w:t>
      </w:r>
      <w:r w:rsidR="00CE20D6" w:rsidRPr="00F805D0">
        <w:rPr>
          <w:rFonts w:ascii="Times" w:hAnsi="Times"/>
          <w:sz w:val="24"/>
          <w:szCs w:val="24"/>
        </w:rPr>
        <w:t xml:space="preserve">processes </w:t>
      </w:r>
      <w:r w:rsidR="00627769" w:rsidRPr="00F805D0">
        <w:rPr>
          <w:rFonts w:ascii="Times" w:hAnsi="Times"/>
          <w:sz w:val="24"/>
          <w:szCs w:val="24"/>
        </w:rPr>
        <w:t>in order</w:t>
      </w:r>
      <w:r w:rsidR="00CE20D6" w:rsidRPr="00F805D0">
        <w:rPr>
          <w:rFonts w:ascii="Times" w:hAnsi="Times"/>
          <w:sz w:val="24"/>
          <w:szCs w:val="24"/>
        </w:rPr>
        <w:t xml:space="preserve"> to avoid future negative outcomes </w:t>
      </w:r>
      <w:r w:rsidR="00CE20D6" w:rsidRPr="00F805D0">
        <w:rPr>
          <w:rFonts w:ascii="Times" w:hAnsi="Times"/>
          <w:sz w:val="24"/>
          <w:szCs w:val="24"/>
        </w:rPr>
        <w:fldChar w:fldCharType="begin"/>
      </w:r>
      <w:r w:rsidR="00C55EF7">
        <w:rPr>
          <w:rFonts w:ascii="Times" w:hAnsi="Times"/>
          <w:sz w:val="24"/>
          <w:szCs w:val="24"/>
        </w:rPr>
        <w:instrText xml:space="preserve"> ADDIN PAPERS2_CITATIONS &lt;citation&gt;&lt;uuid&gt;CDE977E6-1A52-4CDF-8275-8297A2D68AA7&lt;/uuid&gt;&lt;priority&gt;0&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CE20D6" w:rsidRPr="00F805D0">
        <w:rPr>
          <w:rFonts w:ascii="Times" w:hAnsi="Times"/>
          <w:sz w:val="24"/>
          <w:szCs w:val="24"/>
        </w:rPr>
        <w:fldChar w:fldCharType="separate"/>
      </w:r>
      <w:r w:rsidR="00327A1E" w:rsidRPr="00F805D0">
        <w:rPr>
          <w:rFonts w:ascii="Times" w:hAnsi="Times" w:cs="Cambria"/>
        </w:rPr>
        <w:t>[8]</w:t>
      </w:r>
      <w:r w:rsidR="00CE20D6" w:rsidRPr="00F805D0">
        <w:rPr>
          <w:rFonts w:ascii="Times" w:hAnsi="Times"/>
          <w:sz w:val="24"/>
          <w:szCs w:val="24"/>
        </w:rPr>
        <w:fldChar w:fldCharType="end"/>
      </w:r>
      <w:r w:rsidR="00CE20D6" w:rsidRPr="00F805D0">
        <w:rPr>
          <w:rFonts w:ascii="Times" w:hAnsi="Times"/>
          <w:sz w:val="24"/>
          <w:szCs w:val="24"/>
        </w:rPr>
        <w:t xml:space="preserve">. </w:t>
      </w:r>
    </w:p>
    <w:p w14:paraId="30B2629D" w14:textId="72076370" w:rsidR="009E7445" w:rsidRPr="00F805D0" w:rsidRDefault="003B3D27" w:rsidP="0096185D">
      <w:pPr>
        <w:pStyle w:val="Normal1"/>
        <w:ind w:firstLine="0"/>
        <w:rPr>
          <w:rFonts w:ascii="Times" w:hAnsi="Times"/>
          <w:sz w:val="24"/>
          <w:szCs w:val="24"/>
        </w:rPr>
      </w:pPr>
      <w:r w:rsidRPr="00F805D0">
        <w:rPr>
          <w:rFonts w:ascii="Times" w:hAnsi="Times"/>
          <w:sz w:val="24"/>
          <w:szCs w:val="24"/>
        </w:rPr>
        <w:t>Anterior</w:t>
      </w:r>
      <w:r w:rsidR="00332E1B" w:rsidRPr="00F805D0">
        <w:rPr>
          <w:rFonts w:ascii="Times" w:hAnsi="Times"/>
          <w:sz w:val="24"/>
          <w:szCs w:val="24"/>
        </w:rPr>
        <w:t xml:space="preserve"> zone</w:t>
      </w:r>
    </w:p>
    <w:p w14:paraId="44B79AF6" w14:textId="1C0AFA25" w:rsidR="00D320A0" w:rsidRPr="00F805D0" w:rsidRDefault="00593F39" w:rsidP="0096185D">
      <w:pPr>
        <w:pStyle w:val="Normal1"/>
        <w:ind w:firstLine="720"/>
        <w:rPr>
          <w:rFonts w:ascii="Times" w:hAnsi="Times"/>
          <w:sz w:val="24"/>
          <w:szCs w:val="24"/>
        </w:rPr>
      </w:pPr>
      <w:r w:rsidRPr="00F805D0">
        <w:rPr>
          <w:rFonts w:ascii="Times" w:hAnsi="Times"/>
          <w:sz w:val="24"/>
          <w:szCs w:val="24"/>
        </w:rPr>
        <w:t xml:space="preserve">Anterior MFC </w:t>
      </w:r>
      <w:r w:rsidR="006B0B75" w:rsidRPr="00F805D0">
        <w:rPr>
          <w:rFonts w:ascii="Times" w:hAnsi="Times"/>
          <w:sz w:val="24"/>
          <w:szCs w:val="24"/>
        </w:rPr>
        <w:t xml:space="preserve">showed a distinct pattern of </w:t>
      </w:r>
      <w:r w:rsidR="00D320A0" w:rsidRPr="00F805D0">
        <w:rPr>
          <w:rFonts w:ascii="Times" w:hAnsi="Times"/>
          <w:sz w:val="24"/>
          <w:szCs w:val="24"/>
        </w:rPr>
        <w:t xml:space="preserve">functional </w:t>
      </w:r>
      <w:r w:rsidRPr="00F805D0">
        <w:rPr>
          <w:rFonts w:ascii="Times" w:hAnsi="Times"/>
          <w:sz w:val="24"/>
          <w:szCs w:val="24"/>
        </w:rPr>
        <w:t>specialization</w:t>
      </w:r>
      <w:r w:rsidR="00E8261D" w:rsidRPr="00F805D0">
        <w:rPr>
          <w:rFonts w:ascii="Times" w:hAnsi="Times"/>
          <w:sz w:val="24"/>
          <w:szCs w:val="24"/>
        </w:rPr>
        <w:t xml:space="preserve"> from the rest of MFC</w:t>
      </w:r>
      <w:r w:rsidR="006B0B75" w:rsidRPr="00F805D0">
        <w:rPr>
          <w:rFonts w:ascii="Times" w:hAnsi="Times"/>
          <w:sz w:val="24"/>
          <w:szCs w:val="24"/>
        </w:rPr>
        <w:t xml:space="preserve">, </w:t>
      </w:r>
      <w:r w:rsidR="00D320A0" w:rsidRPr="00F805D0">
        <w:rPr>
          <w:rFonts w:ascii="Times" w:hAnsi="Times"/>
          <w:sz w:val="24"/>
          <w:szCs w:val="24"/>
        </w:rPr>
        <w:t>showing low associations with motor and executive functions and st</w:t>
      </w:r>
      <w:r w:rsidR="00560699" w:rsidRPr="00F805D0">
        <w:rPr>
          <w:rFonts w:ascii="Times" w:hAnsi="Times"/>
          <w:sz w:val="24"/>
          <w:szCs w:val="24"/>
        </w:rPr>
        <w:t>rong associations with affect</w:t>
      </w:r>
      <w:r w:rsidR="00D320A0" w:rsidRPr="00F805D0">
        <w:rPr>
          <w:rFonts w:ascii="Times" w:hAnsi="Times"/>
          <w:sz w:val="24"/>
          <w:szCs w:val="24"/>
        </w:rPr>
        <w:t xml:space="preserve">, decision-making, </w:t>
      </w:r>
      <w:r w:rsidR="00560699" w:rsidRPr="00F805D0">
        <w:rPr>
          <w:rFonts w:ascii="Times" w:hAnsi="Times"/>
          <w:sz w:val="24"/>
          <w:szCs w:val="24"/>
        </w:rPr>
        <w:t>social cognition, and episodic memory.</w:t>
      </w:r>
      <w:r w:rsidR="00D320A0" w:rsidRPr="00F805D0">
        <w:rPr>
          <w:rFonts w:ascii="Times" w:hAnsi="Times"/>
          <w:sz w:val="24"/>
          <w:szCs w:val="24"/>
        </w:rPr>
        <w:t xml:space="preserve"> This was accompanied by a distinct pattern of whole-brain co-activation, primarily with regions of the default network, such as </w:t>
      </w:r>
      <w:r w:rsidRPr="00F805D0">
        <w:rPr>
          <w:rFonts w:ascii="Times" w:hAnsi="Times"/>
          <w:sz w:val="24"/>
          <w:szCs w:val="24"/>
        </w:rPr>
        <w:t xml:space="preserve">PCC, </w:t>
      </w:r>
      <w:r w:rsidR="00D320A0" w:rsidRPr="00F805D0">
        <w:rPr>
          <w:rFonts w:ascii="Times" w:hAnsi="Times"/>
          <w:sz w:val="24"/>
          <w:szCs w:val="24"/>
        </w:rPr>
        <w:t>hippocampus</w:t>
      </w:r>
      <w:r w:rsidRPr="00F805D0">
        <w:rPr>
          <w:rFonts w:ascii="Times" w:hAnsi="Times"/>
          <w:sz w:val="24"/>
          <w:szCs w:val="24"/>
        </w:rPr>
        <w:t xml:space="preserve"> as well as sub-cortical regions such as amygdala and VS</w:t>
      </w:r>
      <w:r w:rsidR="00D320A0" w:rsidRPr="00F805D0">
        <w:rPr>
          <w:rFonts w:ascii="Times" w:hAnsi="Times"/>
          <w:sz w:val="24"/>
          <w:szCs w:val="24"/>
        </w:rPr>
        <w:t xml:space="preserve">. These results are consistent with </w:t>
      </w:r>
      <w:r w:rsidR="00560BAC" w:rsidRPr="00F805D0">
        <w:rPr>
          <w:rFonts w:ascii="Times" w:hAnsi="Times"/>
          <w:sz w:val="24"/>
          <w:szCs w:val="24"/>
        </w:rPr>
        <w:t>claims that mPFC i</w:t>
      </w:r>
      <w:r w:rsidR="00D320A0" w:rsidRPr="00F805D0">
        <w:rPr>
          <w:rFonts w:ascii="Times" w:hAnsi="Times"/>
          <w:sz w:val="24"/>
          <w:szCs w:val="24"/>
        </w:rPr>
        <w:t xml:space="preserve">s a key </w:t>
      </w:r>
      <w:r w:rsidR="00F70A5D" w:rsidRPr="00F805D0">
        <w:rPr>
          <w:rFonts w:ascii="Times" w:hAnsi="Times"/>
          <w:sz w:val="24"/>
          <w:szCs w:val="24"/>
        </w:rPr>
        <w:t>region</w:t>
      </w:r>
      <w:r w:rsidR="00B9451E" w:rsidRPr="00F805D0">
        <w:rPr>
          <w:rFonts w:ascii="Times" w:hAnsi="Times"/>
          <w:sz w:val="24"/>
          <w:szCs w:val="24"/>
        </w:rPr>
        <w:t xml:space="preserve"> of </w:t>
      </w:r>
      <w:r w:rsidR="00D320A0" w:rsidRPr="00F805D0">
        <w:rPr>
          <w:rFonts w:ascii="Times" w:hAnsi="Times"/>
          <w:sz w:val="24"/>
          <w:szCs w:val="24"/>
        </w:rPr>
        <w:t xml:space="preserve">the ‘default network’ </w:t>
      </w:r>
      <w:r w:rsidR="00D320A0" w:rsidRPr="00F805D0">
        <w:rPr>
          <w:rFonts w:ascii="Times" w:hAnsi="Times"/>
          <w:sz w:val="24"/>
          <w:szCs w:val="24"/>
        </w:rPr>
        <w:fldChar w:fldCharType="begin"/>
      </w:r>
      <w:r w:rsidR="00C55EF7">
        <w:rPr>
          <w:rFonts w:ascii="Times" w:hAnsi="Times"/>
          <w:sz w:val="24"/>
          <w:szCs w:val="24"/>
        </w:rPr>
        <w:instrText xml:space="preserve"> ADDIN PAPERS2_CITATIONS &lt;citation&gt;&lt;uuid&gt;7FEF935E-47D4-4C63-A722-D0C4205AEC38&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D320A0" w:rsidRPr="00F805D0">
        <w:rPr>
          <w:rFonts w:ascii="Times" w:hAnsi="Times"/>
          <w:sz w:val="24"/>
          <w:szCs w:val="24"/>
        </w:rPr>
        <w:fldChar w:fldCharType="separate"/>
      </w:r>
      <w:r w:rsidR="00C55EF7">
        <w:rPr>
          <w:rFonts w:ascii="Cambria" w:hAnsi="Cambria" w:cs="Cambria"/>
        </w:rPr>
        <w:t>[38]</w:t>
      </w:r>
      <w:r w:rsidR="00D320A0" w:rsidRPr="00F805D0">
        <w:rPr>
          <w:rFonts w:ascii="Times" w:hAnsi="Times"/>
          <w:sz w:val="24"/>
          <w:szCs w:val="24"/>
        </w:rPr>
        <w:fldChar w:fldCharType="end"/>
      </w:r>
      <w:r w:rsidR="00560BAC" w:rsidRPr="00F805D0">
        <w:rPr>
          <w:rFonts w:ascii="Times" w:hAnsi="Times"/>
          <w:sz w:val="24"/>
          <w:szCs w:val="24"/>
        </w:rPr>
        <w:t xml:space="preserve">—a network specialized in internally oriented processes. </w:t>
      </w:r>
    </w:p>
    <w:p w14:paraId="5338DEE2" w14:textId="6DC3A907" w:rsidR="00820D99" w:rsidRPr="00F805D0" w:rsidRDefault="002F19A7" w:rsidP="00CA4183">
      <w:pPr>
        <w:pStyle w:val="Normal1"/>
        <w:ind w:firstLine="720"/>
        <w:rPr>
          <w:rFonts w:ascii="Times" w:hAnsi="Times"/>
          <w:sz w:val="24"/>
          <w:szCs w:val="24"/>
        </w:rPr>
      </w:pPr>
      <w:r w:rsidRPr="00F805D0">
        <w:rPr>
          <w:rFonts w:ascii="Times" w:hAnsi="Times"/>
          <w:sz w:val="24"/>
          <w:szCs w:val="24"/>
        </w:rPr>
        <w:t xml:space="preserve">However, anterior MFC is not a unitary </w:t>
      </w:r>
      <w:r w:rsidR="00C767DE" w:rsidRPr="00F805D0">
        <w:rPr>
          <w:rFonts w:ascii="Times" w:hAnsi="Times"/>
          <w:sz w:val="24"/>
          <w:szCs w:val="24"/>
        </w:rPr>
        <w:t>area</w:t>
      </w:r>
      <w:r w:rsidR="00F2258E" w:rsidRPr="00F805D0">
        <w:rPr>
          <w:rFonts w:ascii="Times" w:hAnsi="Times"/>
          <w:sz w:val="24"/>
          <w:szCs w:val="24"/>
        </w:rPr>
        <w:t>,</w:t>
      </w:r>
      <w:r w:rsidRPr="00F805D0">
        <w:rPr>
          <w:rFonts w:ascii="Times" w:hAnsi="Times"/>
          <w:sz w:val="24"/>
          <w:szCs w:val="24"/>
        </w:rPr>
        <w:t xml:space="preserve"> and fractionated into </w:t>
      </w:r>
      <w:r w:rsidR="006B0B75" w:rsidRPr="00F805D0">
        <w:rPr>
          <w:rFonts w:ascii="Times" w:hAnsi="Times"/>
          <w:sz w:val="24"/>
          <w:szCs w:val="24"/>
        </w:rPr>
        <w:t xml:space="preserve">three subregions: </w:t>
      </w:r>
      <w:r w:rsidR="006204A8" w:rsidRPr="00F805D0">
        <w:rPr>
          <w:rFonts w:ascii="Times" w:hAnsi="Times"/>
          <w:sz w:val="24"/>
          <w:szCs w:val="24"/>
        </w:rPr>
        <w:t>d</w:t>
      </w:r>
      <w:r w:rsidRPr="00F805D0">
        <w:rPr>
          <w:rFonts w:ascii="Times" w:hAnsi="Times"/>
          <w:sz w:val="24"/>
          <w:szCs w:val="24"/>
        </w:rPr>
        <w:t xml:space="preserve">mPFC, rACC and vmPFC. </w:t>
      </w:r>
      <w:r w:rsidR="00F2258E" w:rsidRPr="00F805D0">
        <w:rPr>
          <w:rFonts w:ascii="Times" w:hAnsi="Times"/>
          <w:sz w:val="24"/>
          <w:szCs w:val="24"/>
        </w:rPr>
        <w:t>D</w:t>
      </w:r>
      <w:r w:rsidR="00D320A0" w:rsidRPr="00F805D0">
        <w:rPr>
          <w:rFonts w:ascii="Times" w:hAnsi="Times"/>
          <w:sz w:val="24"/>
          <w:szCs w:val="24"/>
        </w:rPr>
        <w:t xml:space="preserve">mPFC was </w:t>
      </w:r>
      <w:r w:rsidR="000107A7" w:rsidRPr="00F805D0">
        <w:rPr>
          <w:rFonts w:ascii="Times" w:hAnsi="Times"/>
          <w:sz w:val="24"/>
          <w:szCs w:val="24"/>
        </w:rPr>
        <w:t xml:space="preserve">the most strongly associated </w:t>
      </w:r>
      <w:r w:rsidR="00D320A0" w:rsidRPr="00F805D0">
        <w:rPr>
          <w:rFonts w:ascii="Times" w:hAnsi="Times"/>
          <w:sz w:val="24"/>
          <w:szCs w:val="24"/>
        </w:rPr>
        <w:t xml:space="preserve">with social processing, consistent with several studies linking dmPFC to social perception and self-referential thought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2296D674-4065-4548-AF26-51C842DD3A00&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[26]</w:t>
      </w:r>
      <w:r w:rsidR="0088605C" w:rsidRPr="00F805D0">
        <w:rPr>
          <w:rFonts w:ascii="Times" w:hAnsi="Times"/>
          <w:sz w:val="24"/>
          <w:szCs w:val="24"/>
        </w:rPr>
        <w:fldChar w:fldCharType="end"/>
      </w:r>
      <w:r w:rsidR="00D320A0" w:rsidRPr="00F805D0">
        <w:rPr>
          <w:rFonts w:ascii="Times" w:hAnsi="Times"/>
          <w:sz w:val="24"/>
          <w:szCs w:val="24"/>
        </w:rPr>
        <w:t xml:space="preserve">. Moreover, dmPFC showed strong co-activation with TPJ, a region thought to also be important for </w:t>
      </w:r>
      <w:proofErr w:type="spellStart"/>
      <w:r w:rsidR="00D320A0" w:rsidRPr="00F805D0">
        <w:rPr>
          <w:rFonts w:ascii="Times" w:hAnsi="Times"/>
          <w:sz w:val="24"/>
          <w:szCs w:val="24"/>
        </w:rPr>
        <w:t>mentalizing</w:t>
      </w:r>
      <w:proofErr w:type="spellEnd"/>
      <w:r w:rsidR="00D320A0" w:rsidRPr="00F805D0">
        <w:rPr>
          <w:rFonts w:ascii="Times" w:hAnsi="Times"/>
          <w:sz w:val="24"/>
          <w:szCs w:val="24"/>
        </w:rPr>
        <w:t xml:space="preserve">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14F256BF-4CE9-495E-A77B-F8DB7FED9648&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F805D0">
        <w:rPr>
          <w:rFonts w:ascii="Times" w:hAnsi="Times"/>
          <w:sz w:val="24"/>
          <w:szCs w:val="24"/>
        </w:rPr>
        <w:fldChar w:fldCharType="separate"/>
      </w:r>
      <w:r w:rsidR="00327A1E" w:rsidRPr="00F805D0">
        <w:rPr>
          <w:rFonts w:ascii="Times" w:hAnsi="Times" w:cs="Cambria"/>
        </w:rPr>
        <w:t>[17, 18]</w:t>
      </w:r>
      <w:r w:rsidR="0088605C" w:rsidRPr="00F805D0">
        <w:rPr>
          <w:rFonts w:ascii="Times" w:hAnsi="Times"/>
          <w:sz w:val="24"/>
          <w:szCs w:val="24"/>
        </w:rPr>
        <w:fldChar w:fldCharType="end"/>
      </w:r>
      <w:r w:rsidR="00D320A0" w:rsidRPr="00F805D0">
        <w:rPr>
          <w:rFonts w:ascii="Times" w:hAnsi="Times"/>
          <w:sz w:val="24"/>
          <w:szCs w:val="24"/>
        </w:rPr>
        <w:t xml:space="preserve">. Importantly, dmPFC showed </w:t>
      </w:r>
      <w:r w:rsidR="00B9451E" w:rsidRPr="00F805D0">
        <w:rPr>
          <w:rFonts w:ascii="Times" w:hAnsi="Times"/>
          <w:sz w:val="24"/>
          <w:szCs w:val="24"/>
        </w:rPr>
        <w:t>very low</w:t>
      </w:r>
      <w:r w:rsidR="00D320A0" w:rsidRPr="00F805D0">
        <w:rPr>
          <w:rFonts w:ascii="Times" w:hAnsi="Times"/>
          <w:sz w:val="24"/>
          <w:szCs w:val="24"/>
        </w:rPr>
        <w:t xml:space="preserve"> association with reward processing, suggesting that higher-level </w:t>
      </w:r>
      <w:proofErr w:type="spellStart"/>
      <w:r w:rsidR="00D320A0" w:rsidRPr="00F805D0">
        <w:rPr>
          <w:rFonts w:ascii="Times" w:hAnsi="Times"/>
          <w:sz w:val="24"/>
          <w:szCs w:val="24"/>
        </w:rPr>
        <w:t>mentalizing</w:t>
      </w:r>
      <w:proofErr w:type="spellEnd"/>
      <w:r w:rsidR="00D320A0" w:rsidRPr="00F805D0">
        <w:rPr>
          <w:rFonts w:ascii="Times" w:hAnsi="Times"/>
          <w:sz w:val="24"/>
          <w:szCs w:val="24"/>
        </w:rPr>
        <w:t xml:space="preserve"> processes occur separately </w:t>
      </w:r>
      <w:r w:rsidR="006204A8" w:rsidRPr="00F805D0">
        <w:rPr>
          <w:rFonts w:ascii="Times" w:hAnsi="Times"/>
          <w:sz w:val="24"/>
          <w:szCs w:val="24"/>
        </w:rPr>
        <w:t>from low</w:t>
      </w:r>
      <w:r w:rsidR="00D320A0" w:rsidRPr="00F805D0">
        <w:rPr>
          <w:rFonts w:ascii="Times" w:hAnsi="Times"/>
          <w:sz w:val="24"/>
          <w:szCs w:val="24"/>
        </w:rPr>
        <w:t xml:space="preserve">-level affective processing. </w:t>
      </w:r>
      <w:r w:rsidR="00D86FE9" w:rsidRPr="00F805D0">
        <w:rPr>
          <w:rFonts w:ascii="Times" w:hAnsi="Times"/>
          <w:sz w:val="24"/>
          <w:szCs w:val="24"/>
        </w:rPr>
        <w:t xml:space="preserve">Rostral </w:t>
      </w:r>
      <w:r w:rsidR="00D320A0" w:rsidRPr="00F805D0">
        <w:rPr>
          <w:rFonts w:ascii="Times" w:hAnsi="Times"/>
          <w:sz w:val="24"/>
          <w:szCs w:val="24"/>
        </w:rPr>
        <w:t xml:space="preserve">ACC showed a less specific functional pattern, </w:t>
      </w:r>
      <w:r w:rsidR="00DC48F7">
        <w:rPr>
          <w:rFonts w:ascii="Times" w:hAnsi="Times"/>
          <w:sz w:val="24"/>
          <w:szCs w:val="24"/>
        </w:rPr>
        <w:t>moderately associating</w:t>
      </w:r>
      <w:r w:rsidR="00820D99" w:rsidRPr="00F805D0">
        <w:rPr>
          <w:rFonts w:ascii="Times" w:hAnsi="Times"/>
          <w:sz w:val="24"/>
          <w:szCs w:val="24"/>
        </w:rPr>
        <w:t xml:space="preserve"> with a variety of </w:t>
      </w:r>
      <w:r w:rsidR="00D320A0" w:rsidRPr="00F805D0">
        <w:rPr>
          <w:rFonts w:ascii="Times" w:hAnsi="Times"/>
          <w:sz w:val="24"/>
          <w:szCs w:val="24"/>
        </w:rPr>
        <w:t>low-level affective processe</w:t>
      </w:r>
      <w:r w:rsidR="00B74212" w:rsidRPr="00F805D0">
        <w:rPr>
          <w:rFonts w:ascii="Times" w:hAnsi="Times"/>
          <w:sz w:val="24"/>
          <w:szCs w:val="24"/>
        </w:rPr>
        <w:t xml:space="preserve">s, such as fear and reward, </w:t>
      </w:r>
      <w:r w:rsidR="00820D99" w:rsidRPr="00F805D0">
        <w:rPr>
          <w:rFonts w:ascii="Times" w:hAnsi="Times"/>
          <w:sz w:val="24"/>
          <w:szCs w:val="24"/>
        </w:rPr>
        <w:lastRenderedPageBreak/>
        <w:t>and</w:t>
      </w:r>
      <w:r w:rsidR="00D320A0" w:rsidRPr="00F805D0">
        <w:rPr>
          <w:rFonts w:ascii="Times" w:hAnsi="Times"/>
          <w:sz w:val="24"/>
          <w:szCs w:val="24"/>
        </w:rPr>
        <w:t xml:space="preserve"> higher-level pro</w:t>
      </w:r>
      <w:r w:rsidR="00B74212" w:rsidRPr="00F805D0">
        <w:rPr>
          <w:rFonts w:ascii="Times" w:hAnsi="Times"/>
          <w:sz w:val="24"/>
          <w:szCs w:val="24"/>
        </w:rPr>
        <w:t>cesses such as decision-making</w:t>
      </w:r>
      <w:r w:rsidR="00820D99" w:rsidRPr="00F805D0">
        <w:rPr>
          <w:rFonts w:ascii="Times" w:hAnsi="Times"/>
          <w:sz w:val="24"/>
          <w:szCs w:val="24"/>
        </w:rPr>
        <w:t xml:space="preserve">. </w:t>
      </w:r>
      <w:r w:rsidR="00D320A0" w:rsidRPr="00F805D0">
        <w:rPr>
          <w:rFonts w:ascii="Times" w:hAnsi="Times"/>
          <w:sz w:val="24"/>
          <w:szCs w:val="24"/>
        </w:rPr>
        <w:t xml:space="preserve">These findings are consistent with descriptions of the existence of a default network ‘hub’ region in mPFC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DB806E91-C6AC-4ACE-844F-20C4E1F3A981&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[22, 53]</w:t>
      </w:r>
      <w:r w:rsidR="0088605C" w:rsidRPr="00F805D0">
        <w:rPr>
          <w:rFonts w:ascii="Times" w:hAnsi="Times"/>
          <w:sz w:val="24"/>
          <w:szCs w:val="24"/>
        </w:rPr>
        <w:fldChar w:fldCharType="end"/>
      </w:r>
      <w:r w:rsidR="00D320A0" w:rsidRPr="00F805D0">
        <w:rPr>
          <w:rFonts w:ascii="Times" w:hAnsi="Times"/>
          <w:sz w:val="24"/>
          <w:szCs w:val="24"/>
        </w:rPr>
        <w:t xml:space="preserve">. As a hub of the default network, rACC is likely to be involved in many of the processes supported by this network, but </w:t>
      </w:r>
      <w:r w:rsidR="00DA6262" w:rsidRPr="00F805D0">
        <w:rPr>
          <w:rFonts w:ascii="Times" w:hAnsi="Times"/>
          <w:sz w:val="24"/>
          <w:szCs w:val="24"/>
        </w:rPr>
        <w:t xml:space="preserve">may </w:t>
      </w:r>
      <w:r w:rsidR="00D320A0" w:rsidRPr="00F805D0">
        <w:rPr>
          <w:rFonts w:ascii="Times" w:hAnsi="Times"/>
          <w:sz w:val="24"/>
          <w:szCs w:val="24"/>
        </w:rPr>
        <w:t xml:space="preserve">not be specialized </w:t>
      </w:r>
      <w:r w:rsidR="00DA6262" w:rsidRPr="00F805D0">
        <w:rPr>
          <w:rFonts w:ascii="Times" w:hAnsi="Times"/>
          <w:sz w:val="24"/>
          <w:szCs w:val="24"/>
        </w:rPr>
        <w:t>for</w:t>
      </w:r>
      <w:r w:rsidR="00D320A0" w:rsidRPr="00F805D0">
        <w:rPr>
          <w:rFonts w:ascii="Times" w:hAnsi="Times"/>
          <w:sz w:val="24"/>
          <w:szCs w:val="24"/>
        </w:rPr>
        <w:t xml:space="preserve"> any given process. </w:t>
      </w:r>
    </w:p>
    <w:p w14:paraId="7F5121F7" w14:textId="7ECBD50F" w:rsidR="009E7445" w:rsidRPr="00F805D0" w:rsidRDefault="00D320A0" w:rsidP="00CA4183">
      <w:pPr>
        <w:pStyle w:val="Normal1"/>
        <w:ind w:firstLine="720"/>
        <w:rPr>
          <w:rFonts w:ascii="Times" w:hAnsi="Times"/>
          <w:sz w:val="24"/>
          <w:szCs w:val="24"/>
        </w:rPr>
      </w:pPr>
      <w:r w:rsidRPr="00F805D0">
        <w:rPr>
          <w:rFonts w:ascii="Times" w:hAnsi="Times"/>
          <w:sz w:val="24"/>
          <w:szCs w:val="24"/>
        </w:rPr>
        <w:t>Finally</w:t>
      </w:r>
      <w:r w:rsidR="002E7CCC" w:rsidRPr="00F805D0">
        <w:rPr>
          <w:rFonts w:ascii="Times" w:hAnsi="Times"/>
          <w:sz w:val="24"/>
          <w:szCs w:val="24"/>
        </w:rPr>
        <w:t>,</w:t>
      </w:r>
      <w:r w:rsidRPr="00F805D0">
        <w:rPr>
          <w:rFonts w:ascii="Times" w:hAnsi="Times"/>
          <w:sz w:val="24"/>
          <w:szCs w:val="24"/>
        </w:rPr>
        <w:t xml:space="preserve"> our results suggest that vmPFC is primarily associated </w:t>
      </w:r>
      <w:r w:rsidR="00AB4CCA" w:rsidRPr="00F805D0">
        <w:rPr>
          <w:rFonts w:ascii="Times" w:hAnsi="Times"/>
          <w:sz w:val="24"/>
          <w:szCs w:val="24"/>
        </w:rPr>
        <w:t xml:space="preserve">with </w:t>
      </w:r>
      <w:r w:rsidR="00820D99" w:rsidRPr="00F805D0">
        <w:rPr>
          <w:rFonts w:ascii="Times" w:hAnsi="Times"/>
          <w:sz w:val="24"/>
          <w:szCs w:val="24"/>
        </w:rPr>
        <w:t xml:space="preserve">low-level </w:t>
      </w:r>
      <w:r w:rsidR="00AB4CCA" w:rsidRPr="00F805D0">
        <w:rPr>
          <w:rFonts w:ascii="Times" w:hAnsi="Times"/>
          <w:sz w:val="24"/>
          <w:szCs w:val="24"/>
        </w:rPr>
        <w:t>affect</w:t>
      </w:r>
      <w:r w:rsidR="00820D99" w:rsidRPr="00F805D0">
        <w:rPr>
          <w:rFonts w:ascii="Times" w:hAnsi="Times"/>
          <w:sz w:val="24"/>
          <w:szCs w:val="24"/>
        </w:rPr>
        <w:t xml:space="preserve">ive processes, such </w:t>
      </w:r>
      <w:r w:rsidRPr="00F805D0">
        <w:rPr>
          <w:rFonts w:ascii="Times" w:hAnsi="Times"/>
          <w:sz w:val="24"/>
          <w:szCs w:val="24"/>
        </w:rPr>
        <w:t xml:space="preserve">as reward and fear. </w:t>
      </w:r>
      <w:r w:rsidR="003A13FB" w:rsidRPr="00F805D0">
        <w:rPr>
          <w:rFonts w:ascii="Times" w:hAnsi="Times"/>
          <w:sz w:val="24"/>
          <w:szCs w:val="24"/>
        </w:rPr>
        <w:t>This</w:t>
      </w:r>
      <w:r w:rsidRPr="00F805D0">
        <w:rPr>
          <w:rFonts w:ascii="Times" w:hAnsi="Times"/>
          <w:sz w:val="24"/>
          <w:szCs w:val="24"/>
        </w:rPr>
        <w:t xml:space="preserve"> is consistent with </w:t>
      </w:r>
      <w:proofErr w:type="spellStart"/>
      <w:r w:rsidR="003A13FB" w:rsidRPr="00F805D0">
        <w:rPr>
          <w:rFonts w:ascii="Times" w:hAnsi="Times"/>
          <w:sz w:val="24"/>
          <w:szCs w:val="24"/>
        </w:rPr>
        <w:t>vmPFC’s</w:t>
      </w:r>
      <w:proofErr w:type="spellEnd"/>
      <w:r w:rsidRPr="00F805D0">
        <w:rPr>
          <w:rFonts w:ascii="Times" w:hAnsi="Times"/>
          <w:sz w:val="24"/>
          <w:szCs w:val="24"/>
        </w:rPr>
        <w:t xml:space="preserve"> </w:t>
      </w:r>
      <w:r w:rsidR="003A13FB" w:rsidRPr="00F805D0">
        <w:rPr>
          <w:rFonts w:ascii="Times" w:hAnsi="Times"/>
          <w:sz w:val="24"/>
          <w:szCs w:val="24"/>
        </w:rPr>
        <w:t>robust</w:t>
      </w:r>
      <w:r w:rsidRPr="00F805D0">
        <w:rPr>
          <w:rFonts w:ascii="Times" w:hAnsi="Times"/>
          <w:sz w:val="24"/>
          <w:szCs w:val="24"/>
        </w:rPr>
        <w:t xml:space="preserve"> co-activation with subcortical regions, such as </w:t>
      </w:r>
      <w:r w:rsidR="003A13FB" w:rsidRPr="00F805D0">
        <w:rPr>
          <w:rFonts w:ascii="Times" w:hAnsi="Times"/>
          <w:sz w:val="24"/>
          <w:szCs w:val="24"/>
        </w:rPr>
        <w:t>VS</w:t>
      </w:r>
      <w:r w:rsidRPr="00F805D0">
        <w:rPr>
          <w:rFonts w:ascii="Times" w:hAnsi="Times"/>
          <w:sz w:val="24"/>
          <w:szCs w:val="24"/>
        </w:rPr>
        <w:t xml:space="preserve"> </w:t>
      </w:r>
      <w:r w:rsidRPr="00F805D0">
        <w:rPr>
          <w:rFonts w:ascii="Times" w:hAnsi="Times"/>
          <w:sz w:val="24"/>
          <w:szCs w:val="24"/>
        </w:rPr>
        <w:fldChar w:fldCharType="begin"/>
      </w:r>
      <w:r w:rsidR="00C55EF7">
        <w:rPr>
          <w:rFonts w:ascii="Times" w:hAnsi="Times"/>
          <w:sz w:val="24"/>
          <w:szCs w:val="24"/>
        </w:rPr>
        <w:instrText xml:space="preserve"> ADDIN PAPERS2_CITATIONS &lt;citation&gt;&lt;uuid&gt;430E35D4-EC93-4DDC-B375-0F56CB54680F&lt;/uuid&gt;&lt;priority&gt;0&lt;/priority&gt;&lt;publications&gt;&lt;publication&gt;&lt;type&gt;400&lt;/type&gt;&lt;publication_date&gt;99200100001200000000200000&lt;/publication_date&gt;&lt;title&gt;Anticipation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rsidRPr="00F805D0">
        <w:rPr>
          <w:rFonts w:ascii="Times" w:hAnsi="Times"/>
          <w:sz w:val="24"/>
          <w:szCs w:val="24"/>
        </w:rPr>
        <w:fldChar w:fldCharType="separate"/>
      </w:r>
      <w:r w:rsidR="00C55EF7">
        <w:rPr>
          <w:rFonts w:ascii="Cambria" w:hAnsi="Cambria" w:cs="Cambria"/>
        </w:rPr>
        <w:t>[54]</w:t>
      </w:r>
      <w:r w:rsidRPr="00F805D0">
        <w:rPr>
          <w:rFonts w:ascii="Times" w:hAnsi="Times"/>
          <w:sz w:val="24"/>
          <w:szCs w:val="24"/>
        </w:rPr>
        <w:fldChar w:fldCharType="end"/>
      </w:r>
      <w:r w:rsidRPr="00F805D0">
        <w:rPr>
          <w:rFonts w:ascii="Times" w:hAnsi="Times"/>
          <w:sz w:val="24"/>
          <w:szCs w:val="24"/>
        </w:rPr>
        <w:t xml:space="preserve"> and amygdala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EC631553-48D7-4EE3-8496-5AFC8EBFDDC9&lt;/uuid&gt;&lt;priority&gt;38&lt;/priority&gt;&lt;publications&gt;&lt;publication&gt;&lt;uuid&gt;2B0EC036-214A-419B-9EE5-1188F331C017&lt;/uuid&gt;&lt;volume&gt;106&lt;/volume&gt;&lt;doi&gt;10.1037/0735-7044.106.2.274&lt;/doi&gt;&lt;startpage&gt;274&lt;/startpage&gt;&lt;publication_date&gt;99199204011200000000222000&lt;/publication_date&gt;&lt;url&gt;http://psycnet.apa.org/journals/bne/106/2/274.html&lt;/url&gt;&lt;type&gt;400&lt;/type&gt;&lt;title&gt;Differential contribution of amygdala and hippocampus to cued and contextual fear conditioning.&lt;/title&gt;&lt;publisher&gt;American Psychological Association&lt;/publisher&gt;&lt;number&gt;2&lt;/number&gt;&lt;subtype&gt;400&lt;/subtype&gt;&lt;endpage&gt;285&lt;/endpage&gt;&lt;bundle&gt;&lt;publication&gt;&lt;publisher&gt;American Psychological Association&lt;/publisher&gt;&lt;title&gt;Behavioral neuroscience&lt;/title&gt;&lt;type&gt;-100&lt;/type&gt;&lt;subtype&gt;-100&lt;/subtype&gt;&lt;uuid&gt;6D124DA3-D040-4F79-80F8-C85B6C9EE610&lt;/uuid&gt;&lt;/publication&gt;&lt;/bundle&gt;&lt;authors&gt;&lt;author&gt;&lt;firstName&gt;R&lt;/firstName&gt;&lt;middleNames&gt;G&lt;/middleNames&gt;&lt;lastName&gt;Phillips&lt;/lastName&gt;&lt;/author&gt;&lt;author&gt;&lt;firstName&gt;J&lt;/firstName&gt;&lt;middleNames&gt;E&lt;/middleNames&gt;&lt;lastName&gt;LeDoux&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[55]</w:t>
      </w:r>
      <w:r w:rsidR="0088605C" w:rsidRPr="00F805D0">
        <w:rPr>
          <w:rFonts w:ascii="Times" w:hAnsi="Times"/>
          <w:sz w:val="24"/>
          <w:szCs w:val="24"/>
        </w:rPr>
        <w:fldChar w:fldCharType="end"/>
      </w:r>
      <w:r w:rsidRPr="00F805D0">
        <w:rPr>
          <w:rFonts w:ascii="Times" w:hAnsi="Times"/>
          <w:sz w:val="24"/>
          <w:szCs w:val="24"/>
        </w:rPr>
        <w:t xml:space="preserve">, respectively. </w:t>
      </w:r>
      <w:r w:rsidR="008F21AC" w:rsidRPr="00F805D0">
        <w:rPr>
          <w:rFonts w:ascii="Times" w:hAnsi="Times"/>
          <w:sz w:val="24"/>
          <w:szCs w:val="24"/>
        </w:rPr>
        <w:t>Impor</w:t>
      </w:r>
      <w:r w:rsidRPr="00F805D0">
        <w:rPr>
          <w:rFonts w:ascii="Times" w:hAnsi="Times"/>
          <w:sz w:val="24"/>
          <w:szCs w:val="24"/>
        </w:rPr>
        <w:t xml:space="preserve">tantly, although some have characterized vmPFC as a ‘valuation’ system </w:t>
      </w:r>
      <w:r w:rsidRPr="00F805D0">
        <w:rPr>
          <w:rFonts w:ascii="Times" w:hAnsi="Times"/>
          <w:sz w:val="24"/>
          <w:szCs w:val="24"/>
        </w:rPr>
        <w:fldChar w:fldCharType="begin"/>
      </w:r>
      <w:r w:rsidR="00C55EF7">
        <w:rPr>
          <w:rFonts w:ascii="Times" w:hAnsi="Times"/>
          <w:sz w:val="24"/>
          <w:szCs w:val="24"/>
        </w:rPr>
        <w:instrText xml:space="preserve"> ADDIN PAPERS2_CITATIONS &lt;citation&gt;&lt;uuid&gt;496BCD81-264D-4B55-B395-A71AFD85C3B3&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Pr="00F805D0">
        <w:rPr>
          <w:rFonts w:ascii="Times" w:hAnsi="Times"/>
          <w:sz w:val="24"/>
          <w:szCs w:val="24"/>
        </w:rPr>
        <w:fldChar w:fldCharType="separate"/>
      </w:r>
      <w:r w:rsidR="00C55EF7">
        <w:rPr>
          <w:rFonts w:ascii="Cambria" w:hAnsi="Cambria" w:cs="Cambria"/>
        </w:rPr>
        <w:t>[56]</w:t>
      </w:r>
      <w:r w:rsidRPr="00F805D0">
        <w:rPr>
          <w:rFonts w:ascii="Times" w:hAnsi="Times"/>
          <w:sz w:val="24"/>
          <w:szCs w:val="24"/>
        </w:rPr>
        <w:fldChar w:fldCharType="end"/>
      </w:r>
      <w:r w:rsidRPr="00F805D0">
        <w:rPr>
          <w:rFonts w:ascii="Times" w:hAnsi="Times"/>
          <w:sz w:val="24"/>
          <w:szCs w:val="24"/>
        </w:rPr>
        <w:t>, these results suggest that this region is equally important for processes more closely related with the amygdala and related neg</w:t>
      </w:r>
      <w:r w:rsidR="000B2530">
        <w:rPr>
          <w:rFonts w:ascii="Times" w:hAnsi="Times"/>
          <w:sz w:val="24"/>
          <w:szCs w:val="24"/>
        </w:rPr>
        <w:t xml:space="preserve">ative emotions, such as fear. </w:t>
      </w:r>
      <w:r w:rsidR="008F21AC" w:rsidRPr="00F805D0">
        <w:rPr>
          <w:rFonts w:ascii="Times" w:hAnsi="Times"/>
          <w:sz w:val="24"/>
          <w:szCs w:val="24"/>
        </w:rPr>
        <w:t xml:space="preserve">Thus vmPFC may play a general role incorporating a variety of </w:t>
      </w:r>
      <w:r w:rsidR="000B2530">
        <w:rPr>
          <w:rFonts w:ascii="Times" w:hAnsi="Times"/>
          <w:sz w:val="24"/>
          <w:szCs w:val="24"/>
        </w:rPr>
        <w:t xml:space="preserve">raw </w:t>
      </w:r>
      <w:r w:rsidRPr="00F805D0">
        <w:rPr>
          <w:rFonts w:ascii="Times" w:hAnsi="Times"/>
          <w:sz w:val="24"/>
          <w:szCs w:val="24"/>
        </w:rPr>
        <w:t>affective signals into cortex, while more dorsal regions, such as rACC may be important for integrating or contextualizing these signals</w:t>
      </w:r>
      <w:r w:rsidR="008F21AC" w:rsidRPr="00F805D0">
        <w:rPr>
          <w:rFonts w:ascii="Times" w:hAnsi="Times"/>
          <w:sz w:val="24"/>
          <w:szCs w:val="24"/>
        </w:rPr>
        <w:t xml:space="preserve"> with the rest of the default network</w:t>
      </w:r>
      <w:r w:rsidRPr="00F805D0">
        <w:rPr>
          <w:rFonts w:ascii="Times" w:hAnsi="Times"/>
          <w:sz w:val="24"/>
          <w:szCs w:val="24"/>
        </w:rPr>
        <w:t xml:space="preserve"> </w:t>
      </w:r>
      <w:r w:rsidRPr="00F805D0">
        <w:rPr>
          <w:rFonts w:ascii="Times" w:hAnsi="Times"/>
          <w:sz w:val="24"/>
          <w:szCs w:val="24"/>
        </w:rPr>
        <w:fldChar w:fldCharType="begin"/>
      </w:r>
      <w:r w:rsidR="00C55EF7">
        <w:rPr>
          <w:rFonts w:ascii="Times" w:hAnsi="Times"/>
          <w:sz w:val="24"/>
          <w:szCs w:val="24"/>
        </w:rPr>
        <w:instrText xml:space="preserve"> ADDIN PAPERS2_CITATIONS &lt;citation&gt;&lt;uuid&gt;34A9E52D-D2EB-4FFF-BBB3-614285578F85&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Pr="00F805D0">
        <w:rPr>
          <w:rFonts w:ascii="Times" w:hAnsi="Times"/>
          <w:sz w:val="24"/>
          <w:szCs w:val="24"/>
        </w:rPr>
        <w:fldChar w:fldCharType="separate"/>
      </w:r>
      <w:r w:rsidR="00C55EF7">
        <w:rPr>
          <w:rFonts w:ascii="Cambria" w:hAnsi="Cambria" w:cs="Cambria"/>
        </w:rPr>
        <w:t>[57]</w:t>
      </w:r>
      <w:r w:rsidRPr="00F805D0">
        <w:rPr>
          <w:rFonts w:ascii="Times" w:hAnsi="Times"/>
          <w:sz w:val="24"/>
          <w:szCs w:val="24"/>
        </w:rPr>
        <w:fldChar w:fldCharType="end"/>
      </w:r>
      <w:r w:rsidRPr="00F805D0">
        <w:rPr>
          <w:rFonts w:ascii="Times" w:hAnsi="Times"/>
          <w:sz w:val="24"/>
          <w:szCs w:val="24"/>
        </w:rPr>
        <w:t>.</w:t>
      </w:r>
    </w:p>
    <w:p w14:paraId="02B05743" w14:textId="09616C7C" w:rsidR="001D55BF" w:rsidRPr="00F805D0" w:rsidRDefault="00B81805" w:rsidP="0096185D">
      <w:pPr>
        <w:pStyle w:val="Normal1"/>
        <w:rPr>
          <w:rFonts w:ascii="Times" w:hAnsi="Times"/>
          <w:sz w:val="24"/>
          <w:szCs w:val="24"/>
        </w:rPr>
      </w:pPr>
      <w:r w:rsidRPr="00F805D0">
        <w:rPr>
          <w:rFonts w:ascii="Times" w:hAnsi="Times"/>
          <w:sz w:val="24"/>
          <w:szCs w:val="24"/>
        </w:rPr>
        <w:t xml:space="preserve">While our large-scale meta-analytic approach allowed us to comprehensively synthesize a plethora of fMRI findings, there are several limitations. First, the </w:t>
      </w:r>
      <w:r w:rsidR="004A07EE" w:rsidRPr="00F805D0">
        <w:rPr>
          <w:rFonts w:ascii="Times" w:hAnsi="Times"/>
          <w:sz w:val="24"/>
          <w:szCs w:val="24"/>
        </w:rPr>
        <w:t>topic modeling approach</w:t>
      </w:r>
      <w:r w:rsidRPr="00F805D0">
        <w:rPr>
          <w:rFonts w:ascii="Times" w:hAnsi="Times"/>
          <w:sz w:val="24"/>
          <w:szCs w:val="24"/>
        </w:rPr>
        <w:t xml:space="preserve"> we employ is data-derived from the semantic content of papers, and thus is not driven by theoretical models that may be </w:t>
      </w:r>
      <w:r w:rsidR="006057CF" w:rsidRPr="00F805D0">
        <w:rPr>
          <w:rFonts w:ascii="Times" w:hAnsi="Times"/>
          <w:sz w:val="24"/>
          <w:szCs w:val="24"/>
        </w:rPr>
        <w:t xml:space="preserve">critical </w:t>
      </w:r>
      <w:r w:rsidR="00DD0815" w:rsidRPr="00F805D0">
        <w:rPr>
          <w:rFonts w:ascii="Times" w:hAnsi="Times"/>
          <w:sz w:val="24"/>
          <w:szCs w:val="24"/>
        </w:rPr>
        <w:t xml:space="preserve">for </w:t>
      </w:r>
      <w:r w:rsidR="006057CF" w:rsidRPr="00F805D0">
        <w:rPr>
          <w:rFonts w:ascii="Times" w:hAnsi="Times"/>
          <w:sz w:val="24"/>
          <w:szCs w:val="24"/>
        </w:rPr>
        <w:t>discriminating</w:t>
      </w:r>
      <w:r w:rsidRPr="00F805D0">
        <w:rPr>
          <w:rFonts w:ascii="Times" w:hAnsi="Times"/>
          <w:sz w:val="24"/>
          <w:szCs w:val="24"/>
        </w:rPr>
        <w:t xml:space="preserve"> the activity </w:t>
      </w:r>
      <w:r w:rsidR="00C66431" w:rsidRPr="00F805D0">
        <w:rPr>
          <w:rFonts w:ascii="Times" w:hAnsi="Times"/>
          <w:sz w:val="24"/>
          <w:szCs w:val="24"/>
        </w:rPr>
        <w:t>distinct</w:t>
      </w:r>
      <w:r w:rsidRPr="00F805D0">
        <w:rPr>
          <w:rFonts w:ascii="Times" w:hAnsi="Times"/>
          <w:sz w:val="24"/>
          <w:szCs w:val="24"/>
        </w:rPr>
        <w:t xml:space="preserve"> regions. Although this topic </w:t>
      </w:r>
      <w:r w:rsidR="00A42334" w:rsidRPr="00F805D0">
        <w:rPr>
          <w:rFonts w:ascii="Times" w:hAnsi="Times"/>
          <w:sz w:val="24"/>
          <w:szCs w:val="24"/>
        </w:rPr>
        <w:t>model</w:t>
      </w:r>
      <w:r w:rsidRPr="00F805D0">
        <w:rPr>
          <w:rFonts w:ascii="Times" w:hAnsi="Times"/>
          <w:sz w:val="24"/>
          <w:szCs w:val="24"/>
        </w:rPr>
        <w:t xml:space="preserve"> provides a substantial improvement over term based meta-analysis </w:t>
      </w:r>
      <w:r w:rsidRPr="00F805D0">
        <w:rPr>
          <w:rFonts w:ascii="Times" w:hAnsi="Times"/>
          <w:sz w:val="24"/>
          <w:szCs w:val="24"/>
        </w:rPr>
        <w:fldChar w:fldCharType="begin"/>
      </w:r>
      <w:r w:rsidR="00C55EF7">
        <w:rPr>
          <w:rFonts w:ascii="Times" w:hAnsi="Times"/>
          <w:sz w:val="24"/>
          <w:szCs w:val="24"/>
        </w:rPr>
        <w:instrText xml:space="preserve"> ADDIN PAPERS2_CITATIONS &lt;citation&gt;&lt;uuid&gt;9E95C0FA-5B96-450C-A2D0-6F14B45974E0&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F805D0">
        <w:rPr>
          <w:rFonts w:ascii="Times" w:hAnsi="Times"/>
          <w:sz w:val="24"/>
          <w:szCs w:val="24"/>
        </w:rPr>
        <w:fldChar w:fldCharType="separate"/>
      </w:r>
      <w:r w:rsidR="00C55EF7">
        <w:rPr>
          <w:rFonts w:ascii="Cambria" w:hAnsi="Cambria" w:cs="Cambria"/>
        </w:rPr>
        <w:t>[45]</w:t>
      </w:r>
      <w:r w:rsidRPr="00F805D0">
        <w:rPr>
          <w:rFonts w:ascii="Times" w:hAnsi="Times"/>
          <w:sz w:val="24"/>
          <w:szCs w:val="24"/>
        </w:rPr>
        <w:fldChar w:fldCharType="end"/>
      </w:r>
      <w:r w:rsidRPr="00F805D0">
        <w:rPr>
          <w:rFonts w:ascii="Times" w:hAnsi="Times"/>
          <w:sz w:val="24"/>
          <w:szCs w:val="24"/>
        </w:rPr>
        <w:t xml:space="preserve">, these topics are still based purely on the frequency </w:t>
      </w:r>
      <w:r w:rsidR="0075494A" w:rsidRPr="00F805D0">
        <w:rPr>
          <w:rFonts w:ascii="Times" w:hAnsi="Times"/>
          <w:sz w:val="24"/>
          <w:szCs w:val="24"/>
        </w:rPr>
        <w:t xml:space="preserve">with which terms appear in the abstracts </w:t>
      </w:r>
      <w:r w:rsidR="00C66431" w:rsidRPr="00F805D0">
        <w:rPr>
          <w:rFonts w:ascii="Times" w:hAnsi="Times"/>
          <w:sz w:val="24"/>
          <w:szCs w:val="24"/>
        </w:rPr>
        <w:t>describing</w:t>
      </w:r>
      <w:r w:rsidRPr="00F805D0">
        <w:rPr>
          <w:rFonts w:ascii="Times" w:hAnsi="Times"/>
          <w:sz w:val="24"/>
          <w:szCs w:val="24"/>
        </w:rPr>
        <w:t xml:space="preserve"> fMRI </w:t>
      </w:r>
      <w:r w:rsidR="0075494A" w:rsidRPr="00F805D0">
        <w:rPr>
          <w:rFonts w:ascii="Times" w:hAnsi="Times"/>
          <w:sz w:val="24"/>
          <w:szCs w:val="24"/>
        </w:rPr>
        <w:t xml:space="preserve">articles, </w:t>
      </w:r>
      <w:r w:rsidRPr="00F805D0">
        <w:rPr>
          <w:rFonts w:ascii="Times" w:hAnsi="Times"/>
          <w:sz w:val="24"/>
          <w:szCs w:val="24"/>
        </w:rPr>
        <w:t xml:space="preserve">and are not able to capture more complex structures </w:t>
      </w:r>
      <w:r w:rsidR="008F21AC" w:rsidRPr="00F805D0">
        <w:rPr>
          <w:rFonts w:ascii="Times" w:hAnsi="Times"/>
          <w:sz w:val="24"/>
          <w:szCs w:val="24"/>
        </w:rPr>
        <w:t xml:space="preserve">which </w:t>
      </w:r>
      <w:r w:rsidRPr="00F805D0">
        <w:rPr>
          <w:rFonts w:ascii="Times" w:hAnsi="Times"/>
          <w:sz w:val="24"/>
          <w:szCs w:val="24"/>
        </w:rPr>
        <w:t xml:space="preserve">may </w:t>
      </w:r>
      <w:r w:rsidR="00C66431" w:rsidRPr="00F805D0">
        <w:rPr>
          <w:rFonts w:ascii="Times" w:hAnsi="Times"/>
          <w:sz w:val="24"/>
          <w:szCs w:val="24"/>
        </w:rPr>
        <w:t>contain information on</w:t>
      </w:r>
      <w:r w:rsidRPr="00F805D0">
        <w:rPr>
          <w:rFonts w:ascii="Times" w:hAnsi="Times"/>
          <w:sz w:val="24"/>
          <w:szCs w:val="24"/>
        </w:rPr>
        <w:t xml:space="preserve"> fine-grained </w:t>
      </w:r>
      <w:r w:rsidR="008F21AC" w:rsidRPr="00F805D0">
        <w:rPr>
          <w:rFonts w:ascii="Times" w:hAnsi="Times"/>
          <w:sz w:val="24"/>
          <w:szCs w:val="24"/>
        </w:rPr>
        <w:t>functional</w:t>
      </w:r>
      <w:r w:rsidR="0075494A" w:rsidRPr="00F805D0">
        <w:rPr>
          <w:rFonts w:ascii="Times" w:hAnsi="Times"/>
          <w:sz w:val="24"/>
          <w:szCs w:val="24"/>
        </w:rPr>
        <w:t xml:space="preserve"> distinctions</w:t>
      </w:r>
      <w:r w:rsidRPr="00F805D0">
        <w:rPr>
          <w:rFonts w:ascii="Times" w:hAnsi="Times"/>
          <w:sz w:val="24"/>
          <w:szCs w:val="24"/>
        </w:rPr>
        <w:t xml:space="preserve">. Second, the quality of activation data in </w:t>
      </w:r>
      <w:proofErr w:type="spellStart"/>
      <w:r w:rsidRPr="00F805D0">
        <w:rPr>
          <w:rFonts w:ascii="Times" w:hAnsi="Times"/>
          <w:sz w:val="24"/>
          <w:szCs w:val="24"/>
        </w:rPr>
        <w:t>Neurosynth</w:t>
      </w:r>
      <w:proofErr w:type="spellEnd"/>
      <w:r w:rsidRPr="00F805D0">
        <w:rPr>
          <w:rFonts w:ascii="Times" w:hAnsi="Times"/>
          <w:sz w:val="24"/>
          <w:szCs w:val="24"/>
        </w:rPr>
        <w:t xml:space="preserve"> is inherently limited due to its automatically generated nature</w:t>
      </w:r>
      <w:r w:rsidR="008C7C2F" w:rsidRPr="00F805D0">
        <w:rPr>
          <w:rFonts w:ascii="Times" w:hAnsi="Times"/>
          <w:sz w:val="24"/>
          <w:szCs w:val="24"/>
        </w:rPr>
        <w:t>; for example, the</w:t>
      </w:r>
      <w:r w:rsidR="0070135B" w:rsidRPr="00F805D0">
        <w:rPr>
          <w:rFonts w:ascii="Times" w:hAnsi="Times"/>
          <w:sz w:val="24"/>
          <w:szCs w:val="24"/>
        </w:rPr>
        <w:t xml:space="preserve"> </w:t>
      </w:r>
      <w:proofErr w:type="spellStart"/>
      <w:r w:rsidR="0070135B" w:rsidRPr="00F805D0">
        <w:rPr>
          <w:rFonts w:ascii="Times" w:hAnsi="Times"/>
          <w:sz w:val="24"/>
          <w:szCs w:val="24"/>
        </w:rPr>
        <w:t>Neurosynth</w:t>
      </w:r>
      <w:proofErr w:type="spellEnd"/>
      <w:r w:rsidRPr="00F805D0">
        <w:rPr>
          <w:rFonts w:ascii="Times" w:hAnsi="Times"/>
          <w:sz w:val="24"/>
          <w:szCs w:val="24"/>
        </w:rPr>
        <w:t xml:space="preserve"> parser does not distinguish between activations and deactivations</w:t>
      </w:r>
      <w:r w:rsidR="0070135B" w:rsidRPr="00F805D0">
        <w:rPr>
          <w:rFonts w:ascii="Times" w:hAnsi="Times"/>
          <w:sz w:val="24"/>
          <w:szCs w:val="24"/>
        </w:rPr>
        <w:t>,</w:t>
      </w:r>
      <w:r w:rsidRPr="00F805D0">
        <w:rPr>
          <w:rFonts w:ascii="Times" w:hAnsi="Times"/>
          <w:sz w:val="24"/>
          <w:szCs w:val="24"/>
        </w:rPr>
        <w:t xml:space="preserve"> nor does it distinguish different tables within an article that may report different contrasts. However, previous validation analyses </w:t>
      </w:r>
      <w:r w:rsidRPr="00F805D0">
        <w:rPr>
          <w:rFonts w:ascii="Times" w:hAnsi="Times"/>
          <w:sz w:val="24"/>
          <w:szCs w:val="24"/>
        </w:rPr>
        <w:lastRenderedPageBreak/>
        <w:t>have shown that these limitations are unlikely to contribute systematic biases to the data</w:t>
      </w:r>
      <w:r w:rsidR="0075494A" w:rsidRPr="00F805D0">
        <w:rPr>
          <w:rFonts w:ascii="Times" w:hAnsi="Times"/>
          <w:sz w:val="24"/>
          <w:szCs w:val="24"/>
        </w:rPr>
        <w:t>,</w:t>
      </w:r>
      <w:r w:rsidRPr="00F805D0">
        <w:rPr>
          <w:rFonts w:ascii="Times" w:hAnsi="Times"/>
          <w:sz w:val="24"/>
          <w:szCs w:val="24"/>
        </w:rPr>
        <w:t xml:space="preserve"> and primarily reduce the overall sp</w:t>
      </w:r>
      <w:r w:rsidR="006E5BEF" w:rsidRPr="00F805D0">
        <w:rPr>
          <w:rFonts w:ascii="Times" w:hAnsi="Times"/>
          <w:sz w:val="24"/>
          <w:szCs w:val="24"/>
        </w:rPr>
        <w:t xml:space="preserve">atial fidelity </w:t>
      </w:r>
      <w:r w:rsidR="006E5BEF" w:rsidRPr="00F805D0">
        <w:rPr>
          <w:rFonts w:ascii="Times" w:hAnsi="Times"/>
          <w:sz w:val="24"/>
          <w:szCs w:val="24"/>
        </w:rPr>
        <w:fldChar w:fldCharType="begin"/>
      </w:r>
      <w:r w:rsidR="00C55EF7">
        <w:rPr>
          <w:rFonts w:ascii="Times" w:hAnsi="Times"/>
          <w:sz w:val="24"/>
          <w:szCs w:val="24"/>
        </w:rPr>
        <w:instrText xml:space="preserve"> ADDIN PAPERS2_CITATIONS &lt;citation&gt;&lt;uuid&gt;90AA8C12-BC86-424C-9E4C-36E0AE8BBF67&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F805D0">
        <w:rPr>
          <w:rFonts w:ascii="Times" w:hAnsi="Times"/>
          <w:sz w:val="24"/>
          <w:szCs w:val="24"/>
        </w:rPr>
        <w:fldChar w:fldCharType="separate"/>
      </w:r>
      <w:r w:rsidR="00C55EF7">
        <w:rPr>
          <w:rFonts w:ascii="Cambria" w:hAnsi="Cambria" w:cs="Cambria"/>
        </w:rPr>
        <w:t>[30]</w:t>
      </w:r>
      <w:r w:rsidR="006E5BEF" w:rsidRPr="00F805D0">
        <w:rPr>
          <w:rFonts w:ascii="Times" w:hAnsi="Times"/>
          <w:sz w:val="24"/>
          <w:szCs w:val="24"/>
        </w:rPr>
        <w:fldChar w:fldCharType="end"/>
      </w:r>
      <w:r w:rsidR="006E5BEF" w:rsidRPr="00F805D0">
        <w:rPr>
          <w:rFonts w:ascii="Times" w:hAnsi="Times"/>
          <w:sz w:val="24"/>
          <w:szCs w:val="24"/>
        </w:rPr>
        <w:t xml:space="preserve">. </w:t>
      </w:r>
      <w:r w:rsidRPr="00F805D0">
        <w:rPr>
          <w:rFonts w:ascii="Times" w:hAnsi="Times"/>
          <w:sz w:val="24"/>
          <w:szCs w:val="24"/>
        </w:rPr>
        <w:t>Thus, the large</w:t>
      </w:r>
      <w:r w:rsidR="000B4674" w:rsidRPr="00F805D0">
        <w:rPr>
          <w:rFonts w:ascii="Times" w:hAnsi="Times"/>
          <w:sz w:val="24"/>
          <w:szCs w:val="24"/>
        </w:rPr>
        <w:t>-scale</w:t>
      </w:r>
      <w:r w:rsidRPr="00F805D0">
        <w:rPr>
          <w:rFonts w:ascii="Times" w:hAnsi="Times"/>
          <w:sz w:val="24"/>
          <w:szCs w:val="24"/>
        </w:rPr>
        <w:t xml:space="preserve"> nature of the current meta-analysis (N= 9,721) help</w:t>
      </w:r>
      <w:r w:rsidR="0070135B" w:rsidRPr="00F805D0">
        <w:rPr>
          <w:rFonts w:ascii="Times" w:hAnsi="Times"/>
          <w:sz w:val="24"/>
          <w:szCs w:val="24"/>
        </w:rPr>
        <w:t>s</w:t>
      </w:r>
      <w:r w:rsidRPr="00F805D0">
        <w:rPr>
          <w:rFonts w:ascii="Times" w:hAnsi="Times"/>
          <w:sz w:val="24"/>
          <w:szCs w:val="24"/>
        </w:rPr>
        <w:t xml:space="preserve"> ameliorate the additional noise introduced by this approach.  Future application of more sophisticated data-mining techniques on the activation </w:t>
      </w:r>
      <w:r w:rsidR="0070135B" w:rsidRPr="00F805D0">
        <w:rPr>
          <w:rFonts w:ascii="Times" w:hAnsi="Times"/>
          <w:sz w:val="24"/>
          <w:szCs w:val="24"/>
        </w:rPr>
        <w:t xml:space="preserve">extraction </w:t>
      </w:r>
      <w:r w:rsidRPr="00F805D0">
        <w:rPr>
          <w:rFonts w:ascii="Times" w:hAnsi="Times"/>
          <w:sz w:val="24"/>
          <w:szCs w:val="24"/>
        </w:rPr>
        <w:t xml:space="preserve">and semantic </w:t>
      </w:r>
      <w:r w:rsidR="0070135B" w:rsidRPr="00F805D0">
        <w:rPr>
          <w:rFonts w:ascii="Times" w:hAnsi="Times"/>
          <w:sz w:val="24"/>
          <w:szCs w:val="24"/>
        </w:rPr>
        <w:t xml:space="preserve">annotation </w:t>
      </w:r>
      <w:r w:rsidRPr="00F805D0">
        <w:rPr>
          <w:rFonts w:ascii="Times" w:hAnsi="Times"/>
          <w:sz w:val="24"/>
          <w:szCs w:val="24"/>
        </w:rPr>
        <w:t xml:space="preserve">may improve this situation. </w:t>
      </w:r>
    </w:p>
    <w:p w14:paraId="6530D34F" w14:textId="6A2E2BD3"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Moreover, as with any meta-analysis of fMRI data, our approach is limited by the low spatial resolution of fMRI and the inability to disentangle individual differences in anatomy across subjects. In particular, it is difficult to precisely localize each of our clusters onto </w:t>
      </w:r>
      <w:proofErr w:type="spellStart"/>
      <w:r w:rsidRPr="00F805D0">
        <w:rPr>
          <w:rFonts w:ascii="Times" w:hAnsi="Times"/>
          <w:sz w:val="24"/>
          <w:szCs w:val="24"/>
        </w:rPr>
        <w:t>gyri</w:t>
      </w:r>
      <w:proofErr w:type="spellEnd"/>
      <w:r w:rsidRPr="00F805D0">
        <w:rPr>
          <w:rFonts w:ascii="Times" w:hAnsi="Times"/>
          <w:sz w:val="24"/>
          <w:szCs w:val="24"/>
        </w:rPr>
        <w:t xml:space="preserve"> and sulci; this is particularly problematic in </w:t>
      </w:r>
      <w:r w:rsidR="00B64BA8" w:rsidRPr="00F805D0">
        <w:rPr>
          <w:rFonts w:ascii="Times" w:hAnsi="Times"/>
          <w:sz w:val="24"/>
          <w:szCs w:val="24"/>
        </w:rPr>
        <w:t>d</w:t>
      </w:r>
      <w:r w:rsidRPr="00F805D0">
        <w:rPr>
          <w:rFonts w:ascii="Times" w:hAnsi="Times"/>
          <w:sz w:val="24"/>
          <w:szCs w:val="24"/>
        </w:rPr>
        <w:t>ACC, where BA 32’ lies only a few millimeters dorsal of BA 24, and shows large anat</w:t>
      </w:r>
      <w:r w:rsidR="00B81805" w:rsidRPr="00F805D0">
        <w:rPr>
          <w:rFonts w:ascii="Times" w:hAnsi="Times"/>
          <w:sz w:val="24"/>
          <w:szCs w:val="24"/>
        </w:rPr>
        <w:t xml:space="preserve">omical variation across humans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8BA22B60-2FB0-4E73-9E36-5A0C0FA59835&lt;/uuid&gt;&lt;priority&gt;44&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[51, 58]</w:t>
      </w:r>
      <w:r w:rsidR="0088605C" w:rsidRPr="00F805D0">
        <w:rPr>
          <w:rFonts w:ascii="Times" w:hAnsi="Times"/>
          <w:sz w:val="24"/>
          <w:szCs w:val="24"/>
        </w:rPr>
        <w:fldChar w:fldCharType="end"/>
      </w:r>
      <w:r w:rsidR="00B81805" w:rsidRPr="00F805D0">
        <w:rPr>
          <w:rFonts w:ascii="Times" w:hAnsi="Times"/>
          <w:sz w:val="24"/>
          <w:szCs w:val="24"/>
        </w:rPr>
        <w:t xml:space="preserve">. </w:t>
      </w:r>
      <w:r w:rsidRPr="00F805D0">
        <w:rPr>
          <w:rFonts w:ascii="Times" w:hAnsi="Times"/>
          <w:sz w:val="24"/>
          <w:szCs w:val="24"/>
        </w:rPr>
        <w:t xml:space="preserve">While only advances in </w:t>
      </w:r>
      <w:r w:rsidR="005F3685">
        <w:rPr>
          <w:rFonts w:ascii="Times" w:hAnsi="Times"/>
          <w:sz w:val="24"/>
          <w:szCs w:val="24"/>
        </w:rPr>
        <w:t>MR technology</w:t>
      </w:r>
      <w:r w:rsidR="005F3685" w:rsidRPr="00F805D0">
        <w:rPr>
          <w:rFonts w:ascii="Times" w:hAnsi="Times"/>
          <w:sz w:val="24"/>
          <w:szCs w:val="24"/>
        </w:rPr>
        <w:t xml:space="preserve"> </w:t>
      </w:r>
      <w:r w:rsidRPr="00F805D0">
        <w:rPr>
          <w:rFonts w:ascii="Times" w:hAnsi="Times"/>
          <w:sz w:val="24"/>
          <w:szCs w:val="24"/>
        </w:rPr>
        <w:t xml:space="preserve">will improve </w:t>
      </w:r>
      <w:r w:rsidR="00E170C6" w:rsidRPr="00F805D0">
        <w:rPr>
          <w:rFonts w:ascii="Times" w:hAnsi="Times"/>
          <w:sz w:val="24"/>
          <w:szCs w:val="24"/>
        </w:rPr>
        <w:t>spatial resolution</w:t>
      </w:r>
      <w:r w:rsidRPr="00F805D0">
        <w:rPr>
          <w:rFonts w:ascii="Times" w:hAnsi="Times"/>
          <w:sz w:val="24"/>
          <w:szCs w:val="24"/>
        </w:rPr>
        <w:t xml:space="preserve">, the open sharing of </w:t>
      </w:r>
      <w:r w:rsidR="00EF3A9B" w:rsidRPr="00F805D0">
        <w:rPr>
          <w:rFonts w:ascii="Times" w:hAnsi="Times"/>
          <w:sz w:val="24"/>
          <w:szCs w:val="24"/>
        </w:rPr>
        <w:t>low-level</w:t>
      </w:r>
      <w:r w:rsidR="004655B9" w:rsidRPr="00F805D0">
        <w:rPr>
          <w:rFonts w:ascii="Times" w:hAnsi="Times"/>
          <w:sz w:val="24"/>
          <w:szCs w:val="24"/>
        </w:rPr>
        <w:t xml:space="preserve"> fMRI data will enable</w:t>
      </w:r>
      <w:r w:rsidR="00B81805" w:rsidRPr="00F805D0">
        <w:rPr>
          <w:rFonts w:ascii="Times" w:hAnsi="Times"/>
          <w:sz w:val="24"/>
          <w:szCs w:val="24"/>
        </w:rPr>
        <w:t xml:space="preserve"> </w:t>
      </w:r>
      <w:r w:rsidR="004655B9" w:rsidRPr="00F805D0">
        <w:rPr>
          <w:rFonts w:ascii="Times" w:hAnsi="Times"/>
          <w:sz w:val="24"/>
          <w:szCs w:val="24"/>
        </w:rPr>
        <w:t>meta-analyses with subject-specific anatomical registration</w:t>
      </w:r>
      <w:r w:rsidR="00492B5C">
        <w:rPr>
          <w:rFonts w:ascii="Times" w:hAnsi="Times"/>
          <w:sz w:val="24"/>
          <w:szCs w:val="24"/>
        </w:rPr>
        <w:t xml:space="preserve"> </w:t>
      </w:r>
      <w:r w:rsidR="00492B5C">
        <w:rPr>
          <w:rFonts w:ascii="Times" w:hAnsi="Times"/>
          <w:sz w:val="24"/>
          <w:szCs w:val="24"/>
        </w:rPr>
        <w:fldChar w:fldCharType="begin"/>
      </w:r>
      <w:r w:rsidR="00C55EF7">
        <w:rPr>
          <w:rFonts w:ascii="Times" w:hAnsi="Times"/>
          <w:sz w:val="24"/>
          <w:szCs w:val="24"/>
        </w:rPr>
        <w:instrText xml:space="preserve"> ADDIN PAPERS2_CITATIONS &lt;citation&gt;&lt;uuid&gt;823F79D0-FE93-42CD-8B6D-2B8432B286FF&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492B5C">
        <w:rPr>
          <w:rFonts w:ascii="Times" w:hAnsi="Times"/>
          <w:sz w:val="24"/>
          <w:szCs w:val="24"/>
        </w:rPr>
        <w:fldChar w:fldCharType="separate"/>
      </w:r>
      <w:r w:rsidR="00C55EF7">
        <w:rPr>
          <w:rFonts w:ascii="Cambria" w:hAnsi="Cambria" w:cs="Cambria"/>
        </w:rPr>
        <w:t>[59]</w:t>
      </w:r>
      <w:r w:rsidR="00492B5C">
        <w:rPr>
          <w:rFonts w:ascii="Times" w:hAnsi="Times"/>
          <w:sz w:val="24"/>
          <w:szCs w:val="24"/>
        </w:rPr>
        <w:fldChar w:fldCharType="end"/>
      </w:r>
      <w:r w:rsidR="00B81805" w:rsidRPr="00F805D0">
        <w:rPr>
          <w:rFonts w:ascii="Times" w:hAnsi="Times"/>
          <w:sz w:val="24"/>
          <w:szCs w:val="24"/>
        </w:rPr>
        <w:t xml:space="preserve">. The </w:t>
      </w:r>
      <w:r w:rsidR="000F7B0B" w:rsidRPr="00F805D0">
        <w:rPr>
          <w:rFonts w:ascii="Times" w:hAnsi="Times"/>
          <w:sz w:val="24"/>
          <w:szCs w:val="24"/>
        </w:rPr>
        <w:t>benefit</w:t>
      </w:r>
      <w:r w:rsidR="00B81805" w:rsidRPr="00F805D0">
        <w:rPr>
          <w:rFonts w:ascii="Times" w:hAnsi="Times"/>
          <w:sz w:val="24"/>
          <w:szCs w:val="24"/>
        </w:rPr>
        <w:t xml:space="preserve"> of open data sharing will be </w:t>
      </w:r>
      <w:r w:rsidR="00C66431" w:rsidRPr="00F805D0">
        <w:rPr>
          <w:rFonts w:ascii="Times" w:hAnsi="Times"/>
          <w:sz w:val="24"/>
          <w:szCs w:val="24"/>
        </w:rPr>
        <w:t>multiplied</w:t>
      </w:r>
      <w:r w:rsidR="00B81805" w:rsidRPr="00F805D0">
        <w:rPr>
          <w:rFonts w:ascii="Times" w:hAnsi="Times"/>
          <w:sz w:val="24"/>
          <w:szCs w:val="24"/>
        </w:rPr>
        <w:t xml:space="preserve"> if these datasets are accompanied by high-quality ontological metadata (e.g. expert knowledge) that is otherwise difficult to ascertain. </w:t>
      </w:r>
    </w:p>
    <w:p w14:paraId="1B89EFFB" w14:textId="56D498FA" w:rsidR="0056695D" w:rsidRPr="000B2530" w:rsidRDefault="004846C9" w:rsidP="0096185D">
      <w:pPr>
        <w:pStyle w:val="Normal1"/>
        <w:rPr>
          <w:rFonts w:ascii="Times" w:hAnsi="Times"/>
          <w:sz w:val="24"/>
          <w:szCs w:val="24"/>
        </w:rPr>
      </w:pPr>
      <w:r w:rsidRPr="00F805D0">
        <w:rPr>
          <w:rFonts w:ascii="Times" w:hAnsi="Times"/>
          <w:sz w:val="24"/>
          <w:szCs w:val="24"/>
        </w:rPr>
        <w:t>In conclusion</w:t>
      </w:r>
      <w:r w:rsidR="00B81805" w:rsidRPr="00F805D0">
        <w:rPr>
          <w:rFonts w:ascii="Times" w:hAnsi="Times"/>
          <w:sz w:val="24"/>
          <w:szCs w:val="24"/>
        </w:rPr>
        <w:t xml:space="preserve">, we used meta-analytic co-activation to identify three broad functional zones along a </w:t>
      </w:r>
      <w:proofErr w:type="spellStart"/>
      <w:r w:rsidR="00B81805" w:rsidRPr="00F805D0">
        <w:rPr>
          <w:rFonts w:ascii="Times" w:hAnsi="Times"/>
          <w:sz w:val="24"/>
          <w:szCs w:val="24"/>
        </w:rPr>
        <w:t>rostro</w:t>
      </w:r>
      <w:proofErr w:type="spellEnd"/>
      <w:r w:rsidR="00B81805" w:rsidRPr="00F805D0">
        <w:rPr>
          <w:rFonts w:ascii="Times" w:hAnsi="Times"/>
          <w:sz w:val="24"/>
          <w:szCs w:val="24"/>
        </w:rPr>
        <w:t xml:space="preserve">-caudal axis in MFC that functionally mapped on to distinct cognitive domains. Within each of these zones, we </w:t>
      </w:r>
      <w:r w:rsidR="00B81805" w:rsidRPr="000B2530">
        <w:rPr>
          <w:rFonts w:ascii="Times" w:hAnsi="Times"/>
          <w:sz w:val="24"/>
          <w:szCs w:val="24"/>
        </w:rPr>
        <w:t>identified component sub-regions with distinct patterns of whole-brain co-activation and discovered appreciable amount of fine-gr</w:t>
      </w:r>
      <w:r w:rsidRPr="000B2530">
        <w:rPr>
          <w:rFonts w:ascii="Times" w:hAnsi="Times"/>
          <w:sz w:val="24"/>
          <w:szCs w:val="24"/>
        </w:rPr>
        <w:t>ained functional specialization.</w:t>
      </w:r>
      <w:r w:rsidR="00B81805" w:rsidRPr="000B2530">
        <w:rPr>
          <w:rFonts w:ascii="Times" w:hAnsi="Times"/>
          <w:sz w:val="24"/>
          <w:szCs w:val="24"/>
        </w:rPr>
        <w:t xml:space="preserve"> </w:t>
      </w:r>
      <w:r w:rsidR="002A24A5" w:rsidRPr="000B2530">
        <w:rPr>
          <w:rFonts w:ascii="Times" w:hAnsi="Times"/>
          <w:sz w:val="24"/>
          <w:szCs w:val="24"/>
        </w:rPr>
        <w:t xml:space="preserve">Our analyses suggest that there is greater functional diversity within MFC regions than previous “unifying” accounts might suggest. </w:t>
      </w:r>
    </w:p>
    <w:p w14:paraId="07440D05" w14:textId="77777777" w:rsidR="000B2530" w:rsidRDefault="000B2530" w:rsidP="0096185D">
      <w:pPr>
        <w:pStyle w:val="Normal1"/>
        <w:ind w:firstLine="0"/>
        <w:rPr>
          <w:rFonts w:ascii="Times" w:hAnsi="Times"/>
          <w:b/>
          <w:sz w:val="24"/>
          <w:szCs w:val="24"/>
        </w:rPr>
      </w:pPr>
    </w:p>
    <w:p w14:paraId="58B43881" w14:textId="77777777" w:rsidR="000B2530" w:rsidRDefault="000B2530" w:rsidP="0096185D">
      <w:pPr>
        <w:pStyle w:val="Normal1"/>
        <w:ind w:firstLine="0"/>
        <w:rPr>
          <w:rFonts w:ascii="Times" w:hAnsi="Times"/>
          <w:b/>
          <w:sz w:val="24"/>
          <w:szCs w:val="24"/>
        </w:rPr>
      </w:pPr>
    </w:p>
    <w:p w14:paraId="057F0499" w14:textId="15C83A11" w:rsidR="009E7445" w:rsidRPr="00F805D0" w:rsidRDefault="005D1439" w:rsidP="0096185D">
      <w:pPr>
        <w:pStyle w:val="Normal1"/>
        <w:ind w:firstLine="0"/>
        <w:rPr>
          <w:rFonts w:ascii="Times" w:hAnsi="Times"/>
          <w:b/>
          <w:sz w:val="24"/>
          <w:szCs w:val="24"/>
        </w:rPr>
      </w:pPr>
      <w:r w:rsidRPr="00F805D0">
        <w:rPr>
          <w:rFonts w:ascii="Times" w:hAnsi="Times"/>
          <w:b/>
          <w:sz w:val="24"/>
          <w:szCs w:val="24"/>
        </w:rPr>
        <w:lastRenderedPageBreak/>
        <w:t>Materials and Methods</w:t>
      </w:r>
    </w:p>
    <w:p w14:paraId="55ED7717" w14:textId="65917BB4" w:rsidR="009E7445" w:rsidRPr="00F805D0" w:rsidRDefault="006B0B75" w:rsidP="00F652BA">
      <w:pPr>
        <w:pStyle w:val="Normal1"/>
        <w:spacing w:after="160"/>
        <w:ind w:firstLine="0"/>
        <w:rPr>
          <w:rFonts w:ascii="Times" w:hAnsi="Times"/>
          <w:sz w:val="24"/>
          <w:szCs w:val="24"/>
        </w:rPr>
      </w:pPr>
      <w:bookmarkStart w:id="8" w:name="h.ftj0x48s1a72" w:colFirst="0" w:colLast="0"/>
      <w:bookmarkEnd w:id="8"/>
      <w:r w:rsidRPr="00F805D0">
        <w:rPr>
          <w:rFonts w:ascii="Times" w:hAnsi="Times"/>
          <w:color w:val="333333"/>
          <w:sz w:val="24"/>
          <w:szCs w:val="24"/>
          <w:highlight w:val="white"/>
        </w:rPr>
        <w:t>We an</w:t>
      </w:r>
      <w:r w:rsidR="006057CF" w:rsidRPr="00F805D0">
        <w:rPr>
          <w:rFonts w:ascii="Times" w:hAnsi="Times"/>
          <w:color w:val="333333"/>
          <w:sz w:val="24"/>
          <w:szCs w:val="24"/>
          <w:highlight w:val="white"/>
        </w:rPr>
        <w:t xml:space="preserve">alyzed the </w:t>
      </w:r>
      <w:proofErr w:type="spellStart"/>
      <w:r w:rsidR="006057CF" w:rsidRPr="00F805D0">
        <w:rPr>
          <w:rFonts w:ascii="Times" w:hAnsi="Times"/>
          <w:color w:val="333333"/>
          <w:sz w:val="24"/>
          <w:szCs w:val="24"/>
          <w:highlight w:val="white"/>
        </w:rPr>
        <w:t>Neurosynth</w:t>
      </w:r>
      <w:proofErr w:type="spellEnd"/>
      <w:r w:rsidR="006057CF" w:rsidRPr="00F805D0">
        <w:rPr>
          <w:rFonts w:ascii="Times" w:hAnsi="Times"/>
          <w:color w:val="333333"/>
          <w:sz w:val="24"/>
          <w:szCs w:val="24"/>
          <w:highlight w:val="white"/>
        </w:rPr>
        <w:t xml:space="preserve"> database </w:t>
      </w:r>
      <w:r w:rsidR="006057CF"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B79A16E2-EDC7-4AE7-8CD9-BA7C5AF4FE86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C55EF7">
        <w:rPr>
          <w:rFonts w:ascii="Cambria" w:hAnsi="Cambria" w:cs="Cambria"/>
        </w:rPr>
        <w:t>[30]</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a repository of 9,721 fMRI studies and over 350,000 activations. Each observation contains the peak activations for all contrasts reported in a study’s table as well as the frequency of all of the words in the article abstract. Activations </w:t>
      </w:r>
      <w:r w:rsidR="00EC6CC1" w:rsidRPr="00F805D0">
        <w:rPr>
          <w:rFonts w:ascii="Times" w:hAnsi="Times"/>
          <w:color w:val="333333"/>
          <w:sz w:val="24"/>
          <w:szCs w:val="24"/>
          <w:highlight w:val="white"/>
        </w:rPr>
        <w:t>are</w:t>
      </w:r>
      <w:r w:rsidRPr="00F805D0">
        <w:rPr>
          <w:rFonts w:ascii="Times" w:hAnsi="Times"/>
          <w:color w:val="333333"/>
          <w:sz w:val="24"/>
          <w:szCs w:val="24"/>
          <w:highlight w:val="white"/>
        </w:rPr>
        <w:t xml:space="preserve"> smoothed using a 6mm </w:t>
      </w:r>
      <w:r w:rsidR="00574B72" w:rsidRPr="00F805D0">
        <w:rPr>
          <w:rFonts w:ascii="Times" w:hAnsi="Times"/>
          <w:color w:val="333333"/>
          <w:sz w:val="24"/>
          <w:szCs w:val="24"/>
          <w:highlight w:val="white"/>
        </w:rPr>
        <w:t xml:space="preserve">Gaussian </w:t>
      </w:r>
      <w:r w:rsidRPr="00F805D0">
        <w:rPr>
          <w:rFonts w:ascii="Times" w:hAnsi="Times"/>
          <w:color w:val="333333"/>
          <w:sz w:val="24"/>
          <w:szCs w:val="24"/>
          <w:highlight w:val="white"/>
        </w:rPr>
        <w:t>kernel.</w:t>
      </w:r>
      <w:r w:rsidR="00F652BA">
        <w:rPr>
          <w:rFonts w:ascii="Times" w:hAnsi="Times"/>
          <w:color w:val="333333"/>
          <w:sz w:val="24"/>
          <w:szCs w:val="24"/>
        </w:rPr>
        <w:t xml:space="preserve"> </w:t>
      </w:r>
      <w:proofErr w:type="spellStart"/>
      <w:r w:rsidR="00F652BA" w:rsidRPr="00F805D0">
        <w:rPr>
          <w:rFonts w:ascii="Times" w:hAnsi="Times"/>
          <w:sz w:val="24"/>
          <w:szCs w:val="24"/>
        </w:rPr>
        <w:t>Scikit</w:t>
      </w:r>
      <w:proofErr w:type="spellEnd"/>
      <w:r w:rsidR="00F652BA" w:rsidRPr="00F805D0">
        <w:rPr>
          <w:rFonts w:ascii="Times" w:hAnsi="Times"/>
          <w:sz w:val="24"/>
          <w:szCs w:val="24"/>
        </w:rPr>
        <w:t xml:space="preserve">-learn </w:t>
      </w:r>
      <w:r w:rsidR="00F652BA" w:rsidRPr="00F805D0">
        <w:rPr>
          <w:rFonts w:ascii="Times" w:hAnsi="Times"/>
          <w:sz w:val="24"/>
          <w:szCs w:val="24"/>
        </w:rPr>
        <w:fldChar w:fldCharType="begin"/>
      </w:r>
      <w:r w:rsidR="00C55EF7">
        <w:rPr>
          <w:rFonts w:ascii="Times" w:hAnsi="Times"/>
          <w:sz w:val="24"/>
          <w:szCs w:val="24"/>
        </w:rPr>
        <w:instrText xml:space="preserve"> ADDIN PAPERS2_CITATIONS &lt;citation&gt;&lt;uuid&gt;8049B3A1-9655-4754-A765-4C1835BE7E16&lt;/uuid&gt;&lt;priority&gt;0&lt;/priority&gt;&lt;publications&gt;&lt;publication&gt;&lt;volume&gt;12&lt;/volume&gt;&lt;number&gt;Oct&lt;/number&gt;&lt;startpage&gt;2825&lt;/startpage&gt;&lt;title&gt;Scikit-learn: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00F652BA" w:rsidRPr="00F805D0">
        <w:rPr>
          <w:rFonts w:ascii="Times" w:hAnsi="Times"/>
          <w:sz w:val="24"/>
          <w:szCs w:val="24"/>
        </w:rPr>
        <w:fldChar w:fldCharType="separate"/>
      </w:r>
      <w:r w:rsidR="00C55EF7">
        <w:rPr>
          <w:rFonts w:ascii="Cambria" w:hAnsi="Cambria" w:cs="Cambria"/>
        </w:rPr>
        <w:t>[60]</w:t>
      </w:r>
      <w:r w:rsidR="00F652BA" w:rsidRPr="00F805D0">
        <w:rPr>
          <w:rFonts w:ascii="Times" w:hAnsi="Times"/>
          <w:sz w:val="24"/>
          <w:szCs w:val="24"/>
        </w:rPr>
        <w:fldChar w:fldCharType="end"/>
      </w:r>
      <w:r w:rsidR="00F652BA" w:rsidRPr="00F805D0">
        <w:rPr>
          <w:rFonts w:ascii="Times" w:hAnsi="Times"/>
          <w:sz w:val="24"/>
          <w:szCs w:val="24"/>
        </w:rPr>
        <w:t xml:space="preserve">, a Python module, was used for all machine learning analyses in this study.  </w:t>
      </w:r>
      <w:r w:rsidR="00492B5C">
        <w:rPr>
          <w:rFonts w:ascii="Times" w:hAnsi="Times"/>
          <w:sz w:val="24"/>
          <w:szCs w:val="24"/>
        </w:rPr>
        <w:t xml:space="preserve">Code and tutorials to replicate this analysis on any given region are available as part of the </w:t>
      </w:r>
      <w:proofErr w:type="spellStart"/>
      <w:r w:rsidR="00492B5C">
        <w:rPr>
          <w:rFonts w:ascii="Times" w:hAnsi="Times"/>
          <w:sz w:val="24"/>
          <w:szCs w:val="24"/>
        </w:rPr>
        <w:t>Neurosynth</w:t>
      </w:r>
      <w:proofErr w:type="spellEnd"/>
      <w:r w:rsidR="00492B5C">
        <w:rPr>
          <w:rFonts w:ascii="Times" w:hAnsi="Times"/>
          <w:sz w:val="24"/>
          <w:szCs w:val="24"/>
        </w:rPr>
        <w:t xml:space="preserve"> code base (</w:t>
      </w:r>
      <w:r w:rsidR="00492B5C" w:rsidRPr="00492B5C">
        <w:rPr>
          <w:rFonts w:ascii="Times" w:hAnsi="Times"/>
          <w:sz w:val="24"/>
          <w:szCs w:val="24"/>
        </w:rPr>
        <w:t>https://github.com/neurosynth/neurosynth</w:t>
      </w:r>
      <w:r w:rsidR="00492B5C">
        <w:rPr>
          <w:rFonts w:ascii="Times" w:hAnsi="Times"/>
          <w:sz w:val="24"/>
          <w:szCs w:val="24"/>
        </w:rPr>
        <w:t xml:space="preserve">). </w:t>
      </w:r>
    </w:p>
    <w:p w14:paraId="11FE9BE1" w14:textId="0817EFD3" w:rsidR="009E7445" w:rsidRPr="00F805D0" w:rsidRDefault="00193BEB" w:rsidP="0096185D">
      <w:pPr>
        <w:pStyle w:val="Heading3"/>
        <w:spacing w:after="160" w:line="480" w:lineRule="auto"/>
        <w:rPr>
          <w:rFonts w:ascii="Times" w:hAnsi="Times"/>
          <w:b w:val="0"/>
          <w:i w:val="0"/>
          <w:sz w:val="24"/>
          <w:szCs w:val="24"/>
        </w:rPr>
      </w:pPr>
      <w:bookmarkStart w:id="9" w:name="h.8c5gvistio4s" w:colFirst="0" w:colLast="0"/>
      <w:bookmarkEnd w:id="9"/>
      <w:r w:rsidRPr="00F805D0">
        <w:rPr>
          <w:rFonts w:ascii="Times" w:hAnsi="Times"/>
          <w:b w:val="0"/>
          <w:i w:val="0"/>
          <w:sz w:val="24"/>
          <w:szCs w:val="24"/>
        </w:rPr>
        <w:t>Co</w:t>
      </w:r>
      <w:r w:rsidR="00DC5FC7" w:rsidRPr="00F805D0">
        <w:rPr>
          <w:rFonts w:ascii="Times" w:hAnsi="Times"/>
          <w:b w:val="0"/>
          <w:i w:val="0"/>
          <w:sz w:val="24"/>
          <w:szCs w:val="24"/>
        </w:rPr>
        <w:t>-</w:t>
      </w:r>
      <w:r w:rsidR="006B0B75" w:rsidRPr="00F805D0">
        <w:rPr>
          <w:rFonts w:ascii="Times" w:hAnsi="Times"/>
          <w:b w:val="0"/>
          <w:i w:val="0"/>
          <w:sz w:val="24"/>
          <w:szCs w:val="24"/>
        </w:rPr>
        <w:t>activation clustering</w:t>
      </w:r>
    </w:p>
    <w:p w14:paraId="5E41679D" w14:textId="0C78F340" w:rsidR="009E7445" w:rsidRPr="00F805D0" w:rsidRDefault="00A80FB6" w:rsidP="007976E7">
      <w:pPr>
        <w:pStyle w:val="Normal1"/>
        <w:spacing w:after="160"/>
        <w:rPr>
          <w:rFonts w:ascii="Times" w:hAnsi="Times"/>
          <w:sz w:val="24"/>
          <w:szCs w:val="24"/>
        </w:rPr>
      </w:pPr>
      <w:r w:rsidRPr="00F805D0">
        <w:rPr>
          <w:rFonts w:ascii="Times" w:hAnsi="Times"/>
          <w:color w:val="333333"/>
          <w:sz w:val="24"/>
          <w:szCs w:val="24"/>
          <w:highlight w:val="white"/>
        </w:rPr>
        <w:t xml:space="preserve">We </w:t>
      </w:r>
      <w:r w:rsidR="006B0B75" w:rsidRPr="00F805D0">
        <w:rPr>
          <w:rFonts w:ascii="Times" w:hAnsi="Times"/>
          <w:color w:val="333333"/>
          <w:sz w:val="24"/>
          <w:szCs w:val="24"/>
          <w:highlight w:val="white"/>
        </w:rPr>
        <w:t xml:space="preserve">clustered individual voxels inside of a </w:t>
      </w:r>
      <w:r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mask based on </w:t>
      </w:r>
      <w:r w:rsidRPr="00F805D0">
        <w:rPr>
          <w:rFonts w:ascii="Times" w:hAnsi="Times"/>
          <w:color w:val="333333"/>
          <w:sz w:val="24"/>
          <w:szCs w:val="24"/>
          <w:highlight w:val="white"/>
        </w:rPr>
        <w:t>their</w:t>
      </w:r>
      <w:r w:rsidR="006B0B75" w:rsidRPr="00F805D0">
        <w:rPr>
          <w:rFonts w:ascii="Times" w:hAnsi="Times"/>
          <w:color w:val="333333"/>
          <w:sz w:val="24"/>
          <w:szCs w:val="24"/>
          <w:highlight w:val="white"/>
        </w:rPr>
        <w:t xml:space="preserve"> co</w:t>
      </w:r>
      <w:r w:rsidRPr="00F805D0">
        <w:rPr>
          <w:rFonts w:ascii="Times" w:hAnsi="Times"/>
          <w:color w:val="333333"/>
          <w:sz w:val="24"/>
          <w:szCs w:val="24"/>
          <w:highlight w:val="white"/>
        </w:rPr>
        <w:t>-</w:t>
      </w:r>
      <w:r w:rsidR="006B0B75" w:rsidRPr="00F805D0">
        <w:rPr>
          <w:rFonts w:ascii="Times" w:hAnsi="Times"/>
          <w:color w:val="333333"/>
          <w:sz w:val="24"/>
          <w:szCs w:val="24"/>
          <w:highlight w:val="white"/>
        </w:rPr>
        <w:t>activation with voxels in the rest of</w:t>
      </w:r>
      <w:r w:rsidRPr="00F805D0">
        <w:rPr>
          <w:rFonts w:ascii="Times" w:hAnsi="Times"/>
          <w:color w:val="333333"/>
          <w:sz w:val="24"/>
          <w:szCs w:val="24"/>
          <w:highlight w:val="white"/>
        </w:rPr>
        <w:t xml:space="preserve"> </w:t>
      </w:r>
      <w:r w:rsidR="002D21E8" w:rsidRPr="00F805D0">
        <w:rPr>
          <w:rFonts w:ascii="Times" w:hAnsi="Times"/>
          <w:color w:val="333333"/>
          <w:sz w:val="24"/>
          <w:szCs w:val="24"/>
          <w:highlight w:val="white"/>
        </w:rPr>
        <w:t xml:space="preserve">the brain. First, we defined a </w:t>
      </w:r>
      <w:r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in Montreal Neurological Institute (MNI)</w:t>
      </w:r>
      <w:r w:rsidRPr="00F805D0">
        <w:rPr>
          <w:rFonts w:ascii="Times" w:hAnsi="Times"/>
          <w:color w:val="333333"/>
          <w:sz w:val="24"/>
          <w:szCs w:val="24"/>
          <w:highlight w:val="white"/>
        </w:rPr>
        <w:t xml:space="preserve"> space u</w:t>
      </w:r>
      <w:r w:rsidR="008E454B" w:rsidRPr="00F805D0">
        <w:rPr>
          <w:rFonts w:ascii="Times" w:hAnsi="Times"/>
          <w:color w:val="333333"/>
          <w:sz w:val="24"/>
          <w:szCs w:val="24"/>
          <w:highlight w:val="white"/>
        </w:rPr>
        <w:t xml:space="preserve">sing </w:t>
      </w:r>
      <w:proofErr w:type="spellStart"/>
      <w:r w:rsidR="008E454B" w:rsidRPr="00F805D0">
        <w:rPr>
          <w:rFonts w:ascii="Times" w:hAnsi="Times"/>
          <w:color w:val="333333"/>
          <w:sz w:val="24"/>
          <w:szCs w:val="24"/>
          <w:highlight w:val="white"/>
        </w:rPr>
        <w:t>FSLView</w:t>
      </w:r>
      <w:proofErr w:type="spellEnd"/>
      <w:r w:rsidR="000D4C63" w:rsidRPr="00F805D0">
        <w:rPr>
          <w:rFonts w:ascii="Times" w:hAnsi="Times"/>
          <w:color w:val="333333"/>
          <w:sz w:val="24"/>
          <w:szCs w:val="24"/>
          <w:highlight w:val="white"/>
        </w:rPr>
        <w:t>,</w:t>
      </w:r>
      <w:r w:rsidR="008E454B" w:rsidRPr="00F805D0">
        <w:rPr>
          <w:rFonts w:ascii="Times" w:hAnsi="Times"/>
          <w:color w:val="333333"/>
          <w:sz w:val="24"/>
          <w:szCs w:val="24"/>
          <w:highlight w:val="white"/>
        </w:rPr>
        <w:t xml:space="preserve"> by </w:t>
      </w:r>
      <w:r w:rsidR="00265D8D" w:rsidRPr="00F805D0">
        <w:rPr>
          <w:rFonts w:ascii="Times" w:hAnsi="Times"/>
          <w:color w:val="333333"/>
          <w:sz w:val="24"/>
          <w:szCs w:val="24"/>
          <w:highlight w:val="white"/>
        </w:rPr>
        <w:t>excluding</w:t>
      </w:r>
      <w:r w:rsidR="008E454B" w:rsidRPr="00F805D0">
        <w:rPr>
          <w:rFonts w:ascii="Times" w:hAnsi="Times"/>
          <w:color w:val="333333"/>
          <w:sz w:val="24"/>
          <w:szCs w:val="24"/>
          <w:highlight w:val="white"/>
        </w:rPr>
        <w:t xml:space="preserve"> all voxels further </w:t>
      </w:r>
      <w:r w:rsidR="006B0B75" w:rsidRPr="00F805D0">
        <w:rPr>
          <w:rFonts w:ascii="Times" w:hAnsi="Times"/>
          <w:color w:val="333333"/>
          <w:sz w:val="24"/>
          <w:szCs w:val="24"/>
          <w:highlight w:val="white"/>
        </w:rPr>
        <w:t xml:space="preserve">than 10mm from the midline </w:t>
      </w:r>
      <w:r w:rsidR="008E454B" w:rsidRPr="00F805D0">
        <w:rPr>
          <w:rFonts w:ascii="Times" w:hAnsi="Times"/>
          <w:color w:val="333333"/>
          <w:sz w:val="24"/>
          <w:szCs w:val="24"/>
          <w:highlight w:val="white"/>
        </w:rPr>
        <w:t xml:space="preserve">of the brain, </w:t>
      </w:r>
      <w:r w:rsidR="006B0B75" w:rsidRPr="00F805D0">
        <w:rPr>
          <w:rFonts w:ascii="Times" w:hAnsi="Times"/>
          <w:color w:val="333333"/>
          <w:sz w:val="24"/>
          <w:szCs w:val="24"/>
          <w:highlight w:val="white"/>
        </w:rPr>
        <w:t>voxels posterior to central sulcus (Y &lt; -22) and voxels ventral to vmPFC (Z &lt; -32</w:t>
      </w:r>
      <w:r w:rsidR="000E24FD"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w:t>
      </w:r>
      <w:r w:rsidR="00374228" w:rsidRPr="00F805D0">
        <w:rPr>
          <w:rFonts w:ascii="Times" w:hAnsi="Times"/>
          <w:color w:val="333333"/>
          <w:sz w:val="24"/>
          <w:szCs w:val="24"/>
          <w:highlight w:val="white"/>
        </w:rPr>
        <w:t xml:space="preserve">Next, we removed voxels with low grey matter signal by excluding voxels with less than 30% probability of being grey matter according to the Harvard-Oxford anatomical atlas and </w:t>
      </w:r>
      <w:r w:rsidR="006B0B75" w:rsidRPr="00F805D0">
        <w:rPr>
          <w:rFonts w:ascii="Times" w:hAnsi="Times"/>
          <w:color w:val="333333"/>
          <w:sz w:val="24"/>
          <w:szCs w:val="24"/>
          <w:highlight w:val="white"/>
        </w:rPr>
        <w:t xml:space="preserve">very low activation in the database (less than 80 studies per voxel). </w:t>
      </w:r>
      <w:r w:rsidR="00955AAE" w:rsidRPr="00F805D0">
        <w:rPr>
          <w:rFonts w:ascii="Times" w:hAnsi="Times"/>
          <w:color w:val="333333"/>
          <w:sz w:val="24"/>
          <w:szCs w:val="24"/>
          <w:highlight w:val="white"/>
        </w:rPr>
        <w:t>We then</w:t>
      </w:r>
      <w:r w:rsidR="006B0B75" w:rsidRPr="00F805D0">
        <w:rPr>
          <w:rFonts w:ascii="Times" w:hAnsi="Times"/>
          <w:color w:val="333333"/>
          <w:sz w:val="24"/>
          <w:szCs w:val="24"/>
          <w:highlight w:val="white"/>
        </w:rPr>
        <w:t xml:space="preserve"> calculated the correlation between each </w:t>
      </w:r>
      <w:r w:rsidR="00240E1D"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voxel with the rest of the brain across </w:t>
      </w:r>
      <w:r w:rsidR="009F5D17" w:rsidRPr="00F805D0">
        <w:rPr>
          <w:rFonts w:ascii="Times" w:hAnsi="Times"/>
          <w:color w:val="333333"/>
          <w:sz w:val="24"/>
          <w:szCs w:val="24"/>
          <w:highlight w:val="white"/>
        </w:rPr>
        <w:t xml:space="preserve">all </w:t>
      </w:r>
      <w:r w:rsidR="006B0B75" w:rsidRPr="00F805D0">
        <w:rPr>
          <w:rFonts w:ascii="Times" w:hAnsi="Times"/>
          <w:color w:val="333333"/>
          <w:sz w:val="24"/>
          <w:szCs w:val="24"/>
          <w:highlight w:val="white"/>
        </w:rPr>
        <w:t>studies</w:t>
      </w:r>
      <w:r w:rsidR="009F5D17" w:rsidRPr="00F805D0">
        <w:rPr>
          <w:rFonts w:ascii="Times" w:hAnsi="Times"/>
          <w:color w:val="333333"/>
          <w:sz w:val="24"/>
          <w:szCs w:val="24"/>
          <w:highlight w:val="white"/>
        </w:rPr>
        <w:t xml:space="preserve"> in the </w:t>
      </w:r>
      <w:proofErr w:type="spellStart"/>
      <w:r w:rsidR="009F5D17" w:rsidRPr="00F805D0">
        <w:rPr>
          <w:rFonts w:ascii="Times" w:hAnsi="Times"/>
          <w:color w:val="333333"/>
          <w:sz w:val="24"/>
          <w:szCs w:val="24"/>
          <w:highlight w:val="white"/>
        </w:rPr>
        <w:t>Neurosynth</w:t>
      </w:r>
      <w:proofErr w:type="spellEnd"/>
      <w:r w:rsidR="009F5D17" w:rsidRPr="00F805D0">
        <w:rPr>
          <w:rFonts w:ascii="Times" w:hAnsi="Times"/>
          <w:color w:val="333333"/>
          <w:sz w:val="24"/>
          <w:szCs w:val="24"/>
          <w:highlight w:val="white"/>
        </w:rPr>
        <w:t xml:space="preserve"> dataset</w:t>
      </w:r>
      <w:r w:rsidR="006B0B75" w:rsidRPr="00F805D0">
        <w:rPr>
          <w:rFonts w:ascii="Times" w:hAnsi="Times"/>
          <w:color w:val="333333"/>
          <w:sz w:val="24"/>
          <w:szCs w:val="24"/>
          <w:highlight w:val="white"/>
        </w:rPr>
        <w:t xml:space="preserve">. As this would result in a very large </w:t>
      </w:r>
      <w:r w:rsidR="006256FC" w:rsidRPr="00F805D0">
        <w:rPr>
          <w:rFonts w:ascii="Times" w:hAnsi="Times"/>
          <w:color w:val="333333"/>
          <w:sz w:val="24"/>
          <w:szCs w:val="24"/>
          <w:highlight w:val="white"/>
        </w:rPr>
        <w:t>matrix that</w:t>
      </w:r>
      <w:r w:rsidR="006B0B75" w:rsidRPr="00F805D0">
        <w:rPr>
          <w:rFonts w:ascii="Times" w:hAnsi="Times"/>
          <w:color w:val="333333"/>
          <w:sz w:val="24"/>
          <w:szCs w:val="24"/>
          <w:highlight w:val="white"/>
        </w:rPr>
        <w:t xml:space="preserve"> would be computationally </w:t>
      </w:r>
      <w:r w:rsidR="000F41C1" w:rsidRPr="00F805D0">
        <w:rPr>
          <w:rFonts w:ascii="Times" w:hAnsi="Times"/>
          <w:color w:val="333333"/>
          <w:sz w:val="24"/>
          <w:szCs w:val="24"/>
          <w:highlight w:val="white"/>
        </w:rPr>
        <w:t>intractable</w:t>
      </w:r>
      <w:r w:rsidR="006B0B75" w:rsidRPr="00F805D0">
        <w:rPr>
          <w:rFonts w:ascii="Times" w:hAnsi="Times"/>
          <w:color w:val="333333"/>
          <w:sz w:val="24"/>
          <w:szCs w:val="24"/>
          <w:highlight w:val="white"/>
        </w:rPr>
        <w:t xml:space="preserve"> to cluster, we reduced the dimensionality of the rest of the brain using principal components analysis</w:t>
      </w:r>
      <w:r w:rsidR="00393625" w:rsidRPr="00F805D0">
        <w:rPr>
          <w:rFonts w:ascii="Times" w:hAnsi="Times"/>
          <w:color w:val="333333"/>
          <w:sz w:val="24"/>
          <w:szCs w:val="24"/>
          <w:highlight w:val="white"/>
        </w:rPr>
        <w:t xml:space="preserve"> (PCA)</w:t>
      </w:r>
      <w:r w:rsidR="006B0B75" w:rsidRPr="00F805D0">
        <w:rPr>
          <w:rFonts w:ascii="Times" w:hAnsi="Times"/>
          <w:color w:val="333333"/>
          <w:sz w:val="24"/>
          <w:szCs w:val="24"/>
          <w:highlight w:val="white"/>
        </w:rPr>
        <w:t xml:space="preserve">. We </w:t>
      </w:r>
      <w:r w:rsidR="0071263D" w:rsidRPr="00F805D0">
        <w:rPr>
          <w:rFonts w:ascii="Times" w:hAnsi="Times"/>
          <w:color w:val="333333"/>
          <w:sz w:val="24"/>
          <w:szCs w:val="24"/>
          <w:highlight w:val="white"/>
        </w:rPr>
        <w:t xml:space="preserve">applied PCA </w:t>
      </w:r>
      <w:r w:rsidR="006B0B75" w:rsidRPr="00F805D0">
        <w:rPr>
          <w:rFonts w:ascii="Times" w:hAnsi="Times"/>
          <w:color w:val="333333"/>
          <w:sz w:val="24"/>
          <w:szCs w:val="24"/>
          <w:highlight w:val="white"/>
        </w:rPr>
        <w:t xml:space="preserve">to the matrix containing activation of every voxel in the brain across all studies (228453 voxels x 9721 studies) to reduce it to 100 components (100 voxels x 9721 studies). Then, we computed the correlation distance </w:t>
      </w:r>
      <w:r w:rsidR="00781EFE" w:rsidRPr="00F805D0">
        <w:rPr>
          <w:rFonts w:ascii="Times" w:hAnsi="Times"/>
          <w:color w:val="333333"/>
          <w:sz w:val="24"/>
          <w:szCs w:val="24"/>
          <w:highlight w:val="white"/>
        </w:rPr>
        <w:t xml:space="preserve">between </w:t>
      </w:r>
      <w:r w:rsidR="006B0B75" w:rsidRPr="00F805D0">
        <w:rPr>
          <w:rFonts w:ascii="Times" w:hAnsi="Times"/>
          <w:color w:val="333333"/>
          <w:sz w:val="24"/>
          <w:szCs w:val="24"/>
          <w:highlight w:val="white"/>
        </w:rPr>
        <w:t xml:space="preserve">every voxel in </w:t>
      </w:r>
      <w:r w:rsidR="00781EFE" w:rsidRPr="00F805D0">
        <w:rPr>
          <w:rFonts w:ascii="Times" w:hAnsi="Times"/>
          <w:color w:val="333333"/>
          <w:sz w:val="24"/>
          <w:szCs w:val="24"/>
          <w:highlight w:val="white"/>
        </w:rPr>
        <w:t xml:space="preserve">the </w:t>
      </w:r>
      <w:r w:rsidR="001A0C27"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w:t>
      </w:r>
      <w:r w:rsidR="00781EFE"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with each PCA component</w:t>
      </w:r>
      <w:r w:rsidR="00622818"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resulting in a</w:t>
      </w:r>
      <w:r w:rsidR="00781EFE" w:rsidRPr="00F805D0">
        <w:rPr>
          <w:rFonts w:ascii="Times" w:hAnsi="Times"/>
          <w:color w:val="333333"/>
          <w:sz w:val="24"/>
          <w:szCs w:val="24"/>
        </w:rPr>
        <w:t xml:space="preserve"> </w:t>
      </w:r>
      <w:r w:rsidR="000E4182" w:rsidRPr="00F805D0">
        <w:rPr>
          <w:rFonts w:ascii="Times" w:hAnsi="Times"/>
          <w:color w:val="333333"/>
          <w:sz w:val="24"/>
          <w:szCs w:val="24"/>
        </w:rPr>
        <w:t xml:space="preserve">15259 </w:t>
      </w:r>
      <w:r w:rsidR="00622818" w:rsidRPr="00F805D0">
        <w:rPr>
          <w:rFonts w:ascii="Times" w:hAnsi="Times"/>
          <w:color w:val="333333"/>
          <w:sz w:val="24"/>
          <w:szCs w:val="24"/>
        </w:rPr>
        <w:t xml:space="preserve">x 100 feature matrix (where each row is an MFC voxel, and </w:t>
      </w:r>
      <w:r w:rsidR="00622818" w:rsidRPr="00F805D0">
        <w:rPr>
          <w:rFonts w:ascii="Times" w:hAnsi="Times"/>
          <w:color w:val="333333"/>
          <w:sz w:val="24"/>
          <w:szCs w:val="24"/>
        </w:rPr>
        <w:lastRenderedPageBreak/>
        <w:t>each column is a loading on a single PCA component)</w:t>
      </w:r>
      <w:r w:rsidR="00781EFE" w:rsidRPr="00F805D0">
        <w:rPr>
          <w:rFonts w:ascii="Times" w:hAnsi="Times"/>
          <w:color w:val="333333"/>
          <w:sz w:val="24"/>
          <w:szCs w:val="24"/>
        </w:rPr>
        <w:t>.</w:t>
      </w:r>
      <w:r w:rsidR="007976E7" w:rsidRPr="00F805D0">
        <w:rPr>
          <w:rFonts w:ascii="Times" w:hAnsi="Times"/>
          <w:sz w:val="24"/>
          <w:szCs w:val="24"/>
        </w:rPr>
        <w:t xml:space="preserve"> </w:t>
      </w:r>
      <w:r w:rsidR="00254899" w:rsidRPr="00F805D0">
        <w:rPr>
          <w:rFonts w:ascii="Times" w:hAnsi="Times"/>
          <w:color w:val="333333"/>
          <w:sz w:val="24"/>
          <w:szCs w:val="24"/>
          <w:highlight w:val="white"/>
        </w:rPr>
        <w:t>We</w:t>
      </w:r>
      <w:r w:rsidR="006B0B75" w:rsidRPr="00F805D0">
        <w:rPr>
          <w:rFonts w:ascii="Times" w:hAnsi="Times"/>
          <w:color w:val="333333"/>
          <w:sz w:val="24"/>
          <w:szCs w:val="24"/>
          <w:highlight w:val="white"/>
        </w:rPr>
        <w:t xml:space="preserve"> </w:t>
      </w:r>
      <w:r w:rsidR="00C212CF" w:rsidRPr="00F805D0">
        <w:rPr>
          <w:rFonts w:ascii="Times" w:hAnsi="Times"/>
          <w:color w:val="333333"/>
          <w:sz w:val="24"/>
          <w:szCs w:val="24"/>
          <w:highlight w:val="white"/>
        </w:rPr>
        <w:t>applied k-means clustering to this matrix</w:t>
      </w:r>
      <w:r w:rsidR="006B0B75" w:rsidRPr="00F805D0">
        <w:rPr>
          <w:rFonts w:ascii="Times" w:hAnsi="Times"/>
          <w:color w:val="333333"/>
          <w:sz w:val="24"/>
          <w:szCs w:val="24"/>
          <w:highlight w:val="white"/>
        </w:rPr>
        <w:t xml:space="preserve">, as this algorithm is computationally efficient, </w:t>
      </w:r>
      <w:r w:rsidR="00622818" w:rsidRPr="00F805D0">
        <w:rPr>
          <w:rFonts w:ascii="Times" w:hAnsi="Times"/>
          <w:color w:val="333333"/>
          <w:sz w:val="24"/>
          <w:szCs w:val="24"/>
          <w:highlight w:val="white"/>
        </w:rPr>
        <w:t>widely</w:t>
      </w:r>
      <w:r w:rsidR="006B0B75" w:rsidRPr="00F805D0">
        <w:rPr>
          <w:rFonts w:ascii="Times" w:hAnsi="Times"/>
          <w:color w:val="333333"/>
          <w:sz w:val="24"/>
          <w:szCs w:val="24"/>
          <w:highlight w:val="white"/>
        </w:rPr>
        <w:t xml:space="preserve"> used, and shows high goodn</w:t>
      </w:r>
      <w:r w:rsidR="00C212CF" w:rsidRPr="00F805D0">
        <w:rPr>
          <w:rFonts w:ascii="Times" w:hAnsi="Times"/>
          <w:color w:val="333333"/>
          <w:sz w:val="24"/>
          <w:szCs w:val="24"/>
          <w:highlight w:val="white"/>
        </w:rPr>
        <w:t xml:space="preserve">ess of fit and reproducibility </w:t>
      </w:r>
      <w:r w:rsidR="00C212CF"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6A91B131-ADD3-4F1C-89BA-CFB63AC6ECE8&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C212CF" w:rsidRPr="00F805D0">
        <w:rPr>
          <w:rFonts w:ascii="Times" w:hAnsi="Times"/>
          <w:color w:val="333333"/>
          <w:sz w:val="24"/>
          <w:szCs w:val="24"/>
          <w:highlight w:val="white"/>
        </w:rPr>
        <w:fldChar w:fldCharType="separate"/>
      </w:r>
      <w:r w:rsidR="00C55EF7">
        <w:rPr>
          <w:rFonts w:ascii="Cambria" w:hAnsi="Cambria" w:cs="Cambria"/>
        </w:rPr>
        <w:t>[61]</w:t>
      </w:r>
      <w:r w:rsidR="00C212CF" w:rsidRPr="00F805D0">
        <w:rPr>
          <w:rFonts w:ascii="Times" w:hAnsi="Times"/>
          <w:color w:val="333333"/>
          <w:sz w:val="24"/>
          <w:szCs w:val="24"/>
          <w:highlight w:val="white"/>
        </w:rPr>
        <w:fldChar w:fldCharType="end"/>
      </w:r>
      <w:r w:rsidR="00C212CF" w:rsidRPr="00F805D0">
        <w:rPr>
          <w:rFonts w:ascii="Times" w:hAnsi="Times"/>
          <w:color w:val="333333"/>
          <w:sz w:val="24"/>
          <w:szCs w:val="24"/>
          <w:highlight w:val="white"/>
        </w:rPr>
        <w:t xml:space="preserve">. </w:t>
      </w:r>
      <w:r w:rsidR="006B0B75" w:rsidRPr="00F805D0">
        <w:rPr>
          <w:rFonts w:ascii="Times" w:hAnsi="Times"/>
          <w:color w:val="333333"/>
          <w:sz w:val="24"/>
          <w:szCs w:val="24"/>
          <w:highlight w:val="white"/>
        </w:rPr>
        <w:t xml:space="preserve">We </w:t>
      </w:r>
      <w:r w:rsidR="00DE7E46" w:rsidRPr="00F805D0">
        <w:rPr>
          <w:rFonts w:ascii="Times" w:hAnsi="Times"/>
          <w:color w:val="333333"/>
          <w:sz w:val="24"/>
          <w:szCs w:val="24"/>
          <w:highlight w:val="white"/>
        </w:rPr>
        <w:t xml:space="preserve">used </w:t>
      </w:r>
      <w:r w:rsidR="006B0B75" w:rsidRPr="00F805D0">
        <w:rPr>
          <w:rFonts w:ascii="Times" w:hAnsi="Times"/>
          <w:color w:val="333333"/>
          <w:sz w:val="24"/>
          <w:szCs w:val="24"/>
          <w:highlight w:val="white"/>
        </w:rPr>
        <w:t>the k-m</w:t>
      </w:r>
      <w:r w:rsidR="00DE7E46" w:rsidRPr="00F805D0">
        <w:rPr>
          <w:rFonts w:ascii="Times" w:hAnsi="Times"/>
          <w:color w:val="333333"/>
          <w:sz w:val="24"/>
          <w:szCs w:val="24"/>
          <w:highlight w:val="white"/>
        </w:rPr>
        <w:t>eans++ initialization procedure, ran the algorithm</w:t>
      </w:r>
      <w:r w:rsidR="006B0B75" w:rsidRPr="00F805D0">
        <w:rPr>
          <w:rFonts w:ascii="Times" w:hAnsi="Times"/>
          <w:color w:val="333333"/>
          <w:sz w:val="24"/>
          <w:szCs w:val="24"/>
          <w:highlight w:val="white"/>
        </w:rPr>
        <w:t xml:space="preserve"> </w:t>
      </w:r>
      <w:r w:rsidR="006B0B75" w:rsidRPr="00F805D0">
        <w:rPr>
          <w:rFonts w:ascii="Times" w:hAnsi="Times"/>
          <w:color w:val="1D1F22"/>
          <w:sz w:val="24"/>
          <w:szCs w:val="24"/>
          <w:highlight w:val="white"/>
        </w:rPr>
        <w:t xml:space="preserve">10 times on different centroid seeds and </w:t>
      </w:r>
      <w:r w:rsidR="00DE7E46" w:rsidRPr="00F805D0">
        <w:rPr>
          <w:rFonts w:ascii="Times" w:hAnsi="Times"/>
          <w:color w:val="1D1F22"/>
          <w:sz w:val="24"/>
          <w:szCs w:val="24"/>
          <w:highlight w:val="white"/>
        </w:rPr>
        <w:t xml:space="preserve">selected </w:t>
      </w:r>
      <w:r w:rsidR="006B0B75" w:rsidRPr="00F805D0">
        <w:rPr>
          <w:rFonts w:ascii="Times" w:hAnsi="Times"/>
          <w:color w:val="1D1F22"/>
          <w:sz w:val="24"/>
          <w:szCs w:val="24"/>
          <w:highlight w:val="white"/>
        </w:rPr>
        <w:t xml:space="preserve">the best output of these consecutive runs in terms of inertia to avoid local minima. </w:t>
      </w:r>
      <w:r w:rsidR="009A310E" w:rsidRPr="00F805D0">
        <w:rPr>
          <w:rFonts w:ascii="Times" w:hAnsi="Times"/>
          <w:color w:val="1D1F22"/>
          <w:sz w:val="24"/>
          <w:szCs w:val="24"/>
        </w:rPr>
        <w:t>The algorithm was run on different k values, resulting in solutions for 2 to 15 regions.</w:t>
      </w:r>
    </w:p>
    <w:p w14:paraId="062C56F7" w14:textId="0B293220" w:rsidR="009E7445" w:rsidRPr="00F805D0" w:rsidRDefault="004D452B" w:rsidP="009B11F0">
      <w:pPr>
        <w:pStyle w:val="Normal1"/>
        <w:spacing w:after="160"/>
        <w:rPr>
          <w:rFonts w:ascii="Times" w:hAnsi="Times"/>
          <w:sz w:val="24"/>
          <w:szCs w:val="24"/>
        </w:rPr>
      </w:pPr>
      <w:r w:rsidRPr="00F805D0">
        <w:rPr>
          <w:rFonts w:ascii="Times" w:hAnsi="Times"/>
          <w:color w:val="333333"/>
          <w:sz w:val="24"/>
          <w:szCs w:val="24"/>
          <w:highlight w:val="white"/>
        </w:rPr>
        <w:t>S</w:t>
      </w:r>
      <w:r w:rsidR="006B0B75" w:rsidRPr="00F805D0">
        <w:rPr>
          <w:rFonts w:ascii="Times" w:hAnsi="Times"/>
          <w:color w:val="333333"/>
          <w:sz w:val="24"/>
          <w:szCs w:val="24"/>
          <w:highlight w:val="white"/>
        </w:rPr>
        <w:t>ince the optimality of a given clustering depends in lar</w:t>
      </w:r>
      <w:r w:rsidRPr="00F805D0">
        <w:rPr>
          <w:rFonts w:ascii="Times" w:hAnsi="Times"/>
          <w:color w:val="333333"/>
          <w:sz w:val="24"/>
          <w:szCs w:val="24"/>
          <w:highlight w:val="white"/>
        </w:rPr>
        <w:t>ge part on investigators’ goals,</w:t>
      </w:r>
      <w:r w:rsidR="006B0B75" w:rsidRPr="00F805D0">
        <w:rPr>
          <w:rFonts w:ascii="Times" w:hAnsi="Times"/>
          <w:color w:val="333333"/>
          <w:sz w:val="24"/>
          <w:szCs w:val="24"/>
          <w:highlight w:val="white"/>
        </w:rPr>
        <w:t xml:space="preserve"> the preferred level of analysis, and the nature and dimensionality of the available data</w:t>
      </w:r>
      <w:r w:rsidRPr="00F805D0">
        <w:rPr>
          <w:rFonts w:ascii="Times" w:hAnsi="Times"/>
          <w:color w:val="333333"/>
          <w:sz w:val="24"/>
          <w:szCs w:val="24"/>
          <w:highlight w:val="white"/>
        </w:rPr>
        <w:t>, identifying the ‘correct’ number of clusters is a</w:t>
      </w:r>
      <w:r w:rsidR="00724411" w:rsidRPr="00F805D0">
        <w:rPr>
          <w:rFonts w:ascii="Times" w:hAnsi="Times"/>
          <w:color w:val="333333"/>
          <w:sz w:val="24"/>
          <w:szCs w:val="24"/>
          <w:highlight w:val="white"/>
        </w:rPr>
        <w:t xml:space="preserve">rguably an intractable problem </w:t>
      </w:r>
      <w:r w:rsidR="00724411"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&lt;citation&gt;&lt;uuid&gt;7152447F-7823-4CDA-B530-C4CC0C92A2D8&lt;/uuid&gt;&lt;priority&gt;0&lt;/priority&gt;&lt;publications&gt;&lt;publication&gt;&lt;publication_date&gt;99201600001200000000200000&lt;/publication_date&gt;&lt;title&gt;From Brain Maps to Cognitive Ontologies: Informatics and the Search for Mental Structure&lt;/title&gt;&lt;type&gt;400&lt;/type&gt;&lt;subtype&gt;400&lt;/subtype&gt;&lt;uuid&gt;982151DC-0835-4C01-B6AB-267152225EE2&lt;/uuid&gt;&lt;bundle&gt;&lt;publication&gt;&lt;title&gt;Annual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lastName&gt;Tal Yarkoni&lt;/lastName&gt;&lt;/author&gt;&lt;/authors&gt;&lt;/publication&gt;&lt;/publications&gt;&lt;cites&gt;&lt;/cites&gt;&lt;/citation&gt;</w:instrText>
      </w:r>
      <w:r w:rsidR="00724411" w:rsidRPr="00F805D0">
        <w:rPr>
          <w:rFonts w:ascii="Times" w:hAnsi="Times"/>
          <w:color w:val="333333"/>
          <w:sz w:val="24"/>
          <w:szCs w:val="24"/>
          <w:highlight w:val="white"/>
        </w:rPr>
        <w:fldChar w:fldCharType="separate"/>
      </w:r>
      <w:r w:rsidR="00C55EF7">
        <w:rPr>
          <w:rFonts w:ascii="Cambria" w:hAnsi="Cambria" w:cs="Cambria"/>
        </w:rPr>
        <w:t>[62]</w:t>
      </w:r>
      <w:r w:rsidR="00724411" w:rsidRPr="00F805D0">
        <w:rPr>
          <w:rFonts w:ascii="Times" w:hAnsi="Times"/>
          <w:color w:val="333333"/>
          <w:sz w:val="24"/>
          <w:szCs w:val="24"/>
          <w:highlight w:val="white"/>
        </w:rPr>
        <w:fldChar w:fldCharType="end"/>
      </w:r>
      <w:r w:rsidR="006B0B75" w:rsidRPr="00F805D0">
        <w:rPr>
          <w:rFonts w:ascii="Times" w:hAnsi="Times"/>
          <w:color w:val="333333"/>
          <w:sz w:val="24"/>
          <w:szCs w:val="24"/>
          <w:highlight w:val="white"/>
        </w:rPr>
        <w:t xml:space="preserve">. However, in the interest of pragmatism, we attempted to objectively select the number of clusters using the silhouette score, a measure of within-cluster cohesion. </w:t>
      </w:r>
      <w:r w:rsidR="006B0B75" w:rsidRPr="00F805D0">
        <w:rPr>
          <w:rFonts w:ascii="Times" w:hAnsi="Times"/>
          <w:color w:val="1D1F22"/>
          <w:sz w:val="24"/>
          <w:szCs w:val="24"/>
          <w:highlight w:val="white"/>
        </w:rPr>
        <w:t xml:space="preserve">The silhouette coefficient was defined as </w:t>
      </w:r>
      <w:r w:rsidR="006B0B75" w:rsidRPr="00F805D0">
        <w:rPr>
          <w:rFonts w:ascii="Times" w:hAnsi="Times"/>
          <w:color w:val="222222"/>
          <w:sz w:val="24"/>
          <w:szCs w:val="24"/>
          <w:shd w:val="clear" w:color="auto" w:fill="ECF0F3"/>
        </w:rPr>
        <w:t>(b - a) / max(a, b)</w:t>
      </w:r>
      <w:r w:rsidR="006B0B75" w:rsidRPr="00F805D0">
        <w:rPr>
          <w:rFonts w:ascii="Times" w:hAnsi="Times"/>
          <w:color w:val="1D1F22"/>
          <w:sz w:val="24"/>
          <w:szCs w:val="24"/>
          <w:highlight w:val="white"/>
        </w:rPr>
        <w:t xml:space="preserve">, where a is the mean intra-cluster distance and </w:t>
      </w:r>
      <w:r w:rsidR="006B0B75" w:rsidRPr="00F805D0">
        <w:rPr>
          <w:rFonts w:ascii="Times" w:hAnsi="Times"/>
          <w:color w:val="222222"/>
          <w:sz w:val="24"/>
          <w:szCs w:val="24"/>
          <w:shd w:val="clear" w:color="auto" w:fill="ECF0F3"/>
        </w:rPr>
        <w:t>b</w:t>
      </w:r>
      <w:r w:rsidR="006B0B75" w:rsidRPr="00F805D0">
        <w:rPr>
          <w:rFonts w:ascii="Times" w:hAnsi="Times"/>
          <w:color w:val="1D1F22"/>
          <w:sz w:val="24"/>
          <w:szCs w:val="24"/>
          <w:highlight w:val="white"/>
        </w:rPr>
        <w:t xml:space="preserve"> is the distance between a sample and the nearest cluster that the sample is not a part of. </w:t>
      </w:r>
      <w:r w:rsidR="00724411" w:rsidRPr="00F805D0">
        <w:rPr>
          <w:rFonts w:ascii="Times" w:hAnsi="Times"/>
          <w:color w:val="333333"/>
          <w:sz w:val="24"/>
          <w:szCs w:val="24"/>
          <w:highlight w:val="white"/>
        </w:rPr>
        <w:t>Solutions that minimized the average distance between voxels within each cluster received a greater score.</w:t>
      </w:r>
      <w:r w:rsidR="00054F75" w:rsidRPr="00F805D0">
        <w:rPr>
          <w:rFonts w:ascii="Times" w:hAnsi="Times"/>
          <w:sz w:val="24"/>
          <w:szCs w:val="24"/>
        </w:rPr>
        <w:t xml:space="preserve"> </w:t>
      </w:r>
      <w:r w:rsidR="00054F75" w:rsidRPr="00F805D0">
        <w:rPr>
          <w:rFonts w:ascii="Times" w:hAnsi="Times"/>
          <w:color w:val="1D1F22"/>
          <w:sz w:val="24"/>
          <w:szCs w:val="24"/>
          <w:highlight w:val="white"/>
        </w:rPr>
        <w:t>B</w:t>
      </w:r>
      <w:r w:rsidR="006B0B75" w:rsidRPr="00F805D0">
        <w:rPr>
          <w:rFonts w:ascii="Times" w:hAnsi="Times"/>
          <w:color w:val="1D1F22"/>
          <w:sz w:val="24"/>
          <w:szCs w:val="24"/>
          <w:highlight w:val="white"/>
        </w:rPr>
        <w:t xml:space="preserve">ecause it is unclear what should be considered a significant silhouette score, we used a permutation procedure previously </w:t>
      </w:r>
      <w:r w:rsidR="00033951" w:rsidRPr="00F805D0">
        <w:rPr>
          <w:rFonts w:ascii="Times" w:hAnsi="Times"/>
          <w:color w:val="1D1F22"/>
          <w:sz w:val="24"/>
          <w:szCs w:val="24"/>
          <w:highlight w:val="white"/>
        </w:rPr>
        <w:t xml:space="preserve">employed by our group </w:t>
      </w:r>
      <w:r w:rsidR="00033951" w:rsidRPr="00F805D0">
        <w:rPr>
          <w:rFonts w:ascii="Times" w:hAnsi="Times"/>
          <w:color w:val="1D1F22"/>
          <w:sz w:val="24"/>
          <w:szCs w:val="24"/>
          <w:highlight w:val="white"/>
        </w:rPr>
        <w:fldChar w:fldCharType="begin"/>
      </w:r>
      <w:r w:rsidR="00C55EF7">
        <w:rPr>
          <w:rFonts w:ascii="Times" w:hAnsi="Times"/>
          <w:color w:val="1D1F22"/>
          <w:sz w:val="24"/>
          <w:szCs w:val="24"/>
          <w:highlight w:val="white"/>
        </w:rPr>
        <w:instrText xml:space="preserve"> ADDIN PAPERS2_CITATIONS &lt;citation&gt;&lt;uuid&gt;E1E976EB-477D-419F-9328-0B2957F09364&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00033951" w:rsidRPr="00F805D0">
        <w:rPr>
          <w:rFonts w:ascii="Times" w:hAnsi="Times"/>
          <w:color w:val="1D1F22"/>
          <w:sz w:val="24"/>
          <w:szCs w:val="24"/>
          <w:highlight w:val="white"/>
        </w:rPr>
        <w:fldChar w:fldCharType="separate"/>
      </w:r>
      <w:r w:rsidR="00C55EF7">
        <w:rPr>
          <w:rFonts w:ascii="Cambria" w:hAnsi="Cambria" w:cs="Cambria"/>
        </w:rPr>
        <w:t>[63]</w:t>
      </w:r>
      <w:r w:rsidR="00033951" w:rsidRPr="00F805D0">
        <w:rPr>
          <w:rFonts w:ascii="Times" w:hAnsi="Times"/>
          <w:color w:val="1D1F22"/>
          <w:sz w:val="24"/>
          <w:szCs w:val="24"/>
          <w:highlight w:val="white"/>
        </w:rPr>
        <w:fldChar w:fldCharType="end"/>
      </w:r>
      <w:r w:rsidR="006B0B75" w:rsidRPr="00F805D0">
        <w:rPr>
          <w:rFonts w:ascii="Times" w:hAnsi="Times"/>
          <w:color w:val="1D1F22"/>
          <w:sz w:val="24"/>
          <w:szCs w:val="24"/>
          <w:highlight w:val="white"/>
        </w:rPr>
        <w:t xml:space="preserve"> </w:t>
      </w:r>
      <w:r w:rsidR="00186494" w:rsidRPr="00F805D0">
        <w:rPr>
          <w:rFonts w:ascii="Times" w:hAnsi="Times"/>
          <w:color w:val="1D1F22"/>
          <w:sz w:val="24"/>
          <w:szCs w:val="24"/>
          <w:highlight w:val="white"/>
        </w:rPr>
        <w:t>in order to estimate the uncertainty around scores</w:t>
      </w:r>
      <w:r w:rsidR="006B0B75" w:rsidRPr="00F805D0">
        <w:rPr>
          <w:rFonts w:ascii="Times" w:hAnsi="Times"/>
          <w:color w:val="1D1F22"/>
          <w:sz w:val="24"/>
          <w:szCs w:val="24"/>
          <w:highlight w:val="white"/>
        </w:rPr>
        <w:t xml:space="preserve">. For each possible solution between 2 and 15 clusters, we permuted </w:t>
      </w:r>
      <w:r w:rsidR="00033951" w:rsidRPr="00F805D0">
        <w:rPr>
          <w:rFonts w:ascii="Times" w:hAnsi="Times"/>
          <w:color w:val="1D1F22"/>
          <w:sz w:val="24"/>
          <w:szCs w:val="24"/>
          <w:highlight w:val="white"/>
        </w:rPr>
        <w:t>the data matrix generating a new permuted data set with no relationship between voxels.</w:t>
      </w:r>
      <w:r w:rsidR="006B0B75" w:rsidRPr="00F805D0">
        <w:rPr>
          <w:rFonts w:ascii="Times" w:hAnsi="Times"/>
          <w:color w:val="1D1F22"/>
          <w:sz w:val="24"/>
          <w:szCs w:val="24"/>
          <w:highlight w:val="white"/>
        </w:rPr>
        <w:t xml:space="preserve"> We then re-applied the clustering algorithm, and re-</w:t>
      </w:r>
      <w:r w:rsidR="001367FD" w:rsidRPr="00F805D0">
        <w:rPr>
          <w:rFonts w:ascii="Times" w:hAnsi="Times"/>
          <w:color w:val="1D1F22"/>
          <w:sz w:val="24"/>
          <w:szCs w:val="24"/>
          <w:highlight w:val="white"/>
        </w:rPr>
        <w:t>calculated the silhouette score</w:t>
      </w:r>
      <w:r w:rsidR="00EC12B3" w:rsidRPr="00F805D0">
        <w:rPr>
          <w:rFonts w:ascii="Times" w:hAnsi="Times"/>
          <w:color w:val="1D1F22"/>
          <w:sz w:val="24"/>
          <w:szCs w:val="24"/>
          <w:highlight w:val="white"/>
        </w:rPr>
        <w:t xml:space="preserve"> </w:t>
      </w:r>
      <w:r w:rsidR="00033951" w:rsidRPr="00F805D0">
        <w:rPr>
          <w:rFonts w:ascii="Times" w:hAnsi="Times"/>
          <w:color w:val="1D1F22"/>
          <w:sz w:val="24"/>
          <w:szCs w:val="24"/>
          <w:highlight w:val="white"/>
        </w:rPr>
        <w:t>1000</w:t>
      </w:r>
      <w:r w:rsidR="006B0B75" w:rsidRPr="00F805D0">
        <w:rPr>
          <w:rFonts w:ascii="Times" w:hAnsi="Times"/>
          <w:color w:val="1D1F22"/>
          <w:sz w:val="24"/>
          <w:szCs w:val="24"/>
          <w:highlight w:val="white"/>
        </w:rPr>
        <w:t xml:space="preserve"> times resulting in a null-hypothesis distribution of silhouette scores for each </w:t>
      </w:r>
      <w:r w:rsidR="006B0B75" w:rsidRPr="00F805D0">
        <w:rPr>
          <w:rFonts w:ascii="Times" w:hAnsi="Times"/>
          <w:i/>
          <w:color w:val="1D1F22"/>
          <w:sz w:val="24"/>
          <w:szCs w:val="24"/>
          <w:highlight w:val="white"/>
        </w:rPr>
        <w:t>k</w:t>
      </w:r>
      <w:r w:rsidR="00A05160" w:rsidRPr="00F805D0">
        <w:rPr>
          <w:rFonts w:ascii="Times" w:hAnsi="Times"/>
          <w:color w:val="1D1F22"/>
          <w:sz w:val="24"/>
          <w:szCs w:val="24"/>
        </w:rPr>
        <w:t>. We used this null distribution to calculate z-scores for each solution and select solutions for further analysis.</w:t>
      </w:r>
      <w:r w:rsidR="006B0B75" w:rsidRPr="00F805D0">
        <w:rPr>
          <w:rFonts w:ascii="Times" w:hAnsi="Times"/>
          <w:color w:val="1D1F22"/>
          <w:sz w:val="24"/>
          <w:szCs w:val="24"/>
          <w:highlight w:val="white"/>
        </w:rPr>
        <w:t xml:space="preserve"> </w:t>
      </w:r>
    </w:p>
    <w:p w14:paraId="6E10F8A7" w14:textId="44E03E51" w:rsidR="009E7445" w:rsidRPr="00F805D0" w:rsidRDefault="006B0B75" w:rsidP="0096185D">
      <w:pPr>
        <w:pStyle w:val="Heading3"/>
        <w:spacing w:after="160" w:line="480" w:lineRule="auto"/>
        <w:rPr>
          <w:rFonts w:ascii="Times" w:hAnsi="Times"/>
          <w:b w:val="0"/>
          <w:i w:val="0"/>
          <w:sz w:val="24"/>
          <w:szCs w:val="24"/>
        </w:rPr>
      </w:pPr>
      <w:bookmarkStart w:id="10" w:name="h.pvjtzs2bcz3n" w:colFirst="0" w:colLast="0"/>
      <w:bookmarkEnd w:id="10"/>
      <w:r w:rsidRPr="00F805D0">
        <w:rPr>
          <w:rFonts w:ascii="Times" w:hAnsi="Times"/>
          <w:b w:val="0"/>
          <w:i w:val="0"/>
          <w:sz w:val="24"/>
          <w:szCs w:val="24"/>
        </w:rPr>
        <w:t>Co</w:t>
      </w:r>
      <w:r w:rsidR="00033951" w:rsidRPr="00F805D0">
        <w:rPr>
          <w:rFonts w:ascii="Times" w:hAnsi="Times"/>
          <w:b w:val="0"/>
          <w:i w:val="0"/>
          <w:sz w:val="24"/>
          <w:szCs w:val="24"/>
        </w:rPr>
        <w:t>-</w:t>
      </w:r>
      <w:r w:rsidR="00AD3195" w:rsidRPr="00F805D0">
        <w:rPr>
          <w:rFonts w:ascii="Times" w:hAnsi="Times"/>
          <w:b w:val="0"/>
          <w:i w:val="0"/>
          <w:sz w:val="24"/>
          <w:szCs w:val="24"/>
        </w:rPr>
        <w:t>activation profiles</w:t>
      </w:r>
    </w:p>
    <w:p w14:paraId="1C1FFDFB" w14:textId="18A4C3E4" w:rsidR="009E7445" w:rsidRPr="00F805D0" w:rsidRDefault="00B14EB3" w:rsidP="0096185D">
      <w:pPr>
        <w:pStyle w:val="Normal1"/>
        <w:spacing w:after="160"/>
        <w:rPr>
          <w:rFonts w:ascii="Times" w:hAnsi="Times"/>
          <w:sz w:val="24"/>
          <w:szCs w:val="24"/>
        </w:rPr>
      </w:pPr>
      <w:r w:rsidRPr="00F805D0">
        <w:rPr>
          <w:rFonts w:ascii="Times" w:hAnsi="Times"/>
          <w:color w:val="333333"/>
          <w:sz w:val="24"/>
          <w:szCs w:val="24"/>
          <w:highlight w:val="white"/>
        </w:rPr>
        <w:lastRenderedPageBreak/>
        <w:t>To determine which voxels across the brain co-activated with each MFC parcel, w</w:t>
      </w:r>
      <w:r w:rsidR="00FF5519" w:rsidRPr="00F805D0">
        <w:rPr>
          <w:rFonts w:ascii="Times" w:hAnsi="Times"/>
          <w:color w:val="333333"/>
          <w:sz w:val="24"/>
          <w:szCs w:val="24"/>
          <w:highlight w:val="white"/>
        </w:rPr>
        <w:t xml:space="preserve">e </w:t>
      </w:r>
      <w:r w:rsidR="006B0B75" w:rsidRPr="00F805D0">
        <w:rPr>
          <w:rFonts w:ascii="Times" w:hAnsi="Times"/>
          <w:color w:val="333333"/>
          <w:sz w:val="24"/>
          <w:szCs w:val="24"/>
          <w:highlight w:val="white"/>
        </w:rPr>
        <w:t xml:space="preserve">performed a meta-analysis </w:t>
      </w:r>
      <w:r w:rsidR="00526713" w:rsidRPr="00F805D0">
        <w:rPr>
          <w:rFonts w:ascii="Times" w:hAnsi="Times"/>
          <w:color w:val="333333"/>
          <w:sz w:val="24"/>
          <w:szCs w:val="24"/>
          <w:highlight w:val="white"/>
        </w:rPr>
        <w:t>resulting in</w:t>
      </w:r>
      <w:r w:rsidR="00CB287C"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 xml:space="preserve">whole-brain maps that </w:t>
      </w:r>
      <w:r w:rsidR="00CB287C" w:rsidRPr="00F805D0">
        <w:rPr>
          <w:rFonts w:ascii="Times" w:hAnsi="Times"/>
          <w:color w:val="333333"/>
          <w:sz w:val="24"/>
          <w:szCs w:val="24"/>
          <w:highlight w:val="white"/>
        </w:rPr>
        <w:t>indicate</w:t>
      </w:r>
      <w:r w:rsidR="006B0B75"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which voxels</w:t>
      </w:r>
      <w:r w:rsidR="006B0B75" w:rsidRPr="00F805D0">
        <w:rPr>
          <w:rFonts w:ascii="Times" w:hAnsi="Times"/>
          <w:color w:val="333333"/>
          <w:sz w:val="24"/>
          <w:szCs w:val="24"/>
          <w:highlight w:val="white"/>
        </w:rPr>
        <w:t xml:space="preserve"> </w:t>
      </w:r>
      <w:r w:rsidR="00526713" w:rsidRPr="00F805D0">
        <w:rPr>
          <w:rFonts w:ascii="Times" w:hAnsi="Times"/>
          <w:color w:val="333333"/>
          <w:sz w:val="24"/>
          <w:szCs w:val="24"/>
          <w:highlight w:val="white"/>
        </w:rPr>
        <w:t xml:space="preserve">across the brain are active </w:t>
      </w:r>
      <w:r w:rsidR="006B0B75" w:rsidRPr="00F805D0">
        <w:rPr>
          <w:rFonts w:ascii="Times" w:hAnsi="Times"/>
          <w:color w:val="333333"/>
          <w:sz w:val="24"/>
          <w:szCs w:val="24"/>
          <w:highlight w:val="white"/>
        </w:rPr>
        <w:t xml:space="preserve">in the studies that activated each parcel. </w:t>
      </w:r>
      <w:r w:rsidR="00FF5519" w:rsidRPr="00F805D0">
        <w:rPr>
          <w:rFonts w:ascii="Times" w:hAnsi="Times"/>
          <w:color w:val="333333"/>
          <w:sz w:val="24"/>
          <w:szCs w:val="24"/>
        </w:rPr>
        <w:t xml:space="preserve">To display the unique co-activation of each region, </w:t>
      </w:r>
      <w:r w:rsidR="00BD2E7C">
        <w:rPr>
          <w:rFonts w:ascii="Times" w:hAnsi="Times"/>
          <w:color w:val="333333"/>
          <w:sz w:val="24"/>
          <w:szCs w:val="24"/>
        </w:rPr>
        <w:t xml:space="preserve">we directly contrast </w:t>
      </w:r>
      <w:r w:rsidR="00FF5519" w:rsidRPr="00F805D0">
        <w:rPr>
          <w:rFonts w:ascii="Times" w:hAnsi="Times"/>
          <w:color w:val="333333"/>
          <w:sz w:val="24"/>
          <w:szCs w:val="24"/>
        </w:rPr>
        <w:t xml:space="preserve">co-activation </w:t>
      </w:r>
      <w:r w:rsidR="00BD2E7C">
        <w:rPr>
          <w:rFonts w:ascii="Times" w:hAnsi="Times"/>
          <w:color w:val="333333"/>
          <w:sz w:val="24"/>
          <w:szCs w:val="24"/>
        </w:rPr>
        <w:t xml:space="preserve">patterns between zones and sub-regions within each zone </w:t>
      </w:r>
      <w:r w:rsidR="00FF5519" w:rsidRPr="00F805D0">
        <w:rPr>
          <w:rFonts w:ascii="Times" w:hAnsi="Times"/>
          <w:color w:val="333333"/>
          <w:sz w:val="24"/>
          <w:szCs w:val="24"/>
        </w:rPr>
        <w:t xml:space="preserve">by performing a meta-analysis </w:t>
      </w:r>
      <w:r w:rsidR="00BD2E7C">
        <w:rPr>
          <w:rFonts w:ascii="Times" w:hAnsi="Times"/>
          <w:color w:val="333333"/>
          <w:sz w:val="24"/>
          <w:szCs w:val="24"/>
        </w:rPr>
        <w:t>that contrasted</w:t>
      </w:r>
      <w:r w:rsidR="00FF5519" w:rsidRPr="00F805D0">
        <w:rPr>
          <w:rFonts w:ascii="Times" w:hAnsi="Times"/>
          <w:color w:val="333333"/>
          <w:sz w:val="24"/>
          <w:szCs w:val="24"/>
        </w:rPr>
        <w:t xml:space="preserve"> studies th</w:t>
      </w:r>
      <w:r w:rsidR="00BD2E7C">
        <w:rPr>
          <w:rFonts w:ascii="Times" w:hAnsi="Times"/>
          <w:color w:val="333333"/>
          <w:sz w:val="24"/>
          <w:szCs w:val="24"/>
        </w:rPr>
        <w:t>at uniquely activated each ROI to studies that activated other parcels in the same analysis (</w:t>
      </w:r>
      <w:r w:rsidR="00920C80" w:rsidRPr="00F805D0">
        <w:rPr>
          <w:rFonts w:ascii="Times" w:hAnsi="Times"/>
          <w:color w:val="333333"/>
          <w:sz w:val="24"/>
          <w:szCs w:val="24"/>
        </w:rPr>
        <w:t>e.g. studi</w:t>
      </w:r>
      <w:r w:rsidR="00BD2E7C">
        <w:rPr>
          <w:rFonts w:ascii="Times" w:hAnsi="Times"/>
          <w:color w:val="333333"/>
          <w:sz w:val="24"/>
          <w:szCs w:val="24"/>
        </w:rPr>
        <w:t xml:space="preserve">es that activated anterior MFC </w:t>
      </w:r>
      <w:proofErr w:type="spellStart"/>
      <w:r w:rsidR="00BD2E7C">
        <w:rPr>
          <w:rFonts w:ascii="Times" w:hAnsi="Times"/>
          <w:color w:val="333333"/>
          <w:sz w:val="24"/>
          <w:szCs w:val="24"/>
        </w:rPr>
        <w:t>vs</w:t>
      </w:r>
      <w:proofErr w:type="spellEnd"/>
      <w:r w:rsidR="00BD2E7C">
        <w:rPr>
          <w:rFonts w:ascii="Times" w:hAnsi="Times"/>
          <w:color w:val="333333"/>
          <w:sz w:val="24"/>
          <w:szCs w:val="24"/>
        </w:rPr>
        <w:t xml:space="preserve"> studies that activated </w:t>
      </w:r>
      <w:r w:rsidR="00920C80" w:rsidRPr="00F805D0">
        <w:rPr>
          <w:rFonts w:ascii="Times" w:hAnsi="Times"/>
          <w:color w:val="333333"/>
          <w:sz w:val="24"/>
          <w:szCs w:val="24"/>
        </w:rPr>
        <w:t xml:space="preserve">middle </w:t>
      </w:r>
      <w:r w:rsidR="00BD2E7C">
        <w:rPr>
          <w:rFonts w:ascii="Times" w:hAnsi="Times"/>
          <w:color w:val="333333"/>
          <w:sz w:val="24"/>
          <w:szCs w:val="24"/>
        </w:rPr>
        <w:t>and</w:t>
      </w:r>
      <w:r w:rsidR="00920C80" w:rsidRPr="00F805D0">
        <w:rPr>
          <w:rFonts w:ascii="Times" w:hAnsi="Times"/>
          <w:color w:val="333333"/>
          <w:sz w:val="24"/>
          <w:szCs w:val="24"/>
        </w:rPr>
        <w:t xml:space="preserve"> posterior MFC). </w:t>
      </w:r>
      <w:r w:rsidR="00700622" w:rsidRPr="00F805D0">
        <w:rPr>
          <w:rFonts w:ascii="Times" w:hAnsi="Times"/>
          <w:color w:val="333333"/>
          <w:sz w:val="24"/>
          <w:szCs w:val="24"/>
        </w:rPr>
        <w:t xml:space="preserve">For each voxel across the brain, we calculated the conditional probability of activation across the selected set of studies and calculated p-values for each voxel using a </w:t>
      </w:r>
      <w:r w:rsidR="00F104F0" w:rsidRPr="00F805D0">
        <w:rPr>
          <w:rFonts w:ascii="Times" w:hAnsi="Times"/>
          <w:color w:val="333333"/>
          <w:sz w:val="24"/>
          <w:szCs w:val="24"/>
        </w:rPr>
        <w:t>t</w:t>
      </w:r>
      <w:r w:rsidR="00700622" w:rsidRPr="00F805D0">
        <w:rPr>
          <w:rFonts w:ascii="Times" w:hAnsi="Times"/>
          <w:color w:val="333333"/>
          <w:sz w:val="24"/>
          <w:szCs w:val="24"/>
        </w:rPr>
        <w:t>wo-way chi-square test</w:t>
      </w:r>
      <w:r w:rsidR="000E4182" w:rsidRPr="00F805D0">
        <w:rPr>
          <w:rFonts w:ascii="Times" w:hAnsi="Times"/>
          <w:color w:val="333333"/>
          <w:sz w:val="24"/>
          <w:szCs w:val="24"/>
        </w:rPr>
        <w:t xml:space="preserve"> (see </w:t>
      </w:r>
      <w:r w:rsidR="000E4182" w:rsidRPr="00F805D0">
        <w:rPr>
          <w:rFonts w:ascii="Times" w:hAnsi="Times"/>
          <w:color w:val="333333"/>
          <w:sz w:val="24"/>
          <w:szCs w:val="24"/>
        </w:rPr>
        <w:fldChar w:fldCharType="begin"/>
      </w:r>
      <w:r w:rsidR="00C55EF7">
        <w:rPr>
          <w:rFonts w:ascii="Times" w:hAnsi="Times"/>
          <w:color w:val="333333"/>
          <w:sz w:val="24"/>
          <w:szCs w:val="24"/>
        </w:rPr>
        <w:instrText xml:space="preserve"> ADDIN PAPERS2_CITATIONS &lt;citation&gt;&lt;uuid&gt;6C8448D4-594D-42D9-AAA5-7951485A7B00&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0E4182" w:rsidRPr="00F805D0">
        <w:rPr>
          <w:rFonts w:ascii="Times" w:hAnsi="Times"/>
          <w:color w:val="333333"/>
          <w:sz w:val="24"/>
          <w:szCs w:val="24"/>
        </w:rPr>
        <w:fldChar w:fldCharType="separate"/>
      </w:r>
      <w:r w:rsidR="00C55EF7">
        <w:rPr>
          <w:rFonts w:ascii="Cambria" w:hAnsi="Cambria" w:cs="Cambria"/>
        </w:rPr>
        <w:t>[30]</w:t>
      </w:r>
      <w:r w:rsidR="000E4182" w:rsidRPr="00F805D0">
        <w:rPr>
          <w:rFonts w:ascii="Times" w:hAnsi="Times"/>
          <w:color w:val="333333"/>
          <w:sz w:val="24"/>
          <w:szCs w:val="24"/>
        </w:rPr>
        <w:fldChar w:fldCharType="end"/>
      </w:r>
      <w:r w:rsidR="000E4182" w:rsidRPr="00F805D0">
        <w:rPr>
          <w:rFonts w:ascii="Times" w:hAnsi="Times"/>
          <w:color w:val="333333"/>
          <w:sz w:val="24"/>
          <w:szCs w:val="24"/>
        </w:rPr>
        <w:t xml:space="preserve"> for more details)</w:t>
      </w:r>
      <w:r w:rsidR="00700622" w:rsidRPr="00F805D0">
        <w:rPr>
          <w:rFonts w:ascii="Times" w:hAnsi="Times"/>
          <w:color w:val="333333"/>
          <w:sz w:val="24"/>
          <w:szCs w:val="24"/>
        </w:rPr>
        <w:t xml:space="preserve">. </w:t>
      </w:r>
      <w:r w:rsidR="00503CE6" w:rsidRPr="00F805D0">
        <w:rPr>
          <w:rFonts w:ascii="Times" w:hAnsi="Times"/>
          <w:color w:val="333333"/>
          <w:sz w:val="24"/>
          <w:szCs w:val="24"/>
        </w:rPr>
        <w:t xml:space="preserve">Next, we </w:t>
      </w:r>
      <w:proofErr w:type="spellStart"/>
      <w:r w:rsidR="00503CE6" w:rsidRPr="00F805D0">
        <w:rPr>
          <w:rFonts w:ascii="Times" w:hAnsi="Times"/>
          <w:color w:val="333333"/>
          <w:sz w:val="24"/>
          <w:szCs w:val="24"/>
        </w:rPr>
        <w:t>threshold</w:t>
      </w:r>
      <w:r w:rsidR="00B62944" w:rsidRPr="00F805D0">
        <w:rPr>
          <w:rFonts w:ascii="Times" w:hAnsi="Times"/>
          <w:color w:val="333333"/>
          <w:sz w:val="24"/>
          <w:szCs w:val="24"/>
        </w:rPr>
        <w:t>ed</w:t>
      </w:r>
      <w:proofErr w:type="spellEnd"/>
      <w:r w:rsidR="00503CE6" w:rsidRPr="00F805D0">
        <w:rPr>
          <w:rFonts w:ascii="Times" w:hAnsi="Times"/>
          <w:color w:val="333333"/>
          <w:sz w:val="24"/>
          <w:szCs w:val="24"/>
        </w:rPr>
        <w:t xml:space="preserve"> significant voxels using False Discovery Rate correction at p &lt; 0.01</w:t>
      </w:r>
      <w:r w:rsidR="007B5215" w:rsidRPr="00F805D0">
        <w:rPr>
          <w:rFonts w:ascii="Times" w:hAnsi="Times"/>
          <w:color w:val="333333"/>
          <w:sz w:val="24"/>
          <w:szCs w:val="24"/>
        </w:rPr>
        <w:t xml:space="preserve"> and </w:t>
      </w:r>
      <w:proofErr w:type="spellStart"/>
      <w:r w:rsidR="00826CFF" w:rsidRPr="00F805D0">
        <w:rPr>
          <w:rFonts w:ascii="Times" w:hAnsi="Times"/>
          <w:color w:val="333333"/>
          <w:sz w:val="24"/>
          <w:szCs w:val="24"/>
        </w:rPr>
        <w:t>binari</w:t>
      </w:r>
      <w:r w:rsidR="004C431F" w:rsidRPr="00F805D0">
        <w:rPr>
          <w:rFonts w:ascii="Times" w:hAnsi="Times"/>
          <w:color w:val="333333"/>
          <w:sz w:val="24"/>
          <w:szCs w:val="24"/>
        </w:rPr>
        <w:t>zed</w:t>
      </w:r>
      <w:proofErr w:type="spellEnd"/>
      <w:r w:rsidR="007B5215" w:rsidRPr="00F805D0">
        <w:rPr>
          <w:rFonts w:ascii="Times" w:hAnsi="Times"/>
          <w:color w:val="333333"/>
          <w:sz w:val="24"/>
          <w:szCs w:val="24"/>
        </w:rPr>
        <w:t xml:space="preserve"> the resulting maps for display. </w:t>
      </w:r>
      <w:r w:rsidR="00B62944" w:rsidRPr="00F805D0">
        <w:rPr>
          <w:rFonts w:ascii="Times" w:hAnsi="Times"/>
          <w:color w:val="333333"/>
          <w:sz w:val="24"/>
          <w:szCs w:val="24"/>
        </w:rPr>
        <w:t xml:space="preserve">We </w:t>
      </w:r>
      <w:r w:rsidR="004D5962" w:rsidRPr="00F805D0">
        <w:rPr>
          <w:rFonts w:ascii="Times" w:hAnsi="Times"/>
          <w:color w:val="333333"/>
          <w:sz w:val="24"/>
          <w:szCs w:val="24"/>
        </w:rPr>
        <w:t>create</w:t>
      </w:r>
      <w:r w:rsidR="006D5C72" w:rsidRPr="00F805D0">
        <w:rPr>
          <w:rFonts w:ascii="Times" w:hAnsi="Times"/>
          <w:color w:val="333333"/>
          <w:sz w:val="24"/>
          <w:szCs w:val="24"/>
        </w:rPr>
        <w:t>d</w:t>
      </w:r>
      <w:r w:rsidR="004D5962" w:rsidRPr="00F805D0">
        <w:rPr>
          <w:rFonts w:ascii="Times" w:hAnsi="Times"/>
          <w:color w:val="333333"/>
          <w:sz w:val="24"/>
          <w:szCs w:val="24"/>
        </w:rPr>
        <w:t xml:space="preserve"> co-activation maps using the </w:t>
      </w:r>
      <w:proofErr w:type="spellStart"/>
      <w:r w:rsidR="004D5962" w:rsidRPr="00F805D0">
        <w:rPr>
          <w:rFonts w:ascii="Times" w:hAnsi="Times"/>
          <w:color w:val="333333"/>
          <w:sz w:val="24"/>
          <w:szCs w:val="24"/>
        </w:rPr>
        <w:t>NiLearn</w:t>
      </w:r>
      <w:proofErr w:type="spellEnd"/>
      <w:r w:rsidR="004D5962" w:rsidRPr="00F805D0">
        <w:rPr>
          <w:rFonts w:ascii="Times" w:hAnsi="Times"/>
          <w:color w:val="333333"/>
          <w:sz w:val="24"/>
          <w:szCs w:val="24"/>
        </w:rPr>
        <w:t xml:space="preserve"> library for Python. </w:t>
      </w:r>
    </w:p>
    <w:p w14:paraId="6A78D6F6" w14:textId="77777777" w:rsidR="009E7445" w:rsidRPr="00F805D0" w:rsidRDefault="006B0B75" w:rsidP="0096185D">
      <w:pPr>
        <w:pStyle w:val="Heading3"/>
        <w:spacing w:before="0" w:after="160" w:line="480" w:lineRule="auto"/>
        <w:rPr>
          <w:rFonts w:ascii="Times" w:hAnsi="Times"/>
          <w:b w:val="0"/>
          <w:i w:val="0"/>
          <w:sz w:val="24"/>
          <w:szCs w:val="24"/>
        </w:rPr>
      </w:pPr>
      <w:bookmarkStart w:id="11" w:name="h.hzi400pibk7u" w:colFirst="0" w:colLast="0"/>
      <w:bookmarkEnd w:id="11"/>
      <w:r w:rsidRPr="00F805D0">
        <w:rPr>
          <w:rFonts w:ascii="Times" w:hAnsi="Times"/>
          <w:b w:val="0"/>
          <w:i w:val="0"/>
          <w:sz w:val="24"/>
          <w:szCs w:val="24"/>
        </w:rPr>
        <w:t>Topic modeling</w:t>
      </w:r>
    </w:p>
    <w:p w14:paraId="3150B838" w14:textId="5A26B8BB" w:rsidR="009E7445" w:rsidRPr="00F805D0" w:rsidRDefault="006B0B75" w:rsidP="0096185D">
      <w:pPr>
        <w:pStyle w:val="Normal1"/>
        <w:rPr>
          <w:rFonts w:ascii="Times" w:hAnsi="Times"/>
          <w:sz w:val="24"/>
          <w:szCs w:val="24"/>
        </w:rPr>
      </w:pPr>
      <w:r w:rsidRPr="00F805D0">
        <w:rPr>
          <w:rFonts w:ascii="Times" w:hAnsi="Times"/>
          <w:color w:val="333333"/>
          <w:sz w:val="24"/>
          <w:szCs w:val="24"/>
          <w:highlight w:val="white"/>
        </w:rPr>
        <w:t xml:space="preserve">Although term-based meta-analysis maps in </w:t>
      </w:r>
      <w:proofErr w:type="spellStart"/>
      <w:r w:rsidRPr="00F805D0">
        <w:rPr>
          <w:rFonts w:ascii="Times" w:hAnsi="Times"/>
          <w:color w:val="333333"/>
          <w:sz w:val="24"/>
          <w:szCs w:val="24"/>
          <w:highlight w:val="white"/>
        </w:rPr>
        <w:t>Neurosynth</w:t>
      </w:r>
      <w:proofErr w:type="spellEnd"/>
      <w:r w:rsidRPr="00F805D0">
        <w:rPr>
          <w:rFonts w:ascii="Times" w:hAnsi="Times"/>
          <w:color w:val="333333"/>
          <w:sz w:val="24"/>
          <w:szCs w:val="24"/>
          <w:highlight w:val="white"/>
        </w:rPr>
        <w:t xml:space="preserve"> closely resemble the results of manual met</w:t>
      </w:r>
      <w:r w:rsidR="006057CF" w:rsidRPr="00F805D0">
        <w:rPr>
          <w:rFonts w:ascii="Times" w:hAnsi="Times"/>
          <w:color w:val="333333"/>
          <w:sz w:val="24"/>
          <w:szCs w:val="24"/>
          <w:highlight w:val="white"/>
        </w:rPr>
        <w:t>a-analyses of the same concepts,</w:t>
      </w:r>
      <w:r w:rsidRPr="00F805D0">
        <w:rPr>
          <w:rFonts w:ascii="Times" w:hAnsi="Times"/>
          <w:color w:val="333333"/>
          <w:sz w:val="24"/>
          <w:szCs w:val="24"/>
          <w:highlight w:val="white"/>
        </w:rPr>
        <w:t xml:space="preserve"> there is a high degree of redundancy between terms (e.g. ‘episodes’ and ‘episodic’)</w:t>
      </w:r>
      <w:r w:rsidR="006D5C72"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r w:rsidR="006D5C72" w:rsidRPr="00F805D0">
        <w:rPr>
          <w:rFonts w:ascii="Times" w:hAnsi="Times"/>
          <w:color w:val="333333"/>
          <w:sz w:val="24"/>
          <w:szCs w:val="24"/>
          <w:highlight w:val="white"/>
        </w:rPr>
        <w:t>as well as</w:t>
      </w:r>
      <w:r w:rsidRPr="00F805D0">
        <w:rPr>
          <w:rFonts w:ascii="Times" w:hAnsi="Times"/>
          <w:color w:val="333333"/>
          <w:sz w:val="24"/>
          <w:szCs w:val="24"/>
          <w:highlight w:val="white"/>
        </w:rPr>
        <w:t xml:space="preserve"> potential ambiguity as to the meaning of an individual word out of context (e.g. ‘memory’ can indicate working memory or episodic memory). To remedy this, we employed a reduced semantic representation of the latent conceptual structure underlying the neuroimaging literature: a set of 60 topics derived using latent </w:t>
      </w:r>
      <w:proofErr w:type="spellStart"/>
      <w:r w:rsidRPr="00F805D0">
        <w:rPr>
          <w:rFonts w:ascii="Times" w:hAnsi="Times"/>
          <w:color w:val="333333"/>
          <w:sz w:val="24"/>
          <w:szCs w:val="24"/>
          <w:highlight w:val="white"/>
        </w:rPr>
        <w:t>dirichlet</w:t>
      </w:r>
      <w:proofErr w:type="spellEnd"/>
      <w:r w:rsidRPr="00F805D0">
        <w:rPr>
          <w:rFonts w:ascii="Times" w:hAnsi="Times"/>
          <w:color w:val="333333"/>
          <w:sz w:val="24"/>
          <w:szCs w:val="24"/>
          <w:highlight w:val="white"/>
        </w:rPr>
        <w:t xml:space="preserve"> allocation </w:t>
      </w:r>
      <w:r w:rsidR="006B0F89" w:rsidRPr="00F805D0">
        <w:rPr>
          <w:rFonts w:ascii="Times" w:hAnsi="Times"/>
          <w:color w:val="333333"/>
          <w:sz w:val="24"/>
          <w:szCs w:val="24"/>
          <w:highlight w:val="white"/>
        </w:rPr>
        <w:t>(LDA)</w:t>
      </w:r>
      <w:r w:rsidRPr="00F805D0">
        <w:rPr>
          <w:rFonts w:ascii="Times" w:hAnsi="Times"/>
          <w:color w:val="333333"/>
          <w:sz w:val="24"/>
          <w:szCs w:val="24"/>
          <w:highlight w:val="white"/>
        </w:rPr>
        <w:t xml:space="preserve"> topic-modeling. This procedure was identical to that used in a previous</w:t>
      </w:r>
      <w:r w:rsidR="006057CF" w:rsidRPr="00F805D0">
        <w:rPr>
          <w:rFonts w:ascii="Times" w:hAnsi="Times"/>
          <w:color w:val="333333"/>
          <w:sz w:val="24"/>
          <w:szCs w:val="24"/>
          <w:highlight w:val="white"/>
        </w:rPr>
        <w:t xml:space="preserve"> study </w:t>
      </w:r>
      <w:r w:rsidR="006057CF"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1111122C-9EBE-4AB0-AC15-4DE5A83FAFE3&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057CF" w:rsidRPr="00F805D0">
        <w:rPr>
          <w:rFonts w:ascii="Times" w:hAnsi="Times"/>
          <w:color w:val="333333"/>
          <w:sz w:val="24"/>
          <w:szCs w:val="24"/>
          <w:highlight w:val="white"/>
        </w:rPr>
        <w:fldChar w:fldCharType="separate"/>
      </w:r>
      <w:r w:rsidR="00C55EF7">
        <w:rPr>
          <w:rFonts w:ascii="Cambria" w:hAnsi="Cambria" w:cs="Cambria"/>
        </w:rPr>
        <w:t>[64]</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except for the use of a smaller number of topics and a much larger version of the </w:t>
      </w:r>
      <w:proofErr w:type="spellStart"/>
      <w:r w:rsidRPr="00F805D0">
        <w:rPr>
          <w:rFonts w:ascii="Times" w:hAnsi="Times"/>
          <w:color w:val="333333"/>
          <w:sz w:val="24"/>
          <w:szCs w:val="24"/>
          <w:highlight w:val="white"/>
        </w:rPr>
        <w:t>Neurosynth</w:t>
      </w:r>
      <w:proofErr w:type="spellEnd"/>
      <w:r w:rsidRPr="00F805D0">
        <w:rPr>
          <w:rFonts w:ascii="Times" w:hAnsi="Times"/>
          <w:color w:val="333333"/>
          <w:sz w:val="24"/>
          <w:szCs w:val="24"/>
          <w:highlight w:val="white"/>
        </w:rPr>
        <w:t xml:space="preserve"> database. The generative topic model derives 60 independent topics from the co-occurrence across studies of all words in the abstracts </w:t>
      </w:r>
      <w:r w:rsidR="00693138" w:rsidRPr="00F805D0">
        <w:rPr>
          <w:rFonts w:ascii="Times" w:hAnsi="Times"/>
          <w:color w:val="333333"/>
          <w:sz w:val="24"/>
          <w:szCs w:val="24"/>
          <w:highlight w:val="white"/>
        </w:rPr>
        <w:t>fMRI studies in the database</w:t>
      </w:r>
      <w:r w:rsidRPr="00F805D0">
        <w:rPr>
          <w:rFonts w:ascii="Times" w:hAnsi="Times"/>
          <w:color w:val="333333"/>
          <w:sz w:val="24"/>
          <w:szCs w:val="24"/>
          <w:highlight w:val="white"/>
        </w:rPr>
        <w:t xml:space="preserve">. Each topic loads onto individual words </w:t>
      </w:r>
      <w:r w:rsidRPr="00F805D0">
        <w:rPr>
          <w:rFonts w:ascii="Times" w:hAnsi="Times"/>
          <w:color w:val="333333"/>
          <w:sz w:val="24"/>
          <w:szCs w:val="24"/>
          <w:highlight w:val="white"/>
        </w:rPr>
        <w:lastRenderedPageBreak/>
        <w:t xml:space="preserve">to a varying extent, facilitating the interpretation of topics; for example, a working memory topic loads highest on the words 'memory, WM, load', while an episodic memory topic loads on 'memory, retrieval, </w:t>
      </w:r>
      <w:proofErr w:type="gramStart"/>
      <w:r w:rsidRPr="00F805D0">
        <w:rPr>
          <w:rFonts w:ascii="Times" w:hAnsi="Times"/>
          <w:color w:val="333333"/>
          <w:sz w:val="24"/>
          <w:szCs w:val="24"/>
          <w:highlight w:val="white"/>
        </w:rPr>
        <w:t>events'</w:t>
      </w:r>
      <w:proofErr w:type="gramEnd"/>
      <w:r w:rsidRPr="00F805D0">
        <w:rPr>
          <w:rFonts w:ascii="Times" w:hAnsi="Times"/>
          <w:color w:val="333333"/>
          <w:sz w:val="24"/>
          <w:szCs w:val="24"/>
          <w:highlight w:val="white"/>
        </w:rPr>
        <w:t>. Note that both topics highly load on the word “memory”, but the meaning of this word is disambiguated because it is contextualized by other word</w:t>
      </w:r>
      <w:r w:rsidR="00A85B81" w:rsidRPr="00F805D0">
        <w:rPr>
          <w:rFonts w:ascii="Times" w:hAnsi="Times"/>
          <w:color w:val="333333"/>
          <w:sz w:val="24"/>
          <w:szCs w:val="24"/>
          <w:highlight w:val="white"/>
        </w:rPr>
        <w:t>s</w:t>
      </w:r>
      <w:r w:rsidRPr="00F805D0">
        <w:rPr>
          <w:rFonts w:ascii="Times" w:hAnsi="Times"/>
          <w:color w:val="333333"/>
          <w:sz w:val="24"/>
          <w:szCs w:val="24"/>
          <w:highlight w:val="white"/>
        </w:rPr>
        <w:t xml:space="preserve"> that strongly load onto that topic. Out of the 60 generated topics,</w:t>
      </w:r>
      <w:r w:rsidR="00525A30" w:rsidRPr="00F805D0">
        <w:rPr>
          <w:rFonts w:ascii="Times" w:hAnsi="Times"/>
          <w:color w:val="333333"/>
          <w:sz w:val="24"/>
          <w:szCs w:val="24"/>
          <w:highlight w:val="white"/>
        </w:rPr>
        <w:t xml:space="preserve"> we excluded</w:t>
      </w:r>
      <w:r w:rsidRPr="00F805D0">
        <w:rPr>
          <w:rFonts w:ascii="Times" w:hAnsi="Times"/>
          <w:color w:val="333333"/>
          <w:sz w:val="24"/>
          <w:szCs w:val="24"/>
          <w:highlight w:val="white"/>
        </w:rPr>
        <w:t xml:space="preserve"> 25 </w:t>
      </w:r>
      <w:r w:rsidR="00525A30" w:rsidRPr="00F805D0">
        <w:rPr>
          <w:rFonts w:ascii="Times" w:hAnsi="Times"/>
          <w:color w:val="333333"/>
          <w:sz w:val="24"/>
          <w:szCs w:val="24"/>
          <w:highlight w:val="white"/>
        </w:rPr>
        <w:t>topics representing</w:t>
      </w:r>
      <w:r w:rsidRPr="00F805D0">
        <w:rPr>
          <w:rFonts w:ascii="Times" w:hAnsi="Times"/>
          <w:color w:val="333333"/>
          <w:sz w:val="24"/>
          <w:szCs w:val="24"/>
          <w:highlight w:val="white"/>
        </w:rPr>
        <w:t xml:space="preserve"> non-</w:t>
      </w:r>
      <w:r w:rsidR="00525A30" w:rsidRPr="00F805D0">
        <w:rPr>
          <w:rFonts w:ascii="Times" w:hAnsi="Times"/>
          <w:color w:val="333333"/>
          <w:sz w:val="24"/>
          <w:szCs w:val="24"/>
          <w:highlight w:val="white"/>
        </w:rPr>
        <w:t>psychological</w:t>
      </w:r>
      <w:r w:rsidRPr="00F805D0">
        <w:rPr>
          <w:rFonts w:ascii="Times" w:hAnsi="Times"/>
          <w:color w:val="333333"/>
          <w:sz w:val="24"/>
          <w:szCs w:val="24"/>
          <w:highlight w:val="white"/>
        </w:rPr>
        <w:t xml:space="preserve"> </w:t>
      </w:r>
      <w:r w:rsidR="00525A30" w:rsidRPr="00F805D0">
        <w:rPr>
          <w:rFonts w:ascii="Times" w:hAnsi="Times"/>
          <w:color w:val="333333"/>
          <w:sz w:val="24"/>
          <w:szCs w:val="24"/>
          <w:highlight w:val="white"/>
        </w:rPr>
        <w:t>phenomena--</w:t>
      </w:r>
      <w:r w:rsidRPr="00F805D0">
        <w:rPr>
          <w:rFonts w:ascii="Times" w:hAnsi="Times"/>
          <w:color w:val="333333"/>
          <w:sz w:val="24"/>
          <w:szCs w:val="24"/>
          <w:highlight w:val="white"/>
        </w:rPr>
        <w:t xml:space="preserve"> such as the nature of the subject population (e.g. gender, special populations) and methods (e.g., w</w:t>
      </w:r>
      <w:r w:rsidR="00525A30" w:rsidRPr="00F805D0">
        <w:rPr>
          <w:rFonts w:ascii="Times" w:hAnsi="Times"/>
          <w:color w:val="333333"/>
          <w:sz w:val="24"/>
          <w:szCs w:val="24"/>
          <w:highlight w:val="white"/>
        </w:rPr>
        <w:t xml:space="preserve">ords such as “images”, “voxels”)—resulting in 35 psychological concepts. </w:t>
      </w:r>
      <w:bookmarkStart w:id="12" w:name="h.8y1suy7cin8l" w:colFirst="0" w:colLast="0"/>
      <w:bookmarkEnd w:id="12"/>
    </w:p>
    <w:p w14:paraId="00B7FD9C" w14:textId="77777777" w:rsidR="009E7445" w:rsidRPr="00F805D0" w:rsidRDefault="006B0B75" w:rsidP="0096185D">
      <w:pPr>
        <w:pStyle w:val="Heading3"/>
        <w:spacing w:after="160" w:line="480" w:lineRule="auto"/>
        <w:rPr>
          <w:rFonts w:ascii="Times" w:hAnsi="Times"/>
          <w:b w:val="0"/>
          <w:i w:val="0"/>
          <w:sz w:val="24"/>
          <w:szCs w:val="24"/>
        </w:rPr>
      </w:pPr>
      <w:bookmarkStart w:id="13" w:name="h.3yrjoxkkqysn" w:colFirst="0" w:colLast="0"/>
      <w:bookmarkEnd w:id="13"/>
      <w:r w:rsidRPr="00F805D0">
        <w:rPr>
          <w:rFonts w:ascii="Times" w:hAnsi="Times"/>
          <w:b w:val="0"/>
          <w:i w:val="0"/>
          <w:sz w:val="24"/>
          <w:szCs w:val="24"/>
        </w:rPr>
        <w:t>Meta-analytic functional specialization</w:t>
      </w:r>
    </w:p>
    <w:p w14:paraId="7C97FEA3" w14:textId="366FAF45"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We generated functional profiles of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by determining which </w:t>
      </w:r>
      <w:r w:rsidR="007D3EE8" w:rsidRPr="00F805D0">
        <w:rPr>
          <w:rFonts w:ascii="Times" w:hAnsi="Times"/>
          <w:color w:val="333333"/>
          <w:sz w:val="24"/>
          <w:szCs w:val="24"/>
          <w:highlight w:val="white"/>
        </w:rPr>
        <w:t>psychological topics</w:t>
      </w:r>
      <w:r w:rsidRPr="00F805D0">
        <w:rPr>
          <w:rFonts w:ascii="Times" w:hAnsi="Times"/>
          <w:color w:val="333333"/>
          <w:sz w:val="24"/>
          <w:szCs w:val="24"/>
          <w:highlight w:val="white"/>
        </w:rPr>
        <w:t xml:space="preserve"> best predicted each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activity across fMRI studies. First, we selected two sets of studies: studies that activated a given parcel--defined as activating at least 5% of voxels in the parcel-- and studies that did not--defined as activating no voxels in the parcel. For each parcel, we trained a naive Bayes classifier to discriminate these two sets of studies based on </w:t>
      </w:r>
      <w:r w:rsidR="00A73D61" w:rsidRPr="00F805D0">
        <w:rPr>
          <w:rFonts w:ascii="Times" w:hAnsi="Times"/>
          <w:color w:val="333333"/>
          <w:sz w:val="24"/>
          <w:szCs w:val="24"/>
          <w:highlight w:val="white"/>
        </w:rPr>
        <w:t>psychological concepts herein</w:t>
      </w:r>
      <w:r w:rsidRPr="00F805D0">
        <w:rPr>
          <w:rFonts w:ascii="Times" w:hAnsi="Times"/>
          <w:color w:val="333333"/>
          <w:sz w:val="24"/>
          <w:szCs w:val="24"/>
          <w:highlight w:val="white"/>
        </w:rPr>
        <w:t xml:space="preserve">. We chose naive Bayes because </w:t>
      </w:r>
      <w:r w:rsidR="00233C32" w:rsidRPr="00F805D0">
        <w:rPr>
          <w:rFonts w:ascii="Times" w:hAnsi="Times"/>
          <w:color w:val="333333"/>
          <w:sz w:val="24"/>
          <w:szCs w:val="24"/>
          <w:highlight w:val="white"/>
        </w:rPr>
        <w:t>(</w:t>
      </w:r>
      <w:proofErr w:type="spellStart"/>
      <w:r w:rsidR="00233C32" w:rsidRPr="00F805D0">
        <w:rPr>
          <w:rFonts w:ascii="Times" w:hAnsi="Times"/>
          <w:color w:val="333333"/>
          <w:sz w:val="24"/>
          <w:szCs w:val="24"/>
          <w:highlight w:val="white"/>
        </w:rPr>
        <w:t>i</w:t>
      </w:r>
      <w:proofErr w:type="spellEnd"/>
      <w:r w:rsidR="00233C32" w:rsidRPr="00F805D0">
        <w:rPr>
          <w:rFonts w:ascii="Times" w:hAnsi="Times"/>
          <w:color w:val="333333"/>
          <w:sz w:val="24"/>
          <w:szCs w:val="24"/>
          <w:highlight w:val="white"/>
        </w:rPr>
        <w:t>)</w:t>
      </w:r>
      <w:r w:rsidRPr="00F805D0">
        <w:rPr>
          <w:rFonts w:ascii="Times" w:hAnsi="Times"/>
          <w:color w:val="333333"/>
          <w:sz w:val="24"/>
          <w:szCs w:val="24"/>
          <w:highlight w:val="white"/>
        </w:rPr>
        <w:t xml:space="preserve"> we have previously had success applying this algorithm to </w:t>
      </w:r>
      <w:proofErr w:type="spellStart"/>
      <w:r w:rsidRPr="00F805D0">
        <w:rPr>
          <w:rFonts w:ascii="Times" w:hAnsi="Times"/>
          <w:color w:val="333333"/>
          <w:sz w:val="24"/>
          <w:szCs w:val="24"/>
          <w:highlight w:val="white"/>
        </w:rPr>
        <w:t>Neurosynth</w:t>
      </w:r>
      <w:proofErr w:type="spellEnd"/>
      <w:r w:rsidRPr="00F805D0">
        <w:rPr>
          <w:rFonts w:ascii="Times" w:hAnsi="Times"/>
          <w:color w:val="333333"/>
          <w:sz w:val="24"/>
          <w:szCs w:val="24"/>
          <w:highlight w:val="white"/>
        </w:rPr>
        <w:t xml:space="preserve"> data </w:t>
      </w:r>
      <w:r w:rsidR="006057CF"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88D31556-225B-474C-AB97-CF575E1CE277&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C55EF7">
        <w:rPr>
          <w:rFonts w:ascii="Cambria" w:hAnsi="Cambria" w:cs="Cambria"/>
        </w:rPr>
        <w:t>[30]</w:t>
      </w:r>
      <w:r w:rsidR="006057CF"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w:t>
      </w:r>
      <w:r w:rsidR="00E40345" w:rsidRPr="00F805D0">
        <w:rPr>
          <w:rFonts w:ascii="Times" w:hAnsi="Times"/>
          <w:color w:val="333333"/>
          <w:sz w:val="24"/>
          <w:szCs w:val="24"/>
          <w:highlight w:val="white"/>
        </w:rPr>
        <w:t xml:space="preserve"> these algorithms perform</w:t>
      </w:r>
      <w:r w:rsidRPr="00F805D0">
        <w:rPr>
          <w:rFonts w:ascii="Times" w:hAnsi="Times"/>
          <w:color w:val="333333"/>
          <w:sz w:val="24"/>
          <w:szCs w:val="24"/>
          <w:highlight w:val="white"/>
        </w:rPr>
        <w:t xml:space="preserve"> well o</w:t>
      </w:r>
      <w:r w:rsidR="0019335D" w:rsidRPr="00F805D0">
        <w:rPr>
          <w:rFonts w:ascii="Times" w:hAnsi="Times"/>
          <w:color w:val="333333"/>
          <w:sz w:val="24"/>
          <w:szCs w:val="24"/>
          <w:highlight w:val="white"/>
        </w:rPr>
        <w:t xml:space="preserve">n many types of data </w:t>
      </w:r>
      <w:r w:rsidR="0019335D"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&lt;citation&gt;&lt;uuid&gt;D8290A43-B529-4478-9773-C5869FF9BDFE&lt;/uuid&gt;&lt;priority&gt;0&lt;/priority&gt;&lt;publications&gt;&lt;publication&gt;&lt;type&gt;400&lt;/type&gt;&lt;publication_date&gt;99200006071200000000222000&lt;/publication_date&gt;&lt;title&gt;An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0019335D" w:rsidRPr="00F805D0">
        <w:rPr>
          <w:rFonts w:ascii="Times" w:hAnsi="Times"/>
          <w:color w:val="333333"/>
          <w:sz w:val="24"/>
          <w:szCs w:val="24"/>
          <w:highlight w:val="white"/>
        </w:rPr>
        <w:fldChar w:fldCharType="separate"/>
      </w:r>
      <w:r w:rsidR="00C55EF7">
        <w:rPr>
          <w:rFonts w:ascii="Cambria" w:hAnsi="Cambria" w:cs="Cambria"/>
        </w:rPr>
        <w:t>[65]</w:t>
      </w:r>
      <w:r w:rsidR="0019335D"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 they r</w:t>
      </w:r>
      <w:r w:rsidRPr="00F805D0">
        <w:rPr>
          <w:rFonts w:ascii="Times" w:hAnsi="Times"/>
          <w:color w:val="333333"/>
          <w:sz w:val="24"/>
          <w:szCs w:val="24"/>
          <w:highlight w:val="white"/>
        </w:rPr>
        <w:t>equire almost no tuning of parameters to achieve a high level of performance</w:t>
      </w:r>
      <w:r w:rsidR="00233C32" w:rsidRPr="00F805D0">
        <w:rPr>
          <w:rFonts w:ascii="Times" w:hAnsi="Times"/>
          <w:color w:val="333333"/>
          <w:sz w:val="24"/>
          <w:szCs w:val="24"/>
        </w:rPr>
        <w:t>; and (iv) they produce highly interpretable solutions, in contrast to many other machine learning approaches (e.g., support vector machines</w:t>
      </w:r>
      <w:r w:rsidR="006B27F7" w:rsidRPr="00F805D0">
        <w:rPr>
          <w:rFonts w:ascii="Times" w:hAnsi="Times"/>
          <w:color w:val="333333"/>
          <w:sz w:val="24"/>
          <w:szCs w:val="24"/>
        </w:rPr>
        <w:t xml:space="preserve"> or</w:t>
      </w:r>
      <w:r w:rsidR="00AF4A2B" w:rsidRPr="00F805D0">
        <w:rPr>
          <w:rFonts w:ascii="Times" w:hAnsi="Times"/>
          <w:color w:val="333333"/>
          <w:sz w:val="24"/>
          <w:szCs w:val="24"/>
        </w:rPr>
        <w:t xml:space="preserve"> decision tree forests</w:t>
      </w:r>
      <w:r w:rsidR="00233C32" w:rsidRPr="00F805D0">
        <w:rPr>
          <w:rFonts w:ascii="Times" w:hAnsi="Times"/>
          <w:color w:val="333333"/>
          <w:sz w:val="24"/>
          <w:szCs w:val="24"/>
        </w:rPr>
        <w:t>).</w:t>
      </w:r>
    </w:p>
    <w:p w14:paraId="6E10AB82" w14:textId="67C97CF6"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We assessed our models’ ability to predict if an unseen study activated a region, given the content of the study</w:t>
      </w:r>
      <w:r w:rsidR="00285906" w:rsidRPr="00F805D0">
        <w:rPr>
          <w:rFonts w:ascii="Times" w:hAnsi="Times"/>
          <w:color w:val="333333"/>
          <w:sz w:val="24"/>
          <w:szCs w:val="24"/>
          <w:highlight w:val="white"/>
        </w:rPr>
        <w:t xml:space="preserve">. </w:t>
      </w:r>
      <w:r w:rsidRPr="00F805D0">
        <w:rPr>
          <w:rFonts w:ascii="Times" w:hAnsi="Times"/>
          <w:color w:val="333333"/>
          <w:sz w:val="24"/>
          <w:szCs w:val="24"/>
          <w:highlight w:val="white"/>
        </w:rPr>
        <w:t xml:space="preserve">In other words, if we know what cognitive topic a study is about, how well can we predict if it activates a specific region? </w:t>
      </w:r>
      <w:r w:rsidR="00A175F7" w:rsidRPr="00F805D0">
        <w:rPr>
          <w:rFonts w:ascii="Times" w:hAnsi="Times"/>
          <w:color w:val="333333"/>
          <w:sz w:val="24"/>
          <w:szCs w:val="24"/>
          <w:highlight w:val="white"/>
        </w:rPr>
        <w:t xml:space="preserve">We used 4-fold cross validation for testing and </w:t>
      </w:r>
      <w:r w:rsidR="00A175F7" w:rsidRPr="00F805D0">
        <w:rPr>
          <w:rFonts w:ascii="Times" w:hAnsi="Times"/>
          <w:color w:val="333333"/>
          <w:sz w:val="24"/>
          <w:szCs w:val="24"/>
          <w:highlight w:val="white"/>
        </w:rPr>
        <w:lastRenderedPageBreak/>
        <w:t>calculated the mean score across all folds as</w:t>
      </w:r>
      <w:r w:rsidRPr="00F805D0">
        <w:rPr>
          <w:rFonts w:ascii="Times" w:hAnsi="Times"/>
          <w:color w:val="333333"/>
          <w:sz w:val="24"/>
          <w:szCs w:val="24"/>
          <w:highlight w:val="white"/>
        </w:rPr>
        <w:t xml:space="preserve"> the final measure of performance. We </w:t>
      </w:r>
      <w:r w:rsidR="00504D7F" w:rsidRPr="00F805D0">
        <w:rPr>
          <w:rFonts w:ascii="Times" w:hAnsi="Times"/>
          <w:color w:val="333333"/>
          <w:sz w:val="24"/>
          <w:szCs w:val="24"/>
          <w:highlight w:val="white"/>
        </w:rPr>
        <w:t>scor</w:t>
      </w:r>
      <w:r w:rsidR="009405A7" w:rsidRPr="00F805D0">
        <w:rPr>
          <w:rFonts w:ascii="Times" w:hAnsi="Times"/>
          <w:color w:val="333333"/>
          <w:sz w:val="24"/>
          <w:szCs w:val="24"/>
          <w:highlight w:val="white"/>
        </w:rPr>
        <w:t>e</w:t>
      </w:r>
      <w:r w:rsidR="00504D7F" w:rsidRPr="00F805D0">
        <w:rPr>
          <w:rFonts w:ascii="Times" w:hAnsi="Times"/>
          <w:color w:val="333333"/>
          <w:sz w:val="24"/>
          <w:szCs w:val="24"/>
          <w:highlight w:val="white"/>
        </w:rPr>
        <w:t>d our models using the</w:t>
      </w:r>
      <w:r w:rsidR="009405A7" w:rsidRPr="00F805D0">
        <w:rPr>
          <w:rFonts w:ascii="Times" w:hAnsi="Times"/>
          <w:color w:val="333333"/>
          <w:sz w:val="24"/>
          <w:szCs w:val="24"/>
          <w:highlight w:val="white"/>
        </w:rPr>
        <w:t xml:space="preserve"> area under the curve of</w:t>
      </w:r>
      <w:r w:rsidR="00504D7F" w:rsidRPr="00F805D0">
        <w:rPr>
          <w:rFonts w:ascii="Times" w:hAnsi="Times"/>
          <w:color w:val="333333"/>
          <w:sz w:val="24"/>
          <w:szCs w:val="24"/>
          <w:highlight w:val="white"/>
        </w:rPr>
        <w:t xml:space="preserve"> the</w:t>
      </w:r>
      <w:r w:rsidRPr="00F805D0">
        <w:rPr>
          <w:rFonts w:ascii="Times" w:hAnsi="Times"/>
          <w:color w:val="333333"/>
          <w:sz w:val="24"/>
          <w:szCs w:val="24"/>
          <w:highlight w:val="white"/>
        </w:rPr>
        <w:t xml:space="preserve"> re</w:t>
      </w:r>
      <w:r w:rsidR="00866B6C" w:rsidRPr="00F805D0">
        <w:rPr>
          <w:rFonts w:ascii="Times" w:hAnsi="Times"/>
          <w:color w:val="333333"/>
          <w:sz w:val="24"/>
          <w:szCs w:val="24"/>
          <w:highlight w:val="white"/>
        </w:rPr>
        <w:t>ceiver operating characteristic</w:t>
      </w:r>
      <w:r w:rsidRPr="00F805D0">
        <w:rPr>
          <w:rFonts w:ascii="Times" w:hAnsi="Times"/>
          <w:color w:val="333333"/>
          <w:sz w:val="24"/>
          <w:szCs w:val="24"/>
          <w:highlight w:val="white"/>
        </w:rPr>
        <w:t xml:space="preserve"> (</w:t>
      </w:r>
      <w:r w:rsidR="00CA29CD" w:rsidRPr="00F805D0">
        <w:rPr>
          <w:rFonts w:ascii="Times" w:hAnsi="Times"/>
          <w:color w:val="333333"/>
          <w:sz w:val="24"/>
          <w:szCs w:val="24"/>
          <w:highlight w:val="white"/>
        </w:rPr>
        <w:t>AUC-ROC</w:t>
      </w:r>
      <w:r w:rsidRPr="00F805D0">
        <w:rPr>
          <w:rFonts w:ascii="Times" w:hAnsi="Times"/>
          <w:color w:val="333333"/>
          <w:sz w:val="24"/>
          <w:szCs w:val="24"/>
          <w:highlight w:val="white"/>
        </w:rPr>
        <w:t xml:space="preserve">) </w:t>
      </w:r>
      <w:r w:rsidR="00866B6C" w:rsidRPr="00F805D0">
        <w:rPr>
          <w:rFonts w:ascii="Times" w:hAnsi="Times"/>
          <w:color w:val="333333"/>
          <w:sz w:val="24"/>
          <w:szCs w:val="24"/>
          <w:highlight w:val="white"/>
        </w:rPr>
        <w:t>--</w:t>
      </w:r>
      <w:r w:rsidRPr="00F805D0">
        <w:rPr>
          <w:rFonts w:ascii="Times" w:hAnsi="Times"/>
          <w:color w:val="333333"/>
          <w:sz w:val="24"/>
          <w:szCs w:val="24"/>
          <w:highlight w:val="white"/>
        </w:rPr>
        <w:t>a summary metric of classification performance that take into account both sensitivity and specificity</w:t>
      </w:r>
      <w:r w:rsidR="00866B6C" w:rsidRPr="00F805D0">
        <w:rPr>
          <w:rFonts w:ascii="Times" w:hAnsi="Times"/>
          <w:color w:val="333333"/>
          <w:sz w:val="24"/>
          <w:szCs w:val="24"/>
          <w:highlight w:val="white"/>
        </w:rPr>
        <w:t xml:space="preserve"> – because </w:t>
      </w:r>
      <w:r w:rsidR="001965DC" w:rsidRPr="00F805D0">
        <w:rPr>
          <w:rFonts w:ascii="Times" w:hAnsi="Times"/>
          <w:color w:val="333333"/>
          <w:sz w:val="24"/>
          <w:szCs w:val="24"/>
          <w:highlight w:val="white"/>
        </w:rPr>
        <w:t xml:space="preserve">this measure </w:t>
      </w:r>
      <w:r w:rsidRPr="00F805D0">
        <w:rPr>
          <w:rFonts w:ascii="Times" w:hAnsi="Times"/>
          <w:color w:val="333333"/>
          <w:sz w:val="24"/>
          <w:szCs w:val="24"/>
          <w:highlight w:val="white"/>
        </w:rPr>
        <w:t>is not detrimental</w:t>
      </w:r>
      <w:r w:rsidR="00866B6C" w:rsidRPr="00F805D0">
        <w:rPr>
          <w:rFonts w:ascii="Times" w:hAnsi="Times"/>
          <w:color w:val="333333"/>
          <w:sz w:val="24"/>
          <w:szCs w:val="24"/>
          <w:highlight w:val="white"/>
        </w:rPr>
        <w:t>ly affected by unbalanced data</w:t>
      </w:r>
      <w:r w:rsidR="000E4182" w:rsidRPr="00F805D0">
        <w:rPr>
          <w:rFonts w:ascii="Times" w:hAnsi="Times"/>
          <w:color w:val="333333"/>
          <w:sz w:val="24"/>
          <w:szCs w:val="24"/>
          <w:highlight w:val="white"/>
        </w:rPr>
        <w:t xml:space="preserve"> </w:t>
      </w:r>
      <w:r w:rsidR="000E4182"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F4B1A6DE-E02D-4E30-9352-38EEA64C3A50&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0E4182" w:rsidRPr="00F805D0">
        <w:rPr>
          <w:rFonts w:ascii="Times" w:hAnsi="Times"/>
          <w:color w:val="333333"/>
          <w:sz w:val="24"/>
          <w:szCs w:val="24"/>
          <w:highlight w:val="white"/>
        </w:rPr>
        <w:fldChar w:fldCharType="separate"/>
      </w:r>
      <w:r w:rsidR="00C55EF7">
        <w:rPr>
          <w:rFonts w:ascii="Cambria" w:hAnsi="Cambria" w:cs="Cambria"/>
        </w:rPr>
        <w:t>[66]</w:t>
      </w:r>
      <w:r w:rsidR="000E4182" w:rsidRPr="00F805D0">
        <w:rPr>
          <w:rFonts w:ascii="Times" w:hAnsi="Times"/>
          <w:color w:val="333333"/>
          <w:sz w:val="24"/>
          <w:szCs w:val="24"/>
          <w:highlight w:val="white"/>
        </w:rPr>
        <w:fldChar w:fldCharType="end"/>
      </w:r>
      <w:r w:rsidR="00866B6C" w:rsidRPr="00F805D0">
        <w:rPr>
          <w:rFonts w:ascii="Times" w:hAnsi="Times"/>
          <w:color w:val="333333"/>
          <w:sz w:val="24"/>
          <w:szCs w:val="24"/>
          <w:highlight w:val="white"/>
        </w:rPr>
        <w:t xml:space="preserve">. </w:t>
      </w:r>
      <w:r w:rsidRPr="00F805D0">
        <w:rPr>
          <w:rFonts w:ascii="Times" w:hAnsi="Times"/>
          <w:color w:val="333333"/>
          <w:sz w:val="24"/>
          <w:szCs w:val="24"/>
          <w:highlight w:val="white"/>
        </w:rPr>
        <w:t>This was important because each region varied in the ratio of studies that activated it to the studies that did not</w:t>
      </w:r>
      <w:r w:rsidR="00E954C8"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r w:rsidR="00BA764B">
        <w:rPr>
          <w:rFonts w:ascii="Times" w:hAnsi="Times"/>
          <w:color w:val="333333"/>
          <w:sz w:val="24"/>
          <w:szCs w:val="24"/>
        </w:rPr>
        <w:t>For all regions, we were able to predict activity at moderately accurate levels, averaging an AUC-ROC of 0.63 (range: 0.609 – 0.663) for the three zone parcellation and AUC-ROC of 0.6 for the nine-region parcellation (range: 0.567 – 0.643).</w:t>
      </w:r>
    </w:p>
    <w:p w14:paraId="10909F3A" w14:textId="72A46090"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To generate functional specialization profiles, we extracted from the naive Bayes models </w:t>
      </w:r>
      <w:r w:rsidR="00B71520" w:rsidRPr="00F805D0">
        <w:rPr>
          <w:rFonts w:ascii="Times" w:hAnsi="Times"/>
          <w:color w:val="333333"/>
          <w:sz w:val="24"/>
          <w:szCs w:val="24"/>
          <w:highlight w:val="white"/>
        </w:rPr>
        <w:t xml:space="preserve">the log odds-ratio of a feature being present in active </w:t>
      </w:r>
      <w:r w:rsidR="008A3349" w:rsidRPr="00F805D0">
        <w:rPr>
          <w:rFonts w:ascii="Times" w:hAnsi="Times"/>
          <w:color w:val="333333"/>
          <w:sz w:val="24"/>
          <w:szCs w:val="24"/>
          <w:highlight w:val="white"/>
        </w:rPr>
        <w:t>studies versus inactive studies,</w:t>
      </w:r>
      <w:r w:rsidR="00B71520" w:rsidRPr="00F805D0">
        <w:rPr>
          <w:rFonts w:ascii="Times" w:hAnsi="Times"/>
          <w:color w:val="333333"/>
          <w:sz w:val="24"/>
          <w:szCs w:val="24"/>
          <w:highlight w:val="white"/>
        </w:rPr>
        <w:t xml:space="preserve"> defined as the log of the ratio between the mean loading of each cognitive concept in studies that activated a given region to the mean loading in studies that did not activate he ratio. Log odds-ratio values above 0 indicate that a cognitive concept is predictive of activation of a given region. To determine the significance of these associations, </w:t>
      </w:r>
      <w:r w:rsidR="00BE1275" w:rsidRPr="00F805D0">
        <w:rPr>
          <w:rFonts w:ascii="Times" w:hAnsi="Times"/>
          <w:color w:val="333333"/>
          <w:sz w:val="24"/>
          <w:szCs w:val="24"/>
        </w:rPr>
        <w:t>we permuted</w:t>
      </w:r>
      <w:r w:rsidR="00B71520" w:rsidRPr="00F805D0">
        <w:rPr>
          <w:rFonts w:ascii="Times" w:hAnsi="Times"/>
          <w:color w:val="333333"/>
          <w:sz w:val="24"/>
          <w:szCs w:val="24"/>
        </w:rPr>
        <w:t xml:space="preserve"> the class labels indicating if a study activated a region and extracting the log odds-ratio for each cognitive concept, 1000 times. This resulted in a null distribution of log odds-ratio for each cognitive concept</w:t>
      </w:r>
      <w:r w:rsidR="00906ED8" w:rsidRPr="00F805D0">
        <w:rPr>
          <w:rFonts w:ascii="Times" w:hAnsi="Times"/>
          <w:color w:val="333333"/>
          <w:sz w:val="24"/>
          <w:szCs w:val="24"/>
        </w:rPr>
        <w:t xml:space="preserve"> and each region. </w:t>
      </w:r>
      <w:r w:rsidR="002957B5" w:rsidRPr="00F805D0">
        <w:rPr>
          <w:rFonts w:ascii="Times" w:hAnsi="Times"/>
          <w:color w:val="333333"/>
          <w:sz w:val="24"/>
          <w:szCs w:val="24"/>
        </w:rPr>
        <w:t xml:space="preserve">Using this null distribution, we calculated </w:t>
      </w:r>
      <w:r w:rsidR="00B71520" w:rsidRPr="00F805D0">
        <w:rPr>
          <w:rFonts w:ascii="Times" w:hAnsi="Times"/>
          <w:color w:val="333333"/>
          <w:sz w:val="24"/>
          <w:szCs w:val="24"/>
        </w:rPr>
        <w:t xml:space="preserve">p-values for </w:t>
      </w:r>
      <w:r w:rsidR="002957B5" w:rsidRPr="00F805D0">
        <w:rPr>
          <w:rFonts w:ascii="Times" w:hAnsi="Times"/>
          <w:color w:val="333333"/>
          <w:sz w:val="24"/>
          <w:szCs w:val="24"/>
        </w:rPr>
        <w:t>each pairwise relationship between psychological concepts and regions</w:t>
      </w:r>
      <w:r w:rsidR="00801C9F" w:rsidRPr="00F805D0">
        <w:rPr>
          <w:rFonts w:ascii="Times" w:hAnsi="Times"/>
          <w:color w:val="333333"/>
          <w:sz w:val="24"/>
          <w:szCs w:val="24"/>
        </w:rPr>
        <w:t>,</w:t>
      </w:r>
      <w:r w:rsidR="002957B5" w:rsidRPr="00F805D0">
        <w:rPr>
          <w:rFonts w:ascii="Times" w:hAnsi="Times"/>
          <w:color w:val="333333"/>
          <w:sz w:val="24"/>
          <w:szCs w:val="24"/>
        </w:rPr>
        <w:t xml:space="preserve"> and </w:t>
      </w:r>
      <w:r w:rsidR="00801C9F" w:rsidRPr="00F805D0">
        <w:rPr>
          <w:rFonts w:ascii="Times" w:hAnsi="Times"/>
          <w:color w:val="333333"/>
          <w:sz w:val="24"/>
          <w:szCs w:val="24"/>
        </w:rPr>
        <w:t xml:space="preserve">reported </w:t>
      </w:r>
      <w:r w:rsidR="002957B5" w:rsidRPr="00F805D0">
        <w:rPr>
          <w:rFonts w:ascii="Times" w:hAnsi="Times"/>
          <w:color w:val="333333"/>
          <w:sz w:val="24"/>
          <w:szCs w:val="24"/>
        </w:rPr>
        <w:t xml:space="preserve">associations </w:t>
      </w:r>
      <w:r w:rsidR="00575F39" w:rsidRPr="00F805D0">
        <w:rPr>
          <w:rFonts w:ascii="Times" w:hAnsi="Times"/>
          <w:color w:val="333333"/>
          <w:sz w:val="24"/>
          <w:szCs w:val="24"/>
        </w:rPr>
        <w:t xml:space="preserve">significant </w:t>
      </w:r>
      <w:r w:rsidR="008604D8" w:rsidRPr="00F805D0">
        <w:rPr>
          <w:rFonts w:ascii="Times" w:hAnsi="Times"/>
          <w:color w:val="333333"/>
          <w:sz w:val="24"/>
          <w:szCs w:val="24"/>
        </w:rPr>
        <w:t>at the p&lt;0.001 threshold.</w:t>
      </w:r>
    </w:p>
    <w:p w14:paraId="35258731" w14:textId="19E5C96B" w:rsidR="00A968D6" w:rsidRPr="00F805D0" w:rsidRDefault="00A968D6" w:rsidP="0096185D">
      <w:pPr>
        <w:pStyle w:val="Heading1"/>
        <w:spacing w:line="480" w:lineRule="auto"/>
        <w:rPr>
          <w:szCs w:val="24"/>
        </w:rPr>
      </w:pPr>
      <w:r w:rsidRPr="00F805D0">
        <w:rPr>
          <w:szCs w:val="24"/>
        </w:rPr>
        <w:t>Acknowledgments</w:t>
      </w:r>
    </w:p>
    <w:p w14:paraId="32DB9ACB" w14:textId="77777777" w:rsidR="0056695D" w:rsidRPr="00F805D0" w:rsidRDefault="0056695D" w:rsidP="0096185D">
      <w:pPr>
        <w:spacing w:after="0"/>
        <w:ind w:firstLine="0"/>
        <w:rPr>
          <w:rFonts w:eastAsia="Times New Roman" w:cs="Times New Roman"/>
          <w:sz w:val="20"/>
          <w:szCs w:val="20"/>
        </w:rPr>
      </w:pPr>
      <w:r w:rsidRPr="00F805D0">
        <w:rPr>
          <w:rFonts w:eastAsia="Times New Roman" w:cs="Times New Roman"/>
          <w:sz w:val="20"/>
          <w:szCs w:val="20"/>
        </w:rPr>
        <w:t>R01MH096906 National Institutes of Health.</w:t>
      </w:r>
    </w:p>
    <w:p w14:paraId="09FD85A8" w14:textId="10655ECB" w:rsidR="003E6356" w:rsidRPr="004A0746" w:rsidRDefault="00AA0DCB" w:rsidP="004A0746">
      <w:pPr>
        <w:ind w:firstLine="0"/>
        <w:rPr>
          <w:rFonts w:eastAsia="Trebuchet MS" w:cs="Trebuchet MS"/>
          <w:b/>
          <w:szCs w:val="24"/>
        </w:rPr>
      </w:pPr>
      <w:bookmarkStart w:id="14" w:name="h.tfbchimqq9jy" w:colFirst="0" w:colLast="0"/>
      <w:bookmarkEnd w:id="14"/>
      <w:r w:rsidRPr="00F805D0">
        <w:rPr>
          <w:rFonts w:eastAsia="Trebuchet MS" w:cs="Trebuchet MS"/>
          <w:b/>
          <w:szCs w:val="24"/>
        </w:rPr>
        <w:br w:type="page"/>
      </w:r>
      <w:r w:rsidR="006B0B75" w:rsidRPr="00F805D0">
        <w:rPr>
          <w:rFonts w:eastAsia="Trebuchet MS" w:cs="Trebuchet MS"/>
          <w:b/>
          <w:szCs w:val="24"/>
        </w:rPr>
        <w:t>References</w:t>
      </w:r>
      <w:bookmarkStart w:id="15" w:name="h.cnz3dsam77ex" w:colFirst="0" w:colLast="0"/>
      <w:bookmarkStart w:id="16" w:name="h.tx7iv0w5769r" w:colFirst="0" w:colLast="0"/>
      <w:bookmarkStart w:id="17" w:name="h.bnzn0jxog6io" w:colFirst="0" w:colLast="0"/>
      <w:bookmarkEnd w:id="15"/>
      <w:bookmarkEnd w:id="16"/>
      <w:bookmarkEnd w:id="17"/>
    </w:p>
    <w:p w14:paraId="7F25E185" w14:textId="77777777" w:rsidR="00C55EF7" w:rsidRDefault="003E6356" w:rsidP="00C55EF7">
      <w:pPr>
        <w:widowControl w:val="0"/>
        <w:tabs>
          <w:tab w:val="left" w:pos="640"/>
        </w:tabs>
        <w:autoSpaceDE w:val="0"/>
        <w:autoSpaceDN w:val="0"/>
        <w:adjustRightInd w:val="0"/>
        <w:spacing w:line="240" w:lineRule="auto"/>
        <w:ind w:left="640" w:hanging="640"/>
        <w:rPr>
          <w:rFonts w:cs="Times"/>
          <w:szCs w:val="24"/>
        </w:rPr>
      </w:pPr>
      <w:r w:rsidRPr="00F805D0">
        <w:rPr>
          <w:szCs w:val="24"/>
        </w:rPr>
        <w:fldChar w:fldCharType="begin"/>
      </w:r>
      <w:r w:rsidRPr="00F805D0">
        <w:rPr>
          <w:szCs w:val="24"/>
        </w:rPr>
        <w:instrText xml:space="preserve"> ADDIN PAPERS2_CITATIONS &lt;papers2_bibliography/&gt;</w:instrText>
      </w:r>
      <w:r w:rsidRPr="00F805D0">
        <w:rPr>
          <w:szCs w:val="24"/>
        </w:rPr>
        <w:fldChar w:fldCharType="separate"/>
      </w:r>
      <w:r w:rsidR="00C55EF7">
        <w:rPr>
          <w:rFonts w:cs="Times"/>
          <w:szCs w:val="24"/>
        </w:rPr>
        <w:t>1.</w:t>
      </w:r>
      <w:r w:rsidR="00C55EF7">
        <w:rPr>
          <w:rFonts w:cs="Times"/>
          <w:szCs w:val="24"/>
        </w:rPr>
        <w:tab/>
        <w:t xml:space="preserve">Leek EC, Johnston SJ (2009) Functional specialization in the supplementary motor complex. Nat Rev </w:t>
      </w:r>
      <w:proofErr w:type="spellStart"/>
      <w:r w:rsidR="00C55EF7">
        <w:rPr>
          <w:rFonts w:cs="Times"/>
          <w:szCs w:val="24"/>
        </w:rPr>
        <w:t>Neurosci</w:t>
      </w:r>
      <w:proofErr w:type="spellEnd"/>
      <w:r w:rsidR="00C55EF7">
        <w:rPr>
          <w:rFonts w:cs="Times"/>
          <w:szCs w:val="24"/>
        </w:rPr>
        <w:t xml:space="preserve"> </w:t>
      </w:r>
    </w:p>
    <w:p w14:paraId="6B499770"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w:t>
      </w:r>
      <w:r>
        <w:rPr>
          <w:rFonts w:cs="Times"/>
          <w:szCs w:val="24"/>
        </w:rPr>
        <w:tab/>
        <w:t xml:space="preserve">Roland PE, Larsen B, Lassen NA (1980) Supplementary motor area and other cortical areas in organization of voluntary movements in man. Journal of … </w:t>
      </w:r>
    </w:p>
    <w:p w14:paraId="014381B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w:t>
      </w:r>
      <w:r>
        <w:rPr>
          <w:rFonts w:cs="Times"/>
          <w:szCs w:val="24"/>
        </w:rPr>
        <w:tab/>
      </w:r>
      <w:proofErr w:type="spellStart"/>
      <w:r>
        <w:rPr>
          <w:rFonts w:cs="Times"/>
          <w:szCs w:val="24"/>
        </w:rPr>
        <w:t>Kennerley</w:t>
      </w:r>
      <w:proofErr w:type="spellEnd"/>
      <w:r>
        <w:rPr>
          <w:rFonts w:cs="Times"/>
          <w:szCs w:val="24"/>
        </w:rPr>
        <w:t xml:space="preserve"> SW, Sakai K (2004) Organization of action sequences and the role of the pre-SMA. Journal of …. </w:t>
      </w:r>
      <w:proofErr w:type="spellStart"/>
      <w:r>
        <w:rPr>
          <w:rFonts w:cs="Times"/>
          <w:szCs w:val="24"/>
        </w:rPr>
        <w:t>doi</w:t>
      </w:r>
      <w:proofErr w:type="spellEnd"/>
      <w:r>
        <w:rPr>
          <w:rFonts w:cs="Times"/>
          <w:szCs w:val="24"/>
        </w:rPr>
        <w:t>: 10.1152/jn.00651.2003</w:t>
      </w:r>
    </w:p>
    <w:p w14:paraId="15D46E8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w:t>
      </w:r>
      <w:r>
        <w:rPr>
          <w:rFonts w:cs="Times"/>
          <w:szCs w:val="24"/>
        </w:rPr>
        <w:tab/>
      </w:r>
      <w:proofErr w:type="spellStart"/>
      <w:r>
        <w:rPr>
          <w:rFonts w:cs="Times"/>
          <w:szCs w:val="24"/>
        </w:rPr>
        <w:t>Botvinick</w:t>
      </w:r>
      <w:proofErr w:type="spellEnd"/>
      <w:r>
        <w:rPr>
          <w:rFonts w:cs="Times"/>
          <w:szCs w:val="24"/>
        </w:rPr>
        <w:t xml:space="preserve"> M, Nystrom LE, </w:t>
      </w:r>
      <w:proofErr w:type="spellStart"/>
      <w:r>
        <w:rPr>
          <w:rFonts w:cs="Times"/>
          <w:szCs w:val="24"/>
        </w:rPr>
        <w:t>Fissell</w:t>
      </w:r>
      <w:proofErr w:type="spellEnd"/>
      <w:r>
        <w:rPr>
          <w:rFonts w:cs="Times"/>
          <w:szCs w:val="24"/>
        </w:rPr>
        <w:t xml:space="preserve"> K, et al. (1999) Conflict monitoring versus selection-for-action in anterior cingulate cortex. Nature 402:179–181. </w:t>
      </w:r>
      <w:proofErr w:type="spellStart"/>
      <w:r>
        <w:rPr>
          <w:rFonts w:cs="Times"/>
          <w:szCs w:val="24"/>
        </w:rPr>
        <w:t>doi</w:t>
      </w:r>
      <w:proofErr w:type="spellEnd"/>
      <w:r>
        <w:rPr>
          <w:rFonts w:cs="Times"/>
          <w:szCs w:val="24"/>
        </w:rPr>
        <w:t>: 10.1038/46035</w:t>
      </w:r>
    </w:p>
    <w:p w14:paraId="11A1D09F"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w:t>
      </w:r>
      <w:r>
        <w:rPr>
          <w:rFonts w:cs="Times"/>
          <w:szCs w:val="24"/>
        </w:rPr>
        <w:tab/>
      </w:r>
      <w:proofErr w:type="spellStart"/>
      <w:r>
        <w:rPr>
          <w:rFonts w:cs="Times"/>
          <w:szCs w:val="24"/>
        </w:rPr>
        <w:t>Milham</w:t>
      </w:r>
      <w:proofErr w:type="spellEnd"/>
      <w:r>
        <w:rPr>
          <w:rFonts w:cs="Times"/>
          <w:szCs w:val="24"/>
        </w:rPr>
        <w:t xml:space="preserve"> MP, </w:t>
      </w:r>
      <w:proofErr w:type="spellStart"/>
      <w:r>
        <w:rPr>
          <w:rFonts w:cs="Times"/>
          <w:szCs w:val="24"/>
        </w:rPr>
        <w:t>Banich</w:t>
      </w:r>
      <w:proofErr w:type="spellEnd"/>
      <w:r>
        <w:rPr>
          <w:rFonts w:cs="Times"/>
          <w:szCs w:val="24"/>
        </w:rPr>
        <w:t xml:space="preserve"> MT, Webb A, et al. (2001) The relative involvement of anterior cingulate and prefrontal cortex in </w:t>
      </w:r>
      <w:proofErr w:type="spellStart"/>
      <w:r>
        <w:rPr>
          <w:rFonts w:cs="Times"/>
          <w:szCs w:val="24"/>
        </w:rPr>
        <w:t>attentional</w:t>
      </w:r>
      <w:proofErr w:type="spellEnd"/>
      <w:r>
        <w:rPr>
          <w:rFonts w:cs="Times"/>
          <w:szCs w:val="24"/>
        </w:rPr>
        <w:t xml:space="preserve"> control depends on nature of conflict. Cognitive Brain Research 12:467–473. </w:t>
      </w:r>
      <w:proofErr w:type="spellStart"/>
      <w:r>
        <w:rPr>
          <w:rFonts w:cs="Times"/>
          <w:szCs w:val="24"/>
        </w:rPr>
        <w:t>doi</w:t>
      </w:r>
      <w:proofErr w:type="spellEnd"/>
      <w:r>
        <w:rPr>
          <w:rFonts w:cs="Times"/>
          <w:szCs w:val="24"/>
        </w:rPr>
        <w:t>: 10.1016/S0926-6410(01)00076-3</w:t>
      </w:r>
    </w:p>
    <w:p w14:paraId="07CD27F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w:t>
      </w:r>
      <w:r>
        <w:rPr>
          <w:rFonts w:cs="Times"/>
          <w:szCs w:val="24"/>
        </w:rPr>
        <w:tab/>
      </w:r>
      <w:proofErr w:type="spellStart"/>
      <w:r>
        <w:rPr>
          <w:rFonts w:cs="Times"/>
          <w:szCs w:val="24"/>
        </w:rPr>
        <w:t>Rushworth</w:t>
      </w:r>
      <w:proofErr w:type="spellEnd"/>
      <w:r>
        <w:rPr>
          <w:rFonts w:cs="Times"/>
          <w:szCs w:val="24"/>
        </w:rPr>
        <w:t xml:space="preserve"> M, Walton ME, </w:t>
      </w:r>
      <w:proofErr w:type="spellStart"/>
      <w:r>
        <w:rPr>
          <w:rFonts w:cs="Times"/>
          <w:szCs w:val="24"/>
        </w:rPr>
        <w:t>Kennerley</w:t>
      </w:r>
      <w:proofErr w:type="spellEnd"/>
      <w:r>
        <w:rPr>
          <w:rFonts w:cs="Times"/>
          <w:szCs w:val="24"/>
        </w:rPr>
        <w:t xml:space="preserve"> SW (2004) Action sets and decisions in the medial frontal cortex. Trends in cognitive …. </w:t>
      </w:r>
      <w:proofErr w:type="spellStart"/>
      <w:r>
        <w:rPr>
          <w:rFonts w:cs="Times"/>
          <w:szCs w:val="24"/>
        </w:rPr>
        <w:t>doi</w:t>
      </w:r>
      <w:proofErr w:type="spellEnd"/>
      <w:r>
        <w:rPr>
          <w:rFonts w:cs="Times"/>
          <w:szCs w:val="24"/>
        </w:rPr>
        <w:t>: 10.1016/j.tics.2004.07.009</w:t>
      </w:r>
    </w:p>
    <w:p w14:paraId="6483C3E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7.</w:t>
      </w:r>
      <w:r>
        <w:rPr>
          <w:rFonts w:cs="Times"/>
          <w:szCs w:val="24"/>
        </w:rPr>
        <w:tab/>
        <w:t xml:space="preserve">Holroyd CB, </w:t>
      </w:r>
      <w:proofErr w:type="spellStart"/>
      <w:r>
        <w:rPr>
          <w:rFonts w:cs="Times"/>
          <w:szCs w:val="24"/>
        </w:rPr>
        <w:t>Nieuwenhuis</w:t>
      </w:r>
      <w:proofErr w:type="spellEnd"/>
      <w:r>
        <w:rPr>
          <w:rFonts w:cs="Times"/>
          <w:szCs w:val="24"/>
        </w:rPr>
        <w:t xml:space="preserve"> S, </w:t>
      </w:r>
      <w:proofErr w:type="spellStart"/>
      <w:r>
        <w:rPr>
          <w:rFonts w:cs="Times"/>
          <w:szCs w:val="24"/>
        </w:rPr>
        <w:t>Yeung</w:t>
      </w:r>
      <w:proofErr w:type="spellEnd"/>
      <w:r>
        <w:rPr>
          <w:rFonts w:cs="Times"/>
          <w:szCs w:val="24"/>
        </w:rPr>
        <w:t xml:space="preserve"> N (2004) Dorsal anterior cingulate cortex shows fMRI response to internal and external error signals. Nature </w:t>
      </w:r>
    </w:p>
    <w:p w14:paraId="2E00475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8.</w:t>
      </w:r>
      <w:r>
        <w:rPr>
          <w:rFonts w:cs="Times"/>
          <w:szCs w:val="24"/>
        </w:rPr>
        <w:tab/>
        <w:t xml:space="preserve">Brown JW, Braver TS (2005) Learned Predictions of Error Likelihood in the Anterior Cingulate Cortex. Science 307:1118–1121. </w:t>
      </w:r>
      <w:proofErr w:type="spellStart"/>
      <w:r>
        <w:rPr>
          <w:rFonts w:cs="Times"/>
          <w:szCs w:val="24"/>
        </w:rPr>
        <w:t>doi</w:t>
      </w:r>
      <w:proofErr w:type="spellEnd"/>
      <w:r>
        <w:rPr>
          <w:rFonts w:cs="Times"/>
          <w:szCs w:val="24"/>
        </w:rPr>
        <w:t>: 10.1126/science.1105783</w:t>
      </w:r>
    </w:p>
    <w:p w14:paraId="5BBD5D2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9.</w:t>
      </w:r>
      <w:r>
        <w:rPr>
          <w:rFonts w:cs="Times"/>
          <w:szCs w:val="24"/>
        </w:rPr>
        <w:tab/>
        <w:t xml:space="preserve">Vogt BA (2005) Pain and emotion interactions in subregions of the cingulate gyrus. Nat Rev </w:t>
      </w:r>
      <w:proofErr w:type="spellStart"/>
      <w:r>
        <w:rPr>
          <w:rFonts w:cs="Times"/>
          <w:szCs w:val="24"/>
        </w:rPr>
        <w:t>Neurosci</w:t>
      </w:r>
      <w:proofErr w:type="spellEnd"/>
      <w:r>
        <w:rPr>
          <w:rFonts w:cs="Times"/>
          <w:szCs w:val="24"/>
        </w:rPr>
        <w:t xml:space="preserve"> 6:533–544. </w:t>
      </w:r>
      <w:proofErr w:type="spellStart"/>
      <w:r>
        <w:rPr>
          <w:rFonts w:cs="Times"/>
          <w:szCs w:val="24"/>
        </w:rPr>
        <w:t>doi</w:t>
      </w:r>
      <w:proofErr w:type="spellEnd"/>
      <w:r>
        <w:rPr>
          <w:rFonts w:cs="Times"/>
          <w:szCs w:val="24"/>
        </w:rPr>
        <w:t>: 10.1038/nrn1704</w:t>
      </w:r>
    </w:p>
    <w:p w14:paraId="0AAB496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10.</w:t>
      </w:r>
      <w:r>
        <w:rPr>
          <w:rFonts w:cs="Times"/>
          <w:szCs w:val="24"/>
        </w:rPr>
        <w:tab/>
        <w:t xml:space="preserve">Rolls ET, </w:t>
      </w:r>
      <w:proofErr w:type="spellStart"/>
      <w:r>
        <w:rPr>
          <w:rFonts w:cs="Times"/>
          <w:szCs w:val="24"/>
        </w:rPr>
        <w:t>O'Doherty</w:t>
      </w:r>
      <w:proofErr w:type="spellEnd"/>
      <w:r>
        <w:rPr>
          <w:rFonts w:cs="Times"/>
          <w:szCs w:val="24"/>
        </w:rPr>
        <w:t xml:space="preserve"> J, </w:t>
      </w:r>
      <w:proofErr w:type="spellStart"/>
      <w:r>
        <w:rPr>
          <w:rFonts w:cs="Times"/>
          <w:szCs w:val="24"/>
        </w:rPr>
        <w:t>Kringelbach</w:t>
      </w:r>
      <w:proofErr w:type="spellEnd"/>
      <w:r>
        <w:rPr>
          <w:rFonts w:cs="Times"/>
          <w:szCs w:val="24"/>
        </w:rPr>
        <w:t xml:space="preserve"> ML, et al. (2003) Representations of Pleasant and Painful Touch in the Human Orbitofrontal and Cingulate Cortices. Cerebral Cortex 13:308–317. </w:t>
      </w:r>
      <w:proofErr w:type="spellStart"/>
      <w:r>
        <w:rPr>
          <w:rFonts w:cs="Times"/>
          <w:szCs w:val="24"/>
        </w:rPr>
        <w:t>doi</w:t>
      </w:r>
      <w:proofErr w:type="spellEnd"/>
      <w:r>
        <w:rPr>
          <w:rFonts w:cs="Times"/>
          <w:szCs w:val="24"/>
        </w:rPr>
        <w:t>: 10.1093/</w:t>
      </w:r>
      <w:proofErr w:type="spellStart"/>
      <w:r>
        <w:rPr>
          <w:rFonts w:cs="Times"/>
          <w:szCs w:val="24"/>
        </w:rPr>
        <w:t>cercor</w:t>
      </w:r>
      <w:proofErr w:type="spellEnd"/>
      <w:r>
        <w:rPr>
          <w:rFonts w:cs="Times"/>
          <w:szCs w:val="24"/>
        </w:rPr>
        <w:t>/13.3.308</w:t>
      </w:r>
    </w:p>
    <w:p w14:paraId="682BE303"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11.</w:t>
      </w:r>
      <w:r>
        <w:rPr>
          <w:rFonts w:cs="Times"/>
          <w:szCs w:val="24"/>
        </w:rPr>
        <w:tab/>
        <w:t xml:space="preserve">Wager TD, Atlas LY, </w:t>
      </w:r>
      <w:proofErr w:type="gramStart"/>
      <w:r>
        <w:rPr>
          <w:rFonts w:cs="Times"/>
          <w:szCs w:val="24"/>
        </w:rPr>
        <w:t>Lindquist MA, et al. (2013) An fMRI-Based Neurologic Signature of Physical Pain</w:t>
      </w:r>
      <w:proofErr w:type="gramEnd"/>
      <w:r>
        <w:rPr>
          <w:rFonts w:cs="Times"/>
          <w:szCs w:val="24"/>
        </w:rPr>
        <w:t xml:space="preserve">. N </w:t>
      </w:r>
      <w:proofErr w:type="spellStart"/>
      <w:r>
        <w:rPr>
          <w:rFonts w:cs="Times"/>
          <w:szCs w:val="24"/>
        </w:rPr>
        <w:t>Engl</w:t>
      </w:r>
      <w:proofErr w:type="spellEnd"/>
      <w:r>
        <w:rPr>
          <w:rFonts w:cs="Times"/>
          <w:szCs w:val="24"/>
        </w:rPr>
        <w:t xml:space="preserve"> J Med 368:1388–1397. </w:t>
      </w:r>
      <w:proofErr w:type="spellStart"/>
      <w:r>
        <w:rPr>
          <w:rFonts w:cs="Times"/>
          <w:szCs w:val="24"/>
        </w:rPr>
        <w:t>doi</w:t>
      </w:r>
      <w:proofErr w:type="spellEnd"/>
      <w:r>
        <w:rPr>
          <w:rFonts w:cs="Times"/>
          <w:szCs w:val="24"/>
        </w:rPr>
        <w:t>: 10.1056/NEJMoa1204471</w:t>
      </w:r>
    </w:p>
    <w:p w14:paraId="76B0C7D2"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12.</w:t>
      </w:r>
      <w:r>
        <w:rPr>
          <w:rFonts w:cs="Times"/>
          <w:szCs w:val="24"/>
        </w:rPr>
        <w:tab/>
        <w:t xml:space="preserve">Bush G, </w:t>
      </w:r>
      <w:proofErr w:type="spellStart"/>
      <w:r>
        <w:rPr>
          <w:rFonts w:cs="Times"/>
          <w:szCs w:val="24"/>
        </w:rPr>
        <w:t>Luu</w:t>
      </w:r>
      <w:proofErr w:type="spellEnd"/>
      <w:r>
        <w:rPr>
          <w:rFonts w:cs="Times"/>
          <w:szCs w:val="24"/>
        </w:rPr>
        <w:t xml:space="preserve"> P, Posner MI (2000) Cognitive and emotional influences in anterior cingulate cortex. Trends in Cognitive Sciences 4:215–222. </w:t>
      </w:r>
      <w:proofErr w:type="spellStart"/>
      <w:r>
        <w:rPr>
          <w:rFonts w:cs="Times"/>
          <w:szCs w:val="24"/>
        </w:rPr>
        <w:t>doi</w:t>
      </w:r>
      <w:proofErr w:type="spellEnd"/>
      <w:r>
        <w:rPr>
          <w:rFonts w:cs="Times"/>
          <w:szCs w:val="24"/>
        </w:rPr>
        <w:t>: 10.1016/S1364-6613(00)01483-2</w:t>
      </w:r>
    </w:p>
    <w:p w14:paraId="76EECC6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13.</w:t>
      </w:r>
      <w:r>
        <w:rPr>
          <w:rFonts w:cs="Times"/>
          <w:szCs w:val="24"/>
        </w:rPr>
        <w:tab/>
        <w:t xml:space="preserve">Lindquist KA, Wager TD, </w:t>
      </w:r>
      <w:proofErr w:type="spellStart"/>
      <w:r>
        <w:rPr>
          <w:rFonts w:cs="Times"/>
          <w:szCs w:val="24"/>
        </w:rPr>
        <w:t>Kober</w:t>
      </w:r>
      <w:proofErr w:type="spellEnd"/>
      <w:r>
        <w:rPr>
          <w:rFonts w:cs="Times"/>
          <w:szCs w:val="24"/>
        </w:rPr>
        <w:t xml:space="preserve"> H, et al. (2012) The brain basis of emotion: A meta-analytic review. Behavioral and Brain Sciences 35:121–143. </w:t>
      </w:r>
      <w:proofErr w:type="spellStart"/>
      <w:r>
        <w:rPr>
          <w:rFonts w:cs="Times"/>
          <w:szCs w:val="24"/>
        </w:rPr>
        <w:t>doi</w:t>
      </w:r>
      <w:proofErr w:type="spellEnd"/>
      <w:r>
        <w:rPr>
          <w:rFonts w:cs="Times"/>
          <w:szCs w:val="24"/>
        </w:rPr>
        <w:t>: 10.1017/S0140525X11000446</w:t>
      </w:r>
    </w:p>
    <w:p w14:paraId="42249B3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14.</w:t>
      </w:r>
      <w:r>
        <w:rPr>
          <w:rFonts w:cs="Times"/>
          <w:szCs w:val="24"/>
        </w:rPr>
        <w:tab/>
      </w:r>
      <w:proofErr w:type="spellStart"/>
      <w:r>
        <w:rPr>
          <w:rFonts w:cs="Times"/>
          <w:szCs w:val="24"/>
        </w:rPr>
        <w:t>Critchley</w:t>
      </w:r>
      <w:proofErr w:type="spellEnd"/>
      <w:r>
        <w:rPr>
          <w:rFonts w:cs="Times"/>
          <w:szCs w:val="24"/>
        </w:rPr>
        <w:t xml:space="preserve"> HD, Mathias CJ, Josephs O, et al. (2003) Human cingulate cortex and autonomic control: converging neuroimaging and clinical evidence. Brain 126:2139–2152. </w:t>
      </w:r>
      <w:proofErr w:type="spellStart"/>
      <w:r>
        <w:rPr>
          <w:rFonts w:cs="Times"/>
          <w:szCs w:val="24"/>
        </w:rPr>
        <w:lastRenderedPageBreak/>
        <w:t>doi</w:t>
      </w:r>
      <w:proofErr w:type="spellEnd"/>
      <w:r>
        <w:rPr>
          <w:rFonts w:cs="Times"/>
          <w:szCs w:val="24"/>
        </w:rPr>
        <w:t>: 10.1093/brain/awg216</w:t>
      </w:r>
    </w:p>
    <w:p w14:paraId="1163099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15.</w:t>
      </w:r>
      <w:r>
        <w:rPr>
          <w:rFonts w:cs="Times"/>
          <w:szCs w:val="24"/>
        </w:rPr>
        <w:tab/>
        <w:t xml:space="preserve">Rogers RD, </w:t>
      </w:r>
      <w:proofErr w:type="spellStart"/>
      <w:r>
        <w:rPr>
          <w:rFonts w:cs="Times"/>
          <w:szCs w:val="24"/>
        </w:rPr>
        <w:t>Ramnani</w:t>
      </w:r>
      <w:proofErr w:type="spellEnd"/>
      <w:r>
        <w:rPr>
          <w:rFonts w:cs="Times"/>
          <w:szCs w:val="24"/>
        </w:rPr>
        <w:t xml:space="preserve"> N, Mackay C, et al. (2004) Distinct portions of anterior cingulate cortex and medial prefrontal cortex are activated by reward processing in separable phases of decision-making cognition. Biological Psychiatry 55:594–602. </w:t>
      </w:r>
      <w:proofErr w:type="spellStart"/>
      <w:r>
        <w:rPr>
          <w:rFonts w:cs="Times"/>
          <w:szCs w:val="24"/>
        </w:rPr>
        <w:t>doi</w:t>
      </w:r>
      <w:proofErr w:type="spellEnd"/>
      <w:r>
        <w:rPr>
          <w:rFonts w:cs="Times"/>
          <w:szCs w:val="24"/>
        </w:rPr>
        <w:t>: 10.1016/j.biopsych.2003.11.012</w:t>
      </w:r>
    </w:p>
    <w:p w14:paraId="1F7478D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16.</w:t>
      </w:r>
      <w:r>
        <w:rPr>
          <w:rFonts w:cs="Times"/>
          <w:szCs w:val="24"/>
        </w:rPr>
        <w:tab/>
        <w:t xml:space="preserve">Hare TA, </w:t>
      </w:r>
      <w:proofErr w:type="spellStart"/>
      <w:r>
        <w:rPr>
          <w:rFonts w:cs="Times"/>
          <w:szCs w:val="24"/>
        </w:rPr>
        <w:t>Camerer</w:t>
      </w:r>
      <w:proofErr w:type="spellEnd"/>
      <w:r>
        <w:rPr>
          <w:rFonts w:cs="Times"/>
          <w:szCs w:val="24"/>
        </w:rPr>
        <w:t xml:space="preserve"> CF, Rangel A (2009) Self-Control in Decision-Making Involves Modulation of the vmPFC Valuation System. Science 324:646–648. </w:t>
      </w:r>
      <w:proofErr w:type="spellStart"/>
      <w:r>
        <w:rPr>
          <w:rFonts w:cs="Times"/>
          <w:szCs w:val="24"/>
        </w:rPr>
        <w:t>doi</w:t>
      </w:r>
      <w:proofErr w:type="spellEnd"/>
      <w:r>
        <w:rPr>
          <w:rFonts w:cs="Times"/>
          <w:szCs w:val="24"/>
        </w:rPr>
        <w:t>: 10.1126/science.1168450</w:t>
      </w:r>
    </w:p>
    <w:p w14:paraId="524CC1C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17.</w:t>
      </w:r>
      <w:r>
        <w:rPr>
          <w:rFonts w:cs="Times"/>
          <w:szCs w:val="24"/>
        </w:rPr>
        <w:tab/>
        <w:t xml:space="preserve">Baumgartner T, </w:t>
      </w:r>
      <w:proofErr w:type="spellStart"/>
      <w:r>
        <w:rPr>
          <w:rFonts w:cs="Times"/>
          <w:szCs w:val="24"/>
        </w:rPr>
        <w:t>Götte</w:t>
      </w:r>
      <w:proofErr w:type="spellEnd"/>
      <w:r>
        <w:rPr>
          <w:rFonts w:cs="Times"/>
          <w:szCs w:val="24"/>
        </w:rPr>
        <w:t xml:space="preserve"> L, </w:t>
      </w:r>
      <w:proofErr w:type="spellStart"/>
      <w:r>
        <w:rPr>
          <w:rFonts w:cs="Times"/>
          <w:szCs w:val="24"/>
        </w:rPr>
        <w:t>Gügler</w:t>
      </w:r>
      <w:proofErr w:type="spellEnd"/>
      <w:r>
        <w:rPr>
          <w:rFonts w:cs="Times"/>
          <w:szCs w:val="24"/>
        </w:rPr>
        <w:t xml:space="preserve"> R, Fehr E (2012) The </w:t>
      </w:r>
      <w:proofErr w:type="spellStart"/>
      <w:r>
        <w:rPr>
          <w:rFonts w:cs="Times"/>
          <w:szCs w:val="24"/>
        </w:rPr>
        <w:t>mentalizing</w:t>
      </w:r>
      <w:proofErr w:type="spellEnd"/>
      <w:r>
        <w:rPr>
          <w:rFonts w:cs="Times"/>
          <w:szCs w:val="24"/>
        </w:rPr>
        <w:t xml:space="preserve"> network orchestrates the impact of parochial altruism on social norm enforcement. Hum Brain </w:t>
      </w:r>
      <w:proofErr w:type="spellStart"/>
      <w:r>
        <w:rPr>
          <w:rFonts w:cs="Times"/>
          <w:szCs w:val="24"/>
        </w:rPr>
        <w:t>Mapp</w:t>
      </w:r>
      <w:proofErr w:type="spellEnd"/>
      <w:r>
        <w:rPr>
          <w:rFonts w:cs="Times"/>
          <w:szCs w:val="24"/>
        </w:rPr>
        <w:t xml:space="preserve"> 33:1452–1469. </w:t>
      </w:r>
      <w:proofErr w:type="spellStart"/>
      <w:r>
        <w:rPr>
          <w:rFonts w:cs="Times"/>
          <w:szCs w:val="24"/>
        </w:rPr>
        <w:t>doi</w:t>
      </w:r>
      <w:proofErr w:type="spellEnd"/>
      <w:r>
        <w:rPr>
          <w:rFonts w:cs="Times"/>
          <w:szCs w:val="24"/>
        </w:rPr>
        <w:t>: 10.1002/hbm.21298</w:t>
      </w:r>
    </w:p>
    <w:p w14:paraId="65B2917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18.</w:t>
      </w:r>
      <w:r>
        <w:rPr>
          <w:rFonts w:cs="Times"/>
          <w:szCs w:val="24"/>
        </w:rPr>
        <w:tab/>
        <w:t xml:space="preserve">Denny BT, </w:t>
      </w:r>
      <w:proofErr w:type="spellStart"/>
      <w:r>
        <w:rPr>
          <w:rFonts w:cs="Times"/>
          <w:szCs w:val="24"/>
        </w:rPr>
        <w:t>Kober</w:t>
      </w:r>
      <w:proofErr w:type="spellEnd"/>
      <w:r>
        <w:rPr>
          <w:rFonts w:cs="Times"/>
          <w:szCs w:val="24"/>
        </w:rPr>
        <w:t xml:space="preserve"> H, Wager TD, </w:t>
      </w:r>
      <w:proofErr w:type="spellStart"/>
      <w:r>
        <w:rPr>
          <w:rFonts w:cs="Times"/>
          <w:szCs w:val="24"/>
        </w:rPr>
        <w:t>Ochsner</w:t>
      </w:r>
      <w:proofErr w:type="spellEnd"/>
      <w:r>
        <w:rPr>
          <w:rFonts w:cs="Times"/>
          <w:szCs w:val="24"/>
        </w:rPr>
        <w:t xml:space="preserve"> KN (2012) A Meta-analysis of Functional Neuroimaging Studies of Self- and Other Judgments Reveals a Spatial Gradient for </w:t>
      </w:r>
      <w:proofErr w:type="spellStart"/>
      <w:r>
        <w:rPr>
          <w:rFonts w:cs="Times"/>
          <w:szCs w:val="24"/>
        </w:rPr>
        <w:t>Mentalizing</w:t>
      </w:r>
      <w:proofErr w:type="spellEnd"/>
      <w:r>
        <w:rPr>
          <w:rFonts w:cs="Times"/>
          <w:szCs w:val="24"/>
        </w:rPr>
        <w:t xml:space="preserve"> in Medial Prefrontal Cortex. http://dxdoiorg/101162/jocn_a_00233 24:1742–1752. </w:t>
      </w:r>
      <w:proofErr w:type="spellStart"/>
      <w:r>
        <w:rPr>
          <w:rFonts w:cs="Times"/>
          <w:szCs w:val="24"/>
        </w:rPr>
        <w:t>doi</w:t>
      </w:r>
      <w:proofErr w:type="spellEnd"/>
      <w:r>
        <w:rPr>
          <w:rFonts w:cs="Times"/>
          <w:szCs w:val="24"/>
        </w:rPr>
        <w:t>: 10.1162/jocn_a_00233</w:t>
      </w:r>
    </w:p>
    <w:p w14:paraId="0E832F1E"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19.</w:t>
      </w:r>
      <w:r>
        <w:rPr>
          <w:rFonts w:cs="Times"/>
          <w:szCs w:val="24"/>
        </w:rPr>
        <w:tab/>
      </w:r>
      <w:proofErr w:type="spellStart"/>
      <w:r>
        <w:rPr>
          <w:rFonts w:cs="Times"/>
          <w:szCs w:val="24"/>
        </w:rPr>
        <w:t>Spreng</w:t>
      </w:r>
      <w:proofErr w:type="spellEnd"/>
      <w:r>
        <w:rPr>
          <w:rFonts w:cs="Times"/>
          <w:szCs w:val="24"/>
        </w:rPr>
        <w:t xml:space="preserve"> RN, Grady CL (2010) Patterns of Brain Activity Supporting Autobiographical Memory, Prospection, and Theory of Mind, and Their Relationship to the Default Mode Network. http://dxdoiorg/101162/jocn200921282 22:1112–1123. </w:t>
      </w:r>
      <w:proofErr w:type="spellStart"/>
      <w:r>
        <w:rPr>
          <w:rFonts w:cs="Times"/>
          <w:szCs w:val="24"/>
        </w:rPr>
        <w:t>doi</w:t>
      </w:r>
      <w:proofErr w:type="spellEnd"/>
      <w:r>
        <w:rPr>
          <w:rFonts w:cs="Times"/>
          <w:szCs w:val="24"/>
        </w:rPr>
        <w:t>: 10.1162/jocn.2009.21282</w:t>
      </w:r>
    </w:p>
    <w:p w14:paraId="59B33DCE"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20.</w:t>
      </w:r>
      <w:r>
        <w:rPr>
          <w:rFonts w:cs="Times"/>
          <w:szCs w:val="24"/>
        </w:rPr>
        <w:tab/>
      </w:r>
      <w:proofErr w:type="spellStart"/>
      <w:r>
        <w:rPr>
          <w:rFonts w:cs="Times"/>
          <w:szCs w:val="24"/>
        </w:rPr>
        <w:t>Ongur</w:t>
      </w:r>
      <w:proofErr w:type="spellEnd"/>
      <w:r>
        <w:rPr>
          <w:rFonts w:cs="Times"/>
          <w:szCs w:val="24"/>
        </w:rPr>
        <w:t xml:space="preserve"> D, Price JL (2000) The Organization of Networks within the Orbital and Medial Prefrontal Cortex of Rats, Monkeys and Humans. 1–14.</w:t>
      </w:r>
    </w:p>
    <w:p w14:paraId="4C56F29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21.</w:t>
      </w:r>
      <w:r>
        <w:rPr>
          <w:rFonts w:cs="Times"/>
          <w:szCs w:val="24"/>
        </w:rPr>
        <w:tab/>
        <w:t xml:space="preserve">Alexander WH, Brown JW (2011) Medial prefrontal cortex as an action-outcome predictor. Nat </w:t>
      </w:r>
      <w:proofErr w:type="spellStart"/>
      <w:r>
        <w:rPr>
          <w:rFonts w:cs="Times"/>
          <w:szCs w:val="24"/>
        </w:rPr>
        <w:t>Neurosci</w:t>
      </w:r>
      <w:proofErr w:type="spellEnd"/>
      <w:r>
        <w:rPr>
          <w:rFonts w:cs="Times"/>
          <w:szCs w:val="24"/>
        </w:rPr>
        <w:t xml:space="preserve"> 14:1338–1344. </w:t>
      </w:r>
      <w:proofErr w:type="spellStart"/>
      <w:r>
        <w:rPr>
          <w:rFonts w:cs="Times"/>
          <w:szCs w:val="24"/>
        </w:rPr>
        <w:t>doi</w:t>
      </w:r>
      <w:proofErr w:type="spellEnd"/>
      <w:r>
        <w:rPr>
          <w:rFonts w:cs="Times"/>
          <w:szCs w:val="24"/>
        </w:rPr>
        <w:t>: 10.1038/nn.2921</w:t>
      </w:r>
    </w:p>
    <w:p w14:paraId="3EA61E4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22.</w:t>
      </w:r>
      <w:r>
        <w:rPr>
          <w:rFonts w:cs="Times"/>
          <w:szCs w:val="24"/>
        </w:rPr>
        <w:tab/>
        <w:t xml:space="preserve">Andrews Hanna JR, </w:t>
      </w:r>
      <w:proofErr w:type="spellStart"/>
      <w:r>
        <w:rPr>
          <w:rFonts w:cs="Times"/>
          <w:szCs w:val="24"/>
        </w:rPr>
        <w:t>Reidler</w:t>
      </w:r>
      <w:proofErr w:type="spellEnd"/>
      <w:r>
        <w:rPr>
          <w:rFonts w:cs="Times"/>
          <w:szCs w:val="24"/>
        </w:rPr>
        <w:t xml:space="preserve"> JS, </w:t>
      </w:r>
      <w:proofErr w:type="spellStart"/>
      <w:r>
        <w:rPr>
          <w:rFonts w:cs="Times"/>
          <w:szCs w:val="24"/>
        </w:rPr>
        <w:t>Sepulcre</w:t>
      </w:r>
      <w:proofErr w:type="spellEnd"/>
      <w:r>
        <w:rPr>
          <w:rFonts w:cs="Times"/>
          <w:szCs w:val="24"/>
        </w:rPr>
        <w:t xml:space="preserve"> J, et al. (2010) Functional-Anatomic Fractionation of the Brain's Default Network. Neuron 65:550–562. </w:t>
      </w:r>
      <w:proofErr w:type="spellStart"/>
      <w:r>
        <w:rPr>
          <w:rFonts w:cs="Times"/>
          <w:szCs w:val="24"/>
        </w:rPr>
        <w:t>doi</w:t>
      </w:r>
      <w:proofErr w:type="spellEnd"/>
      <w:r>
        <w:rPr>
          <w:rFonts w:cs="Times"/>
          <w:szCs w:val="24"/>
        </w:rPr>
        <w:t>: 10.1016/j.neuron.2010.02.005</w:t>
      </w:r>
    </w:p>
    <w:p w14:paraId="05E4F200"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23.</w:t>
      </w:r>
      <w:r>
        <w:rPr>
          <w:rFonts w:cs="Times"/>
          <w:szCs w:val="24"/>
        </w:rPr>
        <w:tab/>
        <w:t xml:space="preserve">Power JD, Cohen AL, Nelson SM, et al. (2011) Functional Network Organization of the Human Brain. Neuron 72:665–678. </w:t>
      </w:r>
      <w:proofErr w:type="spellStart"/>
      <w:r>
        <w:rPr>
          <w:rFonts w:cs="Times"/>
          <w:szCs w:val="24"/>
        </w:rPr>
        <w:t>doi</w:t>
      </w:r>
      <w:proofErr w:type="spellEnd"/>
      <w:r>
        <w:rPr>
          <w:rFonts w:cs="Times"/>
          <w:szCs w:val="24"/>
        </w:rPr>
        <w:t>: 10.1016/j.neuron.2011.09.006</w:t>
      </w:r>
    </w:p>
    <w:p w14:paraId="3B2499CE"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24.</w:t>
      </w:r>
      <w:r>
        <w:rPr>
          <w:rFonts w:cs="Times"/>
          <w:szCs w:val="24"/>
        </w:rPr>
        <w:tab/>
      </w:r>
      <w:proofErr w:type="spellStart"/>
      <w:r>
        <w:rPr>
          <w:rFonts w:cs="Times"/>
          <w:szCs w:val="24"/>
        </w:rPr>
        <w:t>Shackman</w:t>
      </w:r>
      <w:proofErr w:type="spellEnd"/>
      <w:r>
        <w:rPr>
          <w:rFonts w:cs="Times"/>
          <w:szCs w:val="24"/>
        </w:rPr>
        <w:t xml:space="preserve"> AJ, </w:t>
      </w:r>
      <w:proofErr w:type="spellStart"/>
      <w:r>
        <w:rPr>
          <w:rFonts w:cs="Times"/>
          <w:szCs w:val="24"/>
        </w:rPr>
        <w:t>Salomons</w:t>
      </w:r>
      <w:proofErr w:type="spellEnd"/>
      <w:r>
        <w:rPr>
          <w:rFonts w:cs="Times"/>
          <w:szCs w:val="24"/>
        </w:rPr>
        <w:t xml:space="preserve"> TV, </w:t>
      </w:r>
      <w:proofErr w:type="spellStart"/>
      <w:r>
        <w:rPr>
          <w:rFonts w:cs="Times"/>
          <w:szCs w:val="24"/>
        </w:rPr>
        <w:t>Slagter</w:t>
      </w:r>
      <w:proofErr w:type="spellEnd"/>
      <w:r>
        <w:rPr>
          <w:rFonts w:cs="Times"/>
          <w:szCs w:val="24"/>
        </w:rPr>
        <w:t xml:space="preserve"> HA, et al. (2011) The integration of negative affect, pain and cognitive control in the cingulate cortex. Nat Rev </w:t>
      </w:r>
      <w:proofErr w:type="spellStart"/>
      <w:r>
        <w:rPr>
          <w:rFonts w:cs="Times"/>
          <w:szCs w:val="24"/>
        </w:rPr>
        <w:t>Neurosci</w:t>
      </w:r>
      <w:proofErr w:type="spellEnd"/>
      <w:r>
        <w:rPr>
          <w:rFonts w:cs="Times"/>
          <w:szCs w:val="24"/>
        </w:rPr>
        <w:t xml:space="preserve"> 12:154–167. </w:t>
      </w:r>
      <w:proofErr w:type="spellStart"/>
      <w:r>
        <w:rPr>
          <w:rFonts w:cs="Times"/>
          <w:szCs w:val="24"/>
        </w:rPr>
        <w:t>doi</w:t>
      </w:r>
      <w:proofErr w:type="spellEnd"/>
      <w:r>
        <w:rPr>
          <w:rFonts w:cs="Times"/>
          <w:szCs w:val="24"/>
        </w:rPr>
        <w:t>: 10.1038/nrn2994</w:t>
      </w:r>
    </w:p>
    <w:p w14:paraId="062D495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25.</w:t>
      </w:r>
      <w:r>
        <w:rPr>
          <w:rFonts w:cs="Times"/>
          <w:szCs w:val="24"/>
        </w:rPr>
        <w:tab/>
      </w:r>
      <w:proofErr w:type="spellStart"/>
      <w:r>
        <w:rPr>
          <w:rFonts w:cs="Times"/>
          <w:szCs w:val="24"/>
        </w:rPr>
        <w:t>Paus</w:t>
      </w:r>
      <w:proofErr w:type="spellEnd"/>
      <w:r>
        <w:rPr>
          <w:rFonts w:cs="Times"/>
          <w:szCs w:val="24"/>
        </w:rPr>
        <w:t xml:space="preserve"> T (2001) Primate anterior cingulate cortex: where motor control, drive and cognition interface. Nat Rev </w:t>
      </w:r>
      <w:proofErr w:type="spellStart"/>
      <w:r>
        <w:rPr>
          <w:rFonts w:cs="Times"/>
          <w:szCs w:val="24"/>
        </w:rPr>
        <w:t>Neurosci</w:t>
      </w:r>
      <w:proofErr w:type="spellEnd"/>
      <w:r>
        <w:rPr>
          <w:rFonts w:cs="Times"/>
          <w:szCs w:val="24"/>
        </w:rPr>
        <w:t xml:space="preserve"> </w:t>
      </w:r>
    </w:p>
    <w:p w14:paraId="1262FF06"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26.</w:t>
      </w:r>
      <w:r>
        <w:rPr>
          <w:rFonts w:cs="Times"/>
          <w:szCs w:val="24"/>
        </w:rPr>
        <w:tab/>
        <w:t xml:space="preserve">Mitchell JP, </w:t>
      </w:r>
      <w:proofErr w:type="spellStart"/>
      <w:r>
        <w:rPr>
          <w:rFonts w:cs="Times"/>
          <w:szCs w:val="24"/>
        </w:rPr>
        <w:t>Banaji</w:t>
      </w:r>
      <w:proofErr w:type="spellEnd"/>
      <w:r>
        <w:rPr>
          <w:rFonts w:cs="Times"/>
          <w:szCs w:val="24"/>
        </w:rPr>
        <w:t xml:space="preserve"> MR, </w:t>
      </w:r>
      <w:proofErr w:type="spellStart"/>
      <w:r>
        <w:rPr>
          <w:rFonts w:cs="Times"/>
          <w:szCs w:val="24"/>
        </w:rPr>
        <w:t>Macrae</w:t>
      </w:r>
      <w:proofErr w:type="spellEnd"/>
      <w:r>
        <w:rPr>
          <w:rFonts w:cs="Times"/>
          <w:szCs w:val="24"/>
        </w:rPr>
        <w:t xml:space="preserve"> CN (2006) The Link between Social Cognition and Self-referential Thought in the Medial Prefrontal Cortex. http://dxdoiorg/101162/0898929055002418 17:1306–1315. </w:t>
      </w:r>
      <w:proofErr w:type="spellStart"/>
      <w:r>
        <w:rPr>
          <w:rFonts w:cs="Times"/>
          <w:szCs w:val="24"/>
        </w:rPr>
        <w:t>doi</w:t>
      </w:r>
      <w:proofErr w:type="spellEnd"/>
      <w:r>
        <w:rPr>
          <w:rFonts w:cs="Times"/>
          <w:szCs w:val="24"/>
        </w:rPr>
        <w:t xml:space="preserve">: </w:t>
      </w:r>
      <w:r>
        <w:rPr>
          <w:rFonts w:cs="Times"/>
          <w:szCs w:val="24"/>
        </w:rPr>
        <w:lastRenderedPageBreak/>
        <w:t>10.1162/0898929055002418</w:t>
      </w:r>
    </w:p>
    <w:p w14:paraId="7ADE450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27.</w:t>
      </w:r>
      <w:r>
        <w:rPr>
          <w:rFonts w:cs="Times"/>
          <w:szCs w:val="24"/>
        </w:rPr>
        <w:tab/>
      </w:r>
      <w:proofErr w:type="spellStart"/>
      <w:r>
        <w:rPr>
          <w:rFonts w:cs="Times"/>
          <w:szCs w:val="24"/>
        </w:rPr>
        <w:t>Palomero</w:t>
      </w:r>
      <w:proofErr w:type="spellEnd"/>
      <w:r>
        <w:rPr>
          <w:rFonts w:cs="Times"/>
          <w:szCs w:val="24"/>
        </w:rPr>
        <w:t xml:space="preserve">-Gallagher N, </w:t>
      </w:r>
      <w:proofErr w:type="spellStart"/>
      <w:r>
        <w:rPr>
          <w:rFonts w:cs="Times"/>
          <w:szCs w:val="24"/>
        </w:rPr>
        <w:t>Eickhoff</w:t>
      </w:r>
      <w:proofErr w:type="spellEnd"/>
      <w:r>
        <w:rPr>
          <w:rFonts w:cs="Times"/>
          <w:szCs w:val="24"/>
        </w:rPr>
        <w:t xml:space="preserve"> SB, </w:t>
      </w:r>
      <w:proofErr w:type="spellStart"/>
      <w:r>
        <w:rPr>
          <w:rFonts w:cs="Times"/>
          <w:szCs w:val="24"/>
        </w:rPr>
        <w:t>Hoffstaedter</w:t>
      </w:r>
      <w:proofErr w:type="spellEnd"/>
      <w:r>
        <w:rPr>
          <w:rFonts w:cs="Times"/>
          <w:szCs w:val="24"/>
        </w:rPr>
        <w:t xml:space="preserve"> F, et al. (2015) Functional organization of human subgenual cortical areas: Relationship between architectonical segregation and connectional heterogeneity. </w:t>
      </w:r>
      <w:proofErr w:type="spellStart"/>
      <w:r>
        <w:rPr>
          <w:rFonts w:cs="Times"/>
          <w:szCs w:val="24"/>
        </w:rPr>
        <w:t>NeuroImage</w:t>
      </w:r>
      <w:proofErr w:type="spellEnd"/>
      <w:r>
        <w:rPr>
          <w:rFonts w:cs="Times"/>
          <w:szCs w:val="24"/>
        </w:rPr>
        <w:t xml:space="preserve"> 115:177–190. </w:t>
      </w:r>
      <w:proofErr w:type="spellStart"/>
      <w:r>
        <w:rPr>
          <w:rFonts w:cs="Times"/>
          <w:szCs w:val="24"/>
        </w:rPr>
        <w:t>doi</w:t>
      </w:r>
      <w:proofErr w:type="spellEnd"/>
      <w:r>
        <w:rPr>
          <w:rFonts w:cs="Times"/>
          <w:szCs w:val="24"/>
        </w:rPr>
        <w:t>: 10.1016/j.neuroimage.2015.04.053</w:t>
      </w:r>
    </w:p>
    <w:p w14:paraId="3C0BBC3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28.</w:t>
      </w:r>
      <w:r>
        <w:rPr>
          <w:rFonts w:cs="Times"/>
          <w:szCs w:val="24"/>
        </w:rPr>
        <w:tab/>
      </w:r>
      <w:proofErr w:type="spellStart"/>
      <w:r>
        <w:rPr>
          <w:rFonts w:cs="Times"/>
          <w:szCs w:val="24"/>
        </w:rPr>
        <w:t>Poldrack</w:t>
      </w:r>
      <w:proofErr w:type="spellEnd"/>
      <w:r>
        <w:rPr>
          <w:rFonts w:cs="Times"/>
          <w:szCs w:val="24"/>
        </w:rPr>
        <w:t xml:space="preserve"> RA (2006) Can cognitive processes </w:t>
      </w:r>
      <w:proofErr w:type="gramStart"/>
      <w:r>
        <w:rPr>
          <w:rFonts w:cs="Times"/>
          <w:szCs w:val="24"/>
        </w:rPr>
        <w:t>be</w:t>
      </w:r>
      <w:proofErr w:type="gramEnd"/>
      <w:r>
        <w:rPr>
          <w:rFonts w:cs="Times"/>
          <w:szCs w:val="24"/>
        </w:rPr>
        <w:t xml:space="preserve"> inferred from neuroimaging data? Trends in Cognitive Sciences. </w:t>
      </w:r>
      <w:proofErr w:type="spellStart"/>
      <w:r>
        <w:rPr>
          <w:rFonts w:cs="Times"/>
          <w:szCs w:val="24"/>
        </w:rPr>
        <w:t>doi</w:t>
      </w:r>
      <w:proofErr w:type="spellEnd"/>
      <w:r>
        <w:rPr>
          <w:rFonts w:cs="Times"/>
          <w:szCs w:val="24"/>
        </w:rPr>
        <w:t>: 10.1016/j.tics.2005.12.004</w:t>
      </w:r>
    </w:p>
    <w:p w14:paraId="294088B0"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29.</w:t>
      </w:r>
      <w:r>
        <w:rPr>
          <w:rFonts w:cs="Times"/>
          <w:szCs w:val="24"/>
        </w:rPr>
        <w:tab/>
        <w:t xml:space="preserve">Nelson SM, </w:t>
      </w:r>
      <w:proofErr w:type="spellStart"/>
      <w:r>
        <w:rPr>
          <w:rFonts w:cs="Times"/>
          <w:szCs w:val="24"/>
        </w:rPr>
        <w:t>Dosenbach</w:t>
      </w:r>
      <w:proofErr w:type="spellEnd"/>
      <w:r>
        <w:rPr>
          <w:rFonts w:cs="Times"/>
          <w:szCs w:val="24"/>
        </w:rPr>
        <w:t xml:space="preserve"> NUF, Cohen AL, et al. (2010) Role of the anterior insula in task-level control and focal attention. Brain Structure and Function 214:669–680. </w:t>
      </w:r>
      <w:proofErr w:type="spellStart"/>
      <w:r>
        <w:rPr>
          <w:rFonts w:cs="Times"/>
          <w:szCs w:val="24"/>
        </w:rPr>
        <w:t>doi</w:t>
      </w:r>
      <w:proofErr w:type="spellEnd"/>
      <w:r>
        <w:rPr>
          <w:rFonts w:cs="Times"/>
          <w:szCs w:val="24"/>
        </w:rPr>
        <w:t>: 10.1007/s00429-010-0260-2</w:t>
      </w:r>
    </w:p>
    <w:p w14:paraId="2BC88156"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30.</w:t>
      </w:r>
      <w:r>
        <w:rPr>
          <w:rFonts w:cs="Times"/>
          <w:szCs w:val="24"/>
        </w:rPr>
        <w:tab/>
      </w:r>
      <w:proofErr w:type="spellStart"/>
      <w:r>
        <w:rPr>
          <w:rFonts w:cs="Times"/>
          <w:szCs w:val="24"/>
        </w:rPr>
        <w:t>Yarkoni</w:t>
      </w:r>
      <w:proofErr w:type="spellEnd"/>
      <w:r>
        <w:rPr>
          <w:rFonts w:cs="Times"/>
          <w:szCs w:val="24"/>
        </w:rPr>
        <w:t xml:space="preserve"> T, </w:t>
      </w:r>
      <w:proofErr w:type="spellStart"/>
      <w:r>
        <w:rPr>
          <w:rFonts w:cs="Times"/>
          <w:szCs w:val="24"/>
        </w:rPr>
        <w:t>Poldrack</w:t>
      </w:r>
      <w:proofErr w:type="spellEnd"/>
      <w:r>
        <w:rPr>
          <w:rFonts w:cs="Times"/>
          <w:szCs w:val="24"/>
        </w:rPr>
        <w:t xml:space="preserve"> RA, Nichols TE, et al. (2011) Large-scale automated synthesis of human functional neuroimaging data. Nat Meth 8:665–670. </w:t>
      </w:r>
      <w:proofErr w:type="spellStart"/>
      <w:r>
        <w:rPr>
          <w:rFonts w:cs="Times"/>
          <w:szCs w:val="24"/>
        </w:rPr>
        <w:t>doi</w:t>
      </w:r>
      <w:proofErr w:type="spellEnd"/>
      <w:r>
        <w:rPr>
          <w:rFonts w:cs="Times"/>
          <w:szCs w:val="24"/>
        </w:rPr>
        <w:t>: 10.1038/nmeth.1635</w:t>
      </w:r>
    </w:p>
    <w:p w14:paraId="461678F6"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31.</w:t>
      </w:r>
      <w:r>
        <w:rPr>
          <w:rFonts w:cs="Times"/>
          <w:szCs w:val="24"/>
        </w:rPr>
        <w:tab/>
        <w:t xml:space="preserve">Toro R, Fox PT, </w:t>
      </w:r>
      <w:proofErr w:type="spellStart"/>
      <w:r>
        <w:rPr>
          <w:rFonts w:cs="Times"/>
          <w:szCs w:val="24"/>
        </w:rPr>
        <w:t>Paus</w:t>
      </w:r>
      <w:proofErr w:type="spellEnd"/>
      <w:r>
        <w:rPr>
          <w:rFonts w:cs="Times"/>
          <w:szCs w:val="24"/>
        </w:rPr>
        <w:t xml:space="preserve"> T (2008) Functional </w:t>
      </w:r>
      <w:proofErr w:type="spellStart"/>
      <w:r>
        <w:rPr>
          <w:rFonts w:cs="Times"/>
          <w:szCs w:val="24"/>
        </w:rPr>
        <w:t>Coactivation</w:t>
      </w:r>
      <w:proofErr w:type="spellEnd"/>
      <w:r>
        <w:rPr>
          <w:rFonts w:cs="Times"/>
          <w:szCs w:val="24"/>
        </w:rPr>
        <w:t xml:space="preserve"> Map of the Human Brain. Cerebral Cortex 18:2553–2559. </w:t>
      </w:r>
      <w:proofErr w:type="spellStart"/>
      <w:r>
        <w:rPr>
          <w:rFonts w:cs="Times"/>
          <w:szCs w:val="24"/>
        </w:rPr>
        <w:t>doi</w:t>
      </w:r>
      <w:proofErr w:type="spellEnd"/>
      <w:r>
        <w:rPr>
          <w:rFonts w:cs="Times"/>
          <w:szCs w:val="24"/>
        </w:rPr>
        <w:t>: 10.1093/</w:t>
      </w:r>
      <w:proofErr w:type="spellStart"/>
      <w:r>
        <w:rPr>
          <w:rFonts w:cs="Times"/>
          <w:szCs w:val="24"/>
        </w:rPr>
        <w:t>cercor</w:t>
      </w:r>
      <w:proofErr w:type="spellEnd"/>
      <w:r>
        <w:rPr>
          <w:rFonts w:cs="Times"/>
          <w:szCs w:val="24"/>
        </w:rPr>
        <w:t>/bhn014</w:t>
      </w:r>
    </w:p>
    <w:p w14:paraId="672B6276"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32.</w:t>
      </w:r>
      <w:r>
        <w:rPr>
          <w:rFonts w:cs="Times"/>
          <w:szCs w:val="24"/>
        </w:rPr>
        <w:tab/>
        <w:t xml:space="preserve">Robinson JL, Laird AR, </w:t>
      </w:r>
      <w:proofErr w:type="spellStart"/>
      <w:r>
        <w:rPr>
          <w:rFonts w:cs="Times"/>
          <w:szCs w:val="24"/>
        </w:rPr>
        <w:t>Glahn</w:t>
      </w:r>
      <w:proofErr w:type="spellEnd"/>
      <w:r>
        <w:rPr>
          <w:rFonts w:cs="Times"/>
          <w:szCs w:val="24"/>
        </w:rPr>
        <w:t xml:space="preserve"> DC, et al. (2010) </w:t>
      </w:r>
      <w:proofErr w:type="spellStart"/>
      <w:r>
        <w:rPr>
          <w:rFonts w:cs="Times"/>
          <w:szCs w:val="24"/>
        </w:rPr>
        <w:t>Metaanalytic</w:t>
      </w:r>
      <w:proofErr w:type="spellEnd"/>
      <w:r>
        <w:rPr>
          <w:rFonts w:cs="Times"/>
          <w:szCs w:val="24"/>
        </w:rPr>
        <w:t xml:space="preserve"> connectivity modeling: Delineating the functional connectivity of the human amygdala. Hum Brain </w:t>
      </w:r>
      <w:proofErr w:type="spellStart"/>
      <w:r>
        <w:rPr>
          <w:rFonts w:cs="Times"/>
          <w:szCs w:val="24"/>
        </w:rPr>
        <w:t>Mapp</w:t>
      </w:r>
      <w:proofErr w:type="spellEnd"/>
      <w:r>
        <w:rPr>
          <w:rFonts w:cs="Times"/>
          <w:szCs w:val="24"/>
        </w:rPr>
        <w:t xml:space="preserve"> 31:173–184. </w:t>
      </w:r>
      <w:proofErr w:type="spellStart"/>
      <w:r>
        <w:rPr>
          <w:rFonts w:cs="Times"/>
          <w:szCs w:val="24"/>
        </w:rPr>
        <w:t>doi</w:t>
      </w:r>
      <w:proofErr w:type="spellEnd"/>
      <w:r>
        <w:rPr>
          <w:rFonts w:cs="Times"/>
          <w:szCs w:val="24"/>
        </w:rPr>
        <w:t>: 10.1002/hbm.20854</w:t>
      </w:r>
    </w:p>
    <w:p w14:paraId="066D34B1"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33.</w:t>
      </w:r>
      <w:r>
        <w:rPr>
          <w:rFonts w:cs="Times"/>
          <w:szCs w:val="24"/>
        </w:rPr>
        <w:tab/>
        <w:t xml:space="preserve">Smith SM, Fox PT, Miller KL, et al. (2009) Correspondence of the brain's functional architecture during activation and rest. PNAS 106:13040–13045. </w:t>
      </w:r>
      <w:proofErr w:type="spellStart"/>
      <w:r>
        <w:rPr>
          <w:rFonts w:cs="Times"/>
          <w:szCs w:val="24"/>
        </w:rPr>
        <w:t>doi</w:t>
      </w:r>
      <w:proofErr w:type="spellEnd"/>
      <w:r>
        <w:rPr>
          <w:rFonts w:cs="Times"/>
          <w:szCs w:val="24"/>
        </w:rPr>
        <w:t>: 10.1073/pnas.0905267106</w:t>
      </w:r>
    </w:p>
    <w:p w14:paraId="268B2C64"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34.</w:t>
      </w:r>
      <w:r>
        <w:rPr>
          <w:rFonts w:cs="Times"/>
          <w:szCs w:val="24"/>
        </w:rPr>
        <w:tab/>
      </w:r>
      <w:proofErr w:type="spellStart"/>
      <w:r>
        <w:rPr>
          <w:rFonts w:cs="Times"/>
          <w:szCs w:val="24"/>
        </w:rPr>
        <w:t>Shenhav</w:t>
      </w:r>
      <w:proofErr w:type="spellEnd"/>
      <w:r>
        <w:rPr>
          <w:rFonts w:cs="Times"/>
          <w:szCs w:val="24"/>
        </w:rPr>
        <w:t xml:space="preserve"> A, </w:t>
      </w:r>
      <w:proofErr w:type="spellStart"/>
      <w:r>
        <w:rPr>
          <w:rFonts w:cs="Times"/>
          <w:szCs w:val="24"/>
        </w:rPr>
        <w:t>Botvinick</w:t>
      </w:r>
      <w:proofErr w:type="spellEnd"/>
      <w:r>
        <w:rPr>
          <w:rFonts w:cs="Times"/>
          <w:szCs w:val="24"/>
        </w:rPr>
        <w:t xml:space="preserve"> MM, Cohen JD (2013) The Expected Value of Control: An Integrative Theory of Anterior Cingulate Cortex Function. Neuron 79:217–240. </w:t>
      </w:r>
      <w:proofErr w:type="spellStart"/>
      <w:r>
        <w:rPr>
          <w:rFonts w:cs="Times"/>
          <w:szCs w:val="24"/>
        </w:rPr>
        <w:t>doi</w:t>
      </w:r>
      <w:proofErr w:type="spellEnd"/>
      <w:r>
        <w:rPr>
          <w:rFonts w:cs="Times"/>
          <w:szCs w:val="24"/>
        </w:rPr>
        <w:t>: 10.1016/j.neuron.2013.07.007</w:t>
      </w:r>
    </w:p>
    <w:p w14:paraId="4432B3BF"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35.</w:t>
      </w:r>
      <w:r>
        <w:rPr>
          <w:rFonts w:cs="Times"/>
          <w:szCs w:val="24"/>
        </w:rPr>
        <w:tab/>
      </w:r>
      <w:proofErr w:type="gramStart"/>
      <w:r>
        <w:rPr>
          <w:rFonts w:cs="Times"/>
          <w:szCs w:val="24"/>
        </w:rPr>
        <w:t xml:space="preserve">Chang LJ, </w:t>
      </w:r>
      <w:proofErr w:type="spellStart"/>
      <w:r>
        <w:rPr>
          <w:rFonts w:cs="Times"/>
          <w:szCs w:val="24"/>
        </w:rPr>
        <w:t>Yarkoni</w:t>
      </w:r>
      <w:proofErr w:type="spellEnd"/>
      <w:r>
        <w:rPr>
          <w:rFonts w:cs="Times"/>
          <w:szCs w:val="24"/>
        </w:rPr>
        <w:t xml:space="preserve"> T, </w:t>
      </w:r>
      <w:proofErr w:type="spellStart"/>
      <w:r>
        <w:rPr>
          <w:rFonts w:cs="Times"/>
          <w:szCs w:val="24"/>
        </w:rPr>
        <w:t>Khaw</w:t>
      </w:r>
      <w:proofErr w:type="spellEnd"/>
      <w:r>
        <w:rPr>
          <w:rFonts w:cs="Times"/>
          <w:szCs w:val="24"/>
        </w:rPr>
        <w:t xml:space="preserve"> MW, </w:t>
      </w:r>
      <w:proofErr w:type="spellStart"/>
      <w:r>
        <w:rPr>
          <w:rFonts w:cs="Times"/>
          <w:szCs w:val="24"/>
        </w:rPr>
        <w:t>Sanfey</w:t>
      </w:r>
      <w:proofErr w:type="spellEnd"/>
      <w:r>
        <w:rPr>
          <w:rFonts w:cs="Times"/>
          <w:szCs w:val="24"/>
        </w:rPr>
        <w:t xml:space="preserve"> AG</w:t>
      </w:r>
      <w:proofErr w:type="gramEnd"/>
      <w:r>
        <w:rPr>
          <w:rFonts w:cs="Times"/>
          <w:szCs w:val="24"/>
        </w:rPr>
        <w:t xml:space="preserve"> (2013) Decoding the Role of the Insula in Human Cognition: Functional Parcellation and Large-Scale Reverse Inference. Cerebral Cortex 23:739–749. </w:t>
      </w:r>
      <w:proofErr w:type="spellStart"/>
      <w:r>
        <w:rPr>
          <w:rFonts w:cs="Times"/>
          <w:szCs w:val="24"/>
        </w:rPr>
        <w:t>doi</w:t>
      </w:r>
      <w:proofErr w:type="spellEnd"/>
      <w:r>
        <w:rPr>
          <w:rFonts w:cs="Times"/>
          <w:szCs w:val="24"/>
        </w:rPr>
        <w:t>: 10.1093/</w:t>
      </w:r>
      <w:proofErr w:type="spellStart"/>
      <w:r>
        <w:rPr>
          <w:rFonts w:cs="Times"/>
          <w:szCs w:val="24"/>
        </w:rPr>
        <w:t>cercor</w:t>
      </w:r>
      <w:proofErr w:type="spellEnd"/>
      <w:r>
        <w:rPr>
          <w:rFonts w:cs="Times"/>
          <w:szCs w:val="24"/>
        </w:rPr>
        <w:t>/bhs065</w:t>
      </w:r>
    </w:p>
    <w:p w14:paraId="682681C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36.</w:t>
      </w:r>
      <w:r>
        <w:rPr>
          <w:rFonts w:cs="Times"/>
          <w:szCs w:val="24"/>
        </w:rPr>
        <w:tab/>
      </w:r>
      <w:proofErr w:type="spellStart"/>
      <w:r>
        <w:rPr>
          <w:rFonts w:cs="Times"/>
          <w:szCs w:val="24"/>
        </w:rPr>
        <w:t>Vorobiev</w:t>
      </w:r>
      <w:proofErr w:type="spellEnd"/>
      <w:r>
        <w:rPr>
          <w:rFonts w:cs="Times"/>
          <w:szCs w:val="24"/>
        </w:rPr>
        <w:t xml:space="preserve"> V, </w:t>
      </w:r>
      <w:proofErr w:type="spellStart"/>
      <w:r>
        <w:rPr>
          <w:rFonts w:cs="Times"/>
          <w:szCs w:val="24"/>
        </w:rPr>
        <w:t>Luppino</w:t>
      </w:r>
      <w:proofErr w:type="spellEnd"/>
      <w:r>
        <w:rPr>
          <w:rFonts w:cs="Times"/>
          <w:szCs w:val="24"/>
        </w:rPr>
        <w:t xml:space="preserve"> G (1998) Parcellation of human mesial area 6: </w:t>
      </w:r>
      <w:proofErr w:type="spellStart"/>
      <w:r>
        <w:rPr>
          <w:rFonts w:cs="Times"/>
          <w:szCs w:val="24"/>
        </w:rPr>
        <w:t>cytoarchitectonic</w:t>
      </w:r>
      <w:proofErr w:type="spellEnd"/>
      <w:r>
        <w:rPr>
          <w:rFonts w:cs="Times"/>
          <w:szCs w:val="24"/>
        </w:rPr>
        <w:t xml:space="preserve"> evidence for three separate areas. 1–5.</w:t>
      </w:r>
    </w:p>
    <w:p w14:paraId="284E6007"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37.</w:t>
      </w:r>
      <w:r>
        <w:rPr>
          <w:rFonts w:cs="Times"/>
          <w:szCs w:val="24"/>
        </w:rPr>
        <w:tab/>
        <w:t xml:space="preserve">Picard N, </w:t>
      </w:r>
      <w:proofErr w:type="spellStart"/>
      <w:r>
        <w:rPr>
          <w:rFonts w:cs="Times"/>
          <w:szCs w:val="24"/>
        </w:rPr>
        <w:t>Strick</w:t>
      </w:r>
      <w:proofErr w:type="spellEnd"/>
      <w:r>
        <w:rPr>
          <w:rFonts w:cs="Times"/>
          <w:szCs w:val="24"/>
        </w:rPr>
        <w:t xml:space="preserve"> PL (1996) Motor Areas of the Medial Wall: A Review of Their Location and Functional Activation. Cerebral Cortex 6:342–353. </w:t>
      </w:r>
      <w:proofErr w:type="spellStart"/>
      <w:r>
        <w:rPr>
          <w:rFonts w:cs="Times"/>
          <w:szCs w:val="24"/>
        </w:rPr>
        <w:t>doi</w:t>
      </w:r>
      <w:proofErr w:type="spellEnd"/>
      <w:r>
        <w:rPr>
          <w:rFonts w:cs="Times"/>
          <w:szCs w:val="24"/>
        </w:rPr>
        <w:t>: 10.1093/</w:t>
      </w:r>
      <w:proofErr w:type="spellStart"/>
      <w:r>
        <w:rPr>
          <w:rFonts w:cs="Times"/>
          <w:szCs w:val="24"/>
        </w:rPr>
        <w:t>cercor</w:t>
      </w:r>
      <w:proofErr w:type="spellEnd"/>
      <w:r>
        <w:rPr>
          <w:rFonts w:cs="Times"/>
          <w:szCs w:val="24"/>
        </w:rPr>
        <w:t>/6.3.342</w:t>
      </w:r>
    </w:p>
    <w:p w14:paraId="61C6BC1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38.</w:t>
      </w:r>
      <w:r>
        <w:rPr>
          <w:rFonts w:cs="Times"/>
          <w:szCs w:val="24"/>
        </w:rPr>
        <w:tab/>
        <w:t xml:space="preserve">Andrews-Hanna JR (2012) The Brain's Default Network and Its Adaptive Role in Internal Mentation. The Neuroscientist 18:251–270. </w:t>
      </w:r>
      <w:proofErr w:type="spellStart"/>
      <w:r>
        <w:rPr>
          <w:rFonts w:cs="Times"/>
          <w:szCs w:val="24"/>
        </w:rPr>
        <w:t>doi</w:t>
      </w:r>
      <w:proofErr w:type="spellEnd"/>
      <w:r>
        <w:rPr>
          <w:rFonts w:cs="Times"/>
          <w:szCs w:val="24"/>
        </w:rPr>
        <w:t>: 10.1177/1073858411403316</w:t>
      </w:r>
    </w:p>
    <w:p w14:paraId="202BA0FE"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39.</w:t>
      </w:r>
      <w:r>
        <w:rPr>
          <w:rFonts w:cs="Times"/>
          <w:szCs w:val="24"/>
        </w:rPr>
        <w:tab/>
        <w:t xml:space="preserve">Nelson SM, </w:t>
      </w:r>
      <w:proofErr w:type="spellStart"/>
      <w:r>
        <w:rPr>
          <w:rFonts w:cs="Times"/>
          <w:szCs w:val="24"/>
        </w:rPr>
        <w:t>Dosenbach</w:t>
      </w:r>
      <w:proofErr w:type="spellEnd"/>
      <w:r>
        <w:rPr>
          <w:rFonts w:cs="Times"/>
          <w:szCs w:val="24"/>
        </w:rPr>
        <w:t xml:space="preserve"> NUF, Cohen AL, et al. (2010) Role of the anterior insula in task-level control and focal attention. Brain Structure and Function 214:669–680. </w:t>
      </w:r>
      <w:proofErr w:type="spellStart"/>
      <w:r>
        <w:rPr>
          <w:rFonts w:cs="Times"/>
          <w:szCs w:val="24"/>
        </w:rPr>
        <w:t>doi</w:t>
      </w:r>
      <w:proofErr w:type="spellEnd"/>
      <w:r>
        <w:rPr>
          <w:rFonts w:cs="Times"/>
          <w:szCs w:val="24"/>
        </w:rPr>
        <w:t>: 10.1007/s00429-010-0260-2</w:t>
      </w:r>
    </w:p>
    <w:p w14:paraId="44CBFEC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40.</w:t>
      </w:r>
      <w:r>
        <w:rPr>
          <w:rFonts w:cs="Times"/>
          <w:szCs w:val="24"/>
        </w:rPr>
        <w:tab/>
      </w:r>
      <w:proofErr w:type="spellStart"/>
      <w:r>
        <w:rPr>
          <w:rFonts w:cs="Times"/>
          <w:szCs w:val="24"/>
        </w:rPr>
        <w:t>Yaxley</w:t>
      </w:r>
      <w:proofErr w:type="spellEnd"/>
      <w:r>
        <w:rPr>
          <w:rFonts w:cs="Times"/>
          <w:szCs w:val="24"/>
        </w:rPr>
        <w:t xml:space="preserve"> S, Rolls ET, Sienkiewicz ZJ (1990) Gustatory responses of single neurons in the insula of the macaque monkey. Journal of Neurophysiology 63:689–700. </w:t>
      </w:r>
      <w:proofErr w:type="spellStart"/>
      <w:r>
        <w:rPr>
          <w:rFonts w:cs="Times"/>
          <w:szCs w:val="24"/>
        </w:rPr>
        <w:t>doi</w:t>
      </w:r>
      <w:proofErr w:type="spellEnd"/>
      <w:r>
        <w:rPr>
          <w:rFonts w:cs="Times"/>
          <w:szCs w:val="24"/>
        </w:rPr>
        <w:t>: 10.1152/jn.00304.2015</w:t>
      </w:r>
    </w:p>
    <w:p w14:paraId="60FABFB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41.</w:t>
      </w:r>
      <w:r>
        <w:rPr>
          <w:rFonts w:cs="Times"/>
          <w:szCs w:val="24"/>
        </w:rPr>
        <w:tab/>
        <w:t xml:space="preserve">Rolls ET, </w:t>
      </w:r>
      <w:proofErr w:type="spellStart"/>
      <w:r>
        <w:rPr>
          <w:rFonts w:cs="Times"/>
          <w:szCs w:val="24"/>
        </w:rPr>
        <w:t>Yaxley</w:t>
      </w:r>
      <w:proofErr w:type="spellEnd"/>
      <w:r>
        <w:rPr>
          <w:rFonts w:cs="Times"/>
          <w:szCs w:val="24"/>
        </w:rPr>
        <w:t xml:space="preserve"> S, </w:t>
      </w:r>
      <w:proofErr w:type="gramStart"/>
      <w:r>
        <w:rPr>
          <w:rFonts w:cs="Times"/>
          <w:szCs w:val="24"/>
        </w:rPr>
        <w:t>Sienkiewicz ZJ (1990) Gustatory responses of single neurons</w:t>
      </w:r>
      <w:proofErr w:type="gramEnd"/>
      <w:r>
        <w:rPr>
          <w:rFonts w:cs="Times"/>
          <w:szCs w:val="24"/>
        </w:rPr>
        <w:t xml:space="preserve"> in the </w:t>
      </w:r>
      <w:proofErr w:type="spellStart"/>
      <w:r>
        <w:rPr>
          <w:rFonts w:cs="Times"/>
          <w:szCs w:val="24"/>
        </w:rPr>
        <w:t>caudolateral</w:t>
      </w:r>
      <w:proofErr w:type="spellEnd"/>
      <w:r>
        <w:rPr>
          <w:rFonts w:cs="Times"/>
          <w:szCs w:val="24"/>
        </w:rPr>
        <w:t xml:space="preserve"> orbitofrontal cortex of the macaque monkey. Journal of Neurophysiology 64:1055–1066. </w:t>
      </w:r>
      <w:proofErr w:type="spellStart"/>
      <w:r>
        <w:rPr>
          <w:rFonts w:cs="Times"/>
          <w:szCs w:val="24"/>
        </w:rPr>
        <w:t>doi</w:t>
      </w:r>
      <w:proofErr w:type="spellEnd"/>
      <w:r>
        <w:rPr>
          <w:rFonts w:cs="Times"/>
          <w:szCs w:val="24"/>
        </w:rPr>
        <w:t>: 10.1152/jn.00304.2015</w:t>
      </w:r>
    </w:p>
    <w:p w14:paraId="0E9A712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42.</w:t>
      </w:r>
      <w:r>
        <w:rPr>
          <w:rFonts w:cs="Times"/>
          <w:szCs w:val="24"/>
        </w:rPr>
        <w:tab/>
      </w:r>
      <w:proofErr w:type="spellStart"/>
      <w:r>
        <w:rPr>
          <w:rFonts w:cs="Times"/>
          <w:szCs w:val="24"/>
        </w:rPr>
        <w:t>Schoenbaum</w:t>
      </w:r>
      <w:proofErr w:type="spellEnd"/>
      <w:r>
        <w:rPr>
          <w:rFonts w:cs="Times"/>
          <w:szCs w:val="24"/>
        </w:rPr>
        <w:t xml:space="preserve"> G, </w:t>
      </w:r>
      <w:proofErr w:type="spellStart"/>
      <w:r>
        <w:rPr>
          <w:rFonts w:cs="Times"/>
          <w:szCs w:val="24"/>
        </w:rPr>
        <w:t>Roesch</w:t>
      </w:r>
      <w:proofErr w:type="spellEnd"/>
      <w:r>
        <w:rPr>
          <w:rFonts w:cs="Times"/>
          <w:szCs w:val="24"/>
        </w:rPr>
        <w:t xml:space="preserve"> M (2005) Orbitofrontal Cortex, Associative Learning, and Expectancies. Neuron 47:633–636. </w:t>
      </w:r>
      <w:proofErr w:type="spellStart"/>
      <w:r>
        <w:rPr>
          <w:rFonts w:cs="Times"/>
          <w:szCs w:val="24"/>
        </w:rPr>
        <w:t>doi</w:t>
      </w:r>
      <w:proofErr w:type="spellEnd"/>
      <w:r>
        <w:rPr>
          <w:rFonts w:cs="Times"/>
          <w:szCs w:val="24"/>
        </w:rPr>
        <w:t>: 10.1016/j.neuron.2005.07.018</w:t>
      </w:r>
    </w:p>
    <w:p w14:paraId="55F3C78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43.</w:t>
      </w:r>
      <w:r>
        <w:rPr>
          <w:rFonts w:cs="Times"/>
          <w:szCs w:val="24"/>
        </w:rPr>
        <w:tab/>
        <w:t xml:space="preserve">Carter RM, </w:t>
      </w:r>
      <w:proofErr w:type="spellStart"/>
      <w:r>
        <w:rPr>
          <w:rFonts w:cs="Times"/>
          <w:szCs w:val="24"/>
        </w:rPr>
        <w:t>Huettel</w:t>
      </w:r>
      <w:proofErr w:type="spellEnd"/>
      <w:r>
        <w:rPr>
          <w:rFonts w:cs="Times"/>
          <w:szCs w:val="24"/>
        </w:rPr>
        <w:t xml:space="preserve"> SA (2013) A nexus model of the temporal–parietal junction. Trends in Cognitive Sciences 17:328–336. </w:t>
      </w:r>
      <w:proofErr w:type="spellStart"/>
      <w:r>
        <w:rPr>
          <w:rFonts w:cs="Times"/>
          <w:szCs w:val="24"/>
        </w:rPr>
        <w:t>doi</w:t>
      </w:r>
      <w:proofErr w:type="spellEnd"/>
      <w:r>
        <w:rPr>
          <w:rFonts w:cs="Times"/>
          <w:szCs w:val="24"/>
        </w:rPr>
        <w:t>: 10.1016/j.tics.2013.05.007</w:t>
      </w:r>
    </w:p>
    <w:p w14:paraId="043B32A9"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44.</w:t>
      </w:r>
      <w:r>
        <w:rPr>
          <w:rFonts w:cs="Times"/>
          <w:szCs w:val="24"/>
        </w:rPr>
        <w:tab/>
      </w:r>
      <w:proofErr w:type="spellStart"/>
      <w:r>
        <w:rPr>
          <w:rFonts w:cs="Times"/>
          <w:szCs w:val="24"/>
        </w:rPr>
        <w:t>Zilbovicius</w:t>
      </w:r>
      <w:proofErr w:type="spellEnd"/>
      <w:r>
        <w:rPr>
          <w:rFonts w:cs="Times"/>
          <w:szCs w:val="24"/>
        </w:rPr>
        <w:t xml:space="preserve"> M, </w:t>
      </w:r>
      <w:proofErr w:type="spellStart"/>
      <w:r>
        <w:rPr>
          <w:rFonts w:cs="Times"/>
          <w:szCs w:val="24"/>
        </w:rPr>
        <w:t>Meresse</w:t>
      </w:r>
      <w:proofErr w:type="spellEnd"/>
      <w:r>
        <w:rPr>
          <w:rFonts w:cs="Times"/>
          <w:szCs w:val="24"/>
        </w:rPr>
        <w:t xml:space="preserve"> I, </w:t>
      </w:r>
      <w:proofErr w:type="spellStart"/>
      <w:r>
        <w:rPr>
          <w:rFonts w:cs="Times"/>
          <w:szCs w:val="24"/>
        </w:rPr>
        <w:t>Chabane</w:t>
      </w:r>
      <w:proofErr w:type="spellEnd"/>
      <w:r>
        <w:rPr>
          <w:rFonts w:cs="Times"/>
          <w:szCs w:val="24"/>
        </w:rPr>
        <w:t xml:space="preserve"> N, et al. (2006) Autism, the superior temporal sulcus and social perception. Trends in Neurosciences 29:359–366. </w:t>
      </w:r>
      <w:proofErr w:type="spellStart"/>
      <w:r>
        <w:rPr>
          <w:rFonts w:cs="Times"/>
          <w:szCs w:val="24"/>
        </w:rPr>
        <w:t>doi</w:t>
      </w:r>
      <w:proofErr w:type="spellEnd"/>
      <w:r>
        <w:rPr>
          <w:rFonts w:cs="Times"/>
          <w:szCs w:val="24"/>
        </w:rPr>
        <w:t>: 10.1016/j.tins.2006.06.004</w:t>
      </w:r>
    </w:p>
    <w:p w14:paraId="6E1326F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45.</w:t>
      </w:r>
      <w:r>
        <w:rPr>
          <w:rFonts w:cs="Times"/>
          <w:szCs w:val="24"/>
        </w:rPr>
        <w:tab/>
      </w:r>
      <w:proofErr w:type="spellStart"/>
      <w:r>
        <w:rPr>
          <w:rFonts w:cs="Times"/>
          <w:szCs w:val="24"/>
        </w:rPr>
        <w:t>Poldrack</w:t>
      </w:r>
      <w:proofErr w:type="spellEnd"/>
      <w:r>
        <w:rPr>
          <w:rFonts w:cs="Times"/>
          <w:szCs w:val="24"/>
        </w:rPr>
        <w:t xml:space="preserve"> RA, Mumford JA, Schonberg T, et al. (2012) Discovering Relations Between Mind, Brain, and Mental Disorders Using Topic Mapping. </w:t>
      </w:r>
      <w:proofErr w:type="spellStart"/>
      <w:r>
        <w:rPr>
          <w:rFonts w:cs="Times"/>
          <w:szCs w:val="24"/>
        </w:rPr>
        <w:t>PLoS</w:t>
      </w:r>
      <w:proofErr w:type="spellEnd"/>
      <w:r>
        <w:rPr>
          <w:rFonts w:cs="Times"/>
          <w:szCs w:val="24"/>
        </w:rPr>
        <w:t xml:space="preserve"> </w:t>
      </w:r>
      <w:proofErr w:type="spellStart"/>
      <w:r>
        <w:rPr>
          <w:rFonts w:cs="Times"/>
          <w:szCs w:val="24"/>
        </w:rPr>
        <w:t>Comput</w:t>
      </w:r>
      <w:proofErr w:type="spellEnd"/>
      <w:r>
        <w:rPr>
          <w:rFonts w:cs="Times"/>
          <w:szCs w:val="24"/>
        </w:rPr>
        <w:t xml:space="preserve"> </w:t>
      </w:r>
      <w:proofErr w:type="spellStart"/>
      <w:r>
        <w:rPr>
          <w:rFonts w:cs="Times"/>
          <w:szCs w:val="24"/>
        </w:rPr>
        <w:t>Biol</w:t>
      </w:r>
      <w:proofErr w:type="spellEnd"/>
      <w:r>
        <w:rPr>
          <w:rFonts w:cs="Times"/>
          <w:szCs w:val="24"/>
        </w:rPr>
        <w:t xml:space="preserve"> 8:e1002707. </w:t>
      </w:r>
      <w:proofErr w:type="spellStart"/>
      <w:r>
        <w:rPr>
          <w:rFonts w:cs="Times"/>
          <w:szCs w:val="24"/>
        </w:rPr>
        <w:t>doi</w:t>
      </w:r>
      <w:proofErr w:type="spellEnd"/>
      <w:r>
        <w:rPr>
          <w:rFonts w:cs="Times"/>
          <w:szCs w:val="24"/>
        </w:rPr>
        <w:t>: 10.1371/journal.pcbi.1002707.s002</w:t>
      </w:r>
    </w:p>
    <w:p w14:paraId="6FCB3DC1"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46.</w:t>
      </w:r>
      <w:r>
        <w:rPr>
          <w:rFonts w:cs="Times"/>
          <w:szCs w:val="24"/>
        </w:rPr>
        <w:tab/>
        <w:t xml:space="preserve">Kim J-H, Lee J-M, Jo HJ, et al. (2010) Defining functional SMA and pre-SMA subregions in human MFC using resting state fMRI: Functional connectivity-based parcellation method. </w:t>
      </w:r>
      <w:proofErr w:type="spellStart"/>
      <w:r>
        <w:rPr>
          <w:rFonts w:cs="Times"/>
          <w:szCs w:val="24"/>
        </w:rPr>
        <w:t>NeuroImage</w:t>
      </w:r>
      <w:proofErr w:type="spellEnd"/>
      <w:r>
        <w:rPr>
          <w:rFonts w:cs="Times"/>
          <w:szCs w:val="24"/>
        </w:rPr>
        <w:t xml:space="preserve"> 49:2375–2386. </w:t>
      </w:r>
      <w:proofErr w:type="spellStart"/>
      <w:r>
        <w:rPr>
          <w:rFonts w:cs="Times"/>
          <w:szCs w:val="24"/>
        </w:rPr>
        <w:t>doi</w:t>
      </w:r>
      <w:proofErr w:type="spellEnd"/>
      <w:r>
        <w:rPr>
          <w:rFonts w:cs="Times"/>
          <w:szCs w:val="24"/>
        </w:rPr>
        <w:t>: 10.1016/j.neuroimage.2009.10.016</w:t>
      </w:r>
    </w:p>
    <w:p w14:paraId="630CF58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47.</w:t>
      </w:r>
      <w:r>
        <w:rPr>
          <w:rFonts w:cs="Times"/>
          <w:szCs w:val="24"/>
        </w:rPr>
        <w:tab/>
      </w:r>
      <w:proofErr w:type="spellStart"/>
      <w:r>
        <w:rPr>
          <w:rFonts w:cs="Times"/>
          <w:szCs w:val="24"/>
        </w:rPr>
        <w:t>Corbetta</w:t>
      </w:r>
      <w:proofErr w:type="spellEnd"/>
      <w:r>
        <w:rPr>
          <w:rFonts w:cs="Times"/>
          <w:szCs w:val="24"/>
        </w:rPr>
        <w:t xml:space="preserve"> M, </w:t>
      </w:r>
      <w:proofErr w:type="spellStart"/>
      <w:r>
        <w:rPr>
          <w:rFonts w:cs="Times"/>
          <w:szCs w:val="24"/>
        </w:rPr>
        <w:t>Akbudak</w:t>
      </w:r>
      <w:proofErr w:type="spellEnd"/>
      <w:r>
        <w:rPr>
          <w:rFonts w:cs="Times"/>
          <w:szCs w:val="24"/>
        </w:rPr>
        <w:t xml:space="preserve"> E, </w:t>
      </w:r>
      <w:proofErr w:type="spellStart"/>
      <w:r>
        <w:rPr>
          <w:rFonts w:cs="Times"/>
          <w:szCs w:val="24"/>
        </w:rPr>
        <w:t>Conturo</w:t>
      </w:r>
      <w:proofErr w:type="spellEnd"/>
      <w:r>
        <w:rPr>
          <w:rFonts w:cs="Times"/>
          <w:szCs w:val="24"/>
        </w:rPr>
        <w:t xml:space="preserve"> TE, Snyder AZ (1998) A common network of functional areas for attention and eye movements. Neuron 21:761–773. </w:t>
      </w:r>
      <w:proofErr w:type="spellStart"/>
      <w:r>
        <w:rPr>
          <w:rFonts w:cs="Times"/>
          <w:szCs w:val="24"/>
        </w:rPr>
        <w:t>doi</w:t>
      </w:r>
      <w:proofErr w:type="spellEnd"/>
      <w:r>
        <w:rPr>
          <w:rFonts w:cs="Times"/>
          <w:szCs w:val="24"/>
        </w:rPr>
        <w:t>: 10.1016/S0896-6273(00)80593-0</w:t>
      </w:r>
    </w:p>
    <w:p w14:paraId="0334CD03"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48.</w:t>
      </w:r>
      <w:r>
        <w:rPr>
          <w:rFonts w:cs="Times"/>
          <w:szCs w:val="24"/>
        </w:rPr>
        <w:tab/>
      </w:r>
      <w:proofErr w:type="spellStart"/>
      <w:r>
        <w:rPr>
          <w:rFonts w:cs="Times"/>
          <w:szCs w:val="24"/>
        </w:rPr>
        <w:t>Everling</w:t>
      </w:r>
      <w:proofErr w:type="spellEnd"/>
      <w:r>
        <w:rPr>
          <w:rFonts w:cs="Times"/>
          <w:szCs w:val="24"/>
        </w:rPr>
        <w:t xml:space="preserve"> S, Munoz DP (2000) Neuronal Correlates for Preparatory Set Associated with Pro-Saccades and Anti-Saccades in the Primate Frontal Eye Field. Journal of Neuroscience 20:387–400.</w:t>
      </w:r>
    </w:p>
    <w:p w14:paraId="1BA994B4"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49.</w:t>
      </w:r>
      <w:r>
        <w:rPr>
          <w:rFonts w:cs="Times"/>
          <w:szCs w:val="24"/>
        </w:rPr>
        <w:tab/>
      </w:r>
      <w:proofErr w:type="spellStart"/>
      <w:r>
        <w:rPr>
          <w:rFonts w:cs="Times"/>
          <w:szCs w:val="24"/>
        </w:rPr>
        <w:t>Luppino</w:t>
      </w:r>
      <w:proofErr w:type="spellEnd"/>
      <w:r>
        <w:rPr>
          <w:rFonts w:cs="Times"/>
          <w:szCs w:val="24"/>
        </w:rPr>
        <w:t xml:space="preserve"> G (1993) </w:t>
      </w:r>
      <w:proofErr w:type="spellStart"/>
      <w:r>
        <w:rPr>
          <w:rFonts w:cs="Times"/>
          <w:szCs w:val="24"/>
        </w:rPr>
        <w:t>Corticocortical</w:t>
      </w:r>
      <w:proofErr w:type="spellEnd"/>
      <w:r>
        <w:rPr>
          <w:rFonts w:cs="Times"/>
          <w:szCs w:val="24"/>
        </w:rPr>
        <w:t xml:space="preserve"> connections of area F3 (SMA-proper) and area F6 (pre-SMA) in the macaque monkey. 1–27.</w:t>
      </w:r>
    </w:p>
    <w:p w14:paraId="53BA821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50.</w:t>
      </w:r>
      <w:r>
        <w:rPr>
          <w:rFonts w:cs="Times"/>
          <w:szCs w:val="24"/>
        </w:rPr>
        <w:tab/>
        <w:t xml:space="preserve">Nakamura K, </w:t>
      </w:r>
      <w:proofErr w:type="spellStart"/>
      <w:r>
        <w:rPr>
          <w:rFonts w:cs="Times"/>
          <w:szCs w:val="24"/>
        </w:rPr>
        <w:t>Roesch</w:t>
      </w:r>
      <w:proofErr w:type="spellEnd"/>
      <w:r>
        <w:rPr>
          <w:rFonts w:cs="Times"/>
          <w:szCs w:val="24"/>
        </w:rPr>
        <w:t xml:space="preserve"> MR (2005) Neuronal activity in macaque SEF and ACC during performance of tasks involving conflict. Journal of … </w:t>
      </w:r>
    </w:p>
    <w:p w14:paraId="351DFF94"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51.</w:t>
      </w:r>
      <w:r>
        <w:rPr>
          <w:rFonts w:cs="Times"/>
          <w:szCs w:val="24"/>
        </w:rPr>
        <w:tab/>
        <w:t xml:space="preserve">Cole MW, </w:t>
      </w:r>
      <w:proofErr w:type="spellStart"/>
      <w:r>
        <w:rPr>
          <w:rFonts w:cs="Times"/>
          <w:szCs w:val="24"/>
        </w:rPr>
        <w:t>Yeung</w:t>
      </w:r>
      <w:proofErr w:type="spellEnd"/>
      <w:r>
        <w:rPr>
          <w:rFonts w:cs="Times"/>
          <w:szCs w:val="24"/>
        </w:rPr>
        <w:t xml:space="preserve"> N, </w:t>
      </w:r>
      <w:proofErr w:type="spellStart"/>
      <w:r>
        <w:rPr>
          <w:rFonts w:cs="Times"/>
          <w:szCs w:val="24"/>
        </w:rPr>
        <w:t>Freiwald</w:t>
      </w:r>
      <w:proofErr w:type="spellEnd"/>
      <w:r>
        <w:rPr>
          <w:rFonts w:cs="Times"/>
          <w:szCs w:val="24"/>
        </w:rPr>
        <w:t xml:space="preserve"> WA, </w:t>
      </w:r>
      <w:proofErr w:type="spellStart"/>
      <w:r>
        <w:rPr>
          <w:rFonts w:cs="Times"/>
          <w:szCs w:val="24"/>
        </w:rPr>
        <w:t>Botvinick</w:t>
      </w:r>
      <w:proofErr w:type="spellEnd"/>
      <w:r>
        <w:rPr>
          <w:rFonts w:cs="Times"/>
          <w:szCs w:val="24"/>
        </w:rPr>
        <w:t xml:space="preserve"> M (2009) Cingulate cortex: Diverging data from humans and monkeys. Trends in Neurosciences 32:566–574. </w:t>
      </w:r>
      <w:proofErr w:type="spellStart"/>
      <w:r>
        <w:rPr>
          <w:rFonts w:cs="Times"/>
          <w:szCs w:val="24"/>
        </w:rPr>
        <w:t>doi</w:t>
      </w:r>
      <w:proofErr w:type="spellEnd"/>
      <w:r>
        <w:rPr>
          <w:rFonts w:cs="Times"/>
          <w:szCs w:val="24"/>
        </w:rPr>
        <w:t>: 10.1016/j.tins.2009.07.001</w:t>
      </w:r>
    </w:p>
    <w:p w14:paraId="5AE2AC54"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52.</w:t>
      </w:r>
      <w:r>
        <w:rPr>
          <w:rFonts w:cs="Times"/>
          <w:szCs w:val="24"/>
        </w:rPr>
        <w:tab/>
        <w:t xml:space="preserve">Elliott R, Dolan RJ, </w:t>
      </w:r>
      <w:proofErr w:type="spellStart"/>
      <w:r>
        <w:rPr>
          <w:rFonts w:cs="Times"/>
          <w:szCs w:val="24"/>
        </w:rPr>
        <w:t>Frith</w:t>
      </w:r>
      <w:proofErr w:type="spellEnd"/>
      <w:r>
        <w:rPr>
          <w:rFonts w:cs="Times"/>
          <w:szCs w:val="24"/>
        </w:rPr>
        <w:t xml:space="preserve"> CD (2000) Dissociable Functions in the Medial and Lateral Orbitofrontal Cortex: Evidence from Human Neuroimaging Studies. Cerebral Cortex 10:308–317. </w:t>
      </w:r>
      <w:proofErr w:type="spellStart"/>
      <w:r>
        <w:rPr>
          <w:rFonts w:cs="Times"/>
          <w:szCs w:val="24"/>
        </w:rPr>
        <w:t>doi</w:t>
      </w:r>
      <w:proofErr w:type="spellEnd"/>
      <w:r>
        <w:rPr>
          <w:rFonts w:cs="Times"/>
          <w:szCs w:val="24"/>
        </w:rPr>
        <w:t>: 10.1093/</w:t>
      </w:r>
      <w:proofErr w:type="spellStart"/>
      <w:r>
        <w:rPr>
          <w:rFonts w:cs="Times"/>
          <w:szCs w:val="24"/>
        </w:rPr>
        <w:t>cercor</w:t>
      </w:r>
      <w:proofErr w:type="spellEnd"/>
      <w:r>
        <w:rPr>
          <w:rFonts w:cs="Times"/>
          <w:szCs w:val="24"/>
        </w:rPr>
        <w:t>/10.3.308</w:t>
      </w:r>
    </w:p>
    <w:p w14:paraId="44F9EB02"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53.</w:t>
      </w:r>
      <w:r>
        <w:rPr>
          <w:rFonts w:cs="Times"/>
          <w:szCs w:val="24"/>
        </w:rPr>
        <w:tab/>
        <w:t xml:space="preserve">van den </w:t>
      </w:r>
      <w:proofErr w:type="spellStart"/>
      <w:r>
        <w:rPr>
          <w:rFonts w:cs="Times"/>
          <w:szCs w:val="24"/>
        </w:rPr>
        <w:t>Heuvel</w:t>
      </w:r>
      <w:proofErr w:type="spellEnd"/>
      <w:r>
        <w:rPr>
          <w:rFonts w:cs="Times"/>
          <w:szCs w:val="24"/>
        </w:rPr>
        <w:t xml:space="preserve"> MP, </w:t>
      </w:r>
      <w:proofErr w:type="spellStart"/>
      <w:r>
        <w:rPr>
          <w:rFonts w:cs="Times"/>
          <w:szCs w:val="24"/>
        </w:rPr>
        <w:t>Sporns</w:t>
      </w:r>
      <w:proofErr w:type="spellEnd"/>
      <w:r>
        <w:rPr>
          <w:rFonts w:cs="Times"/>
          <w:szCs w:val="24"/>
        </w:rPr>
        <w:t xml:space="preserve"> O (2013) Network hubs in the human brain. Trends in Cognitive Sciences 17:683–696. </w:t>
      </w:r>
      <w:proofErr w:type="spellStart"/>
      <w:r>
        <w:rPr>
          <w:rFonts w:cs="Times"/>
          <w:szCs w:val="24"/>
        </w:rPr>
        <w:t>doi</w:t>
      </w:r>
      <w:proofErr w:type="spellEnd"/>
      <w:r>
        <w:rPr>
          <w:rFonts w:cs="Times"/>
          <w:szCs w:val="24"/>
        </w:rPr>
        <w:t>: 10.1016/j.tics.2013.09.012</w:t>
      </w:r>
    </w:p>
    <w:p w14:paraId="42B9730F"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54.</w:t>
      </w:r>
      <w:r>
        <w:rPr>
          <w:rFonts w:cs="Times"/>
          <w:szCs w:val="24"/>
        </w:rPr>
        <w:tab/>
        <w:t xml:space="preserve">Knutson B, Adams CM, Fong GW, </w:t>
      </w:r>
      <w:proofErr w:type="spellStart"/>
      <w:r>
        <w:rPr>
          <w:rFonts w:cs="Times"/>
          <w:szCs w:val="24"/>
        </w:rPr>
        <w:t>Hommer</w:t>
      </w:r>
      <w:proofErr w:type="spellEnd"/>
      <w:r>
        <w:rPr>
          <w:rFonts w:cs="Times"/>
          <w:szCs w:val="24"/>
        </w:rPr>
        <w:t xml:space="preserve"> D (2001) Anticipation of increasing monetary reward selectively recruits nucleus accumbens. J </w:t>
      </w:r>
      <w:proofErr w:type="spellStart"/>
      <w:r>
        <w:rPr>
          <w:rFonts w:cs="Times"/>
          <w:szCs w:val="24"/>
        </w:rPr>
        <w:t>Neurosci</w:t>
      </w:r>
      <w:proofErr w:type="spellEnd"/>
      <w:r>
        <w:rPr>
          <w:rFonts w:cs="Times"/>
          <w:szCs w:val="24"/>
        </w:rPr>
        <w:t xml:space="preserve"> </w:t>
      </w:r>
    </w:p>
    <w:p w14:paraId="5F7FDD4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55.</w:t>
      </w:r>
      <w:r>
        <w:rPr>
          <w:rFonts w:cs="Times"/>
          <w:szCs w:val="24"/>
        </w:rPr>
        <w:tab/>
        <w:t xml:space="preserve">Phillips RG, </w:t>
      </w:r>
      <w:proofErr w:type="spellStart"/>
      <w:r>
        <w:rPr>
          <w:rFonts w:cs="Times"/>
          <w:szCs w:val="24"/>
        </w:rPr>
        <w:t>LeDoux</w:t>
      </w:r>
      <w:proofErr w:type="spellEnd"/>
      <w:r>
        <w:rPr>
          <w:rFonts w:cs="Times"/>
          <w:szCs w:val="24"/>
        </w:rPr>
        <w:t xml:space="preserve"> JE (1992) Differential contribution of amygdala and hippocampus to cued and contextual fear conditioning. Behavioral Neuroscience 106:274–285. </w:t>
      </w:r>
      <w:proofErr w:type="spellStart"/>
      <w:r>
        <w:rPr>
          <w:rFonts w:cs="Times"/>
          <w:szCs w:val="24"/>
        </w:rPr>
        <w:t>doi</w:t>
      </w:r>
      <w:proofErr w:type="spellEnd"/>
      <w:r>
        <w:rPr>
          <w:rFonts w:cs="Times"/>
          <w:szCs w:val="24"/>
        </w:rPr>
        <w:t>: 10.1037/0735-7044.106.2.274</w:t>
      </w:r>
    </w:p>
    <w:p w14:paraId="47594DB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56.</w:t>
      </w:r>
      <w:r>
        <w:rPr>
          <w:rFonts w:cs="Times"/>
          <w:szCs w:val="24"/>
        </w:rPr>
        <w:tab/>
      </w:r>
      <w:proofErr w:type="spellStart"/>
      <w:r>
        <w:rPr>
          <w:rFonts w:cs="Times"/>
          <w:szCs w:val="24"/>
        </w:rPr>
        <w:t>Lebreton</w:t>
      </w:r>
      <w:proofErr w:type="spellEnd"/>
      <w:r>
        <w:rPr>
          <w:rFonts w:cs="Times"/>
          <w:szCs w:val="24"/>
        </w:rPr>
        <w:t xml:space="preserve"> M, Jorge S, Michel V, et al. (2009) An Automatic Valuation System in the Human Brain: Evidence from Functional Neuroimaging. Neuron 64:431–439. </w:t>
      </w:r>
      <w:proofErr w:type="spellStart"/>
      <w:r>
        <w:rPr>
          <w:rFonts w:cs="Times"/>
          <w:szCs w:val="24"/>
        </w:rPr>
        <w:t>doi</w:t>
      </w:r>
      <w:proofErr w:type="spellEnd"/>
      <w:r>
        <w:rPr>
          <w:rFonts w:cs="Times"/>
          <w:szCs w:val="24"/>
        </w:rPr>
        <w:t>: 10.1016/j.neuron.2009.09.040</w:t>
      </w:r>
    </w:p>
    <w:p w14:paraId="4807BD59"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57.</w:t>
      </w:r>
      <w:r>
        <w:rPr>
          <w:rFonts w:cs="Times"/>
          <w:szCs w:val="24"/>
        </w:rPr>
        <w:tab/>
        <w:t xml:space="preserve">Roy M, </w:t>
      </w:r>
      <w:proofErr w:type="spellStart"/>
      <w:r>
        <w:rPr>
          <w:rFonts w:cs="Times"/>
          <w:szCs w:val="24"/>
        </w:rPr>
        <w:t>Shohamy</w:t>
      </w:r>
      <w:proofErr w:type="spellEnd"/>
      <w:r>
        <w:rPr>
          <w:rFonts w:cs="Times"/>
          <w:szCs w:val="24"/>
        </w:rPr>
        <w:t xml:space="preserve"> D, Wager TD (2012) Ventromedial prefrontal-subcortical systems and the generation of affective meaning. Trends in Cognitive Sciences 16:147–156. </w:t>
      </w:r>
      <w:proofErr w:type="spellStart"/>
      <w:r>
        <w:rPr>
          <w:rFonts w:cs="Times"/>
          <w:szCs w:val="24"/>
        </w:rPr>
        <w:t>doi</w:t>
      </w:r>
      <w:proofErr w:type="spellEnd"/>
      <w:r>
        <w:rPr>
          <w:rFonts w:cs="Times"/>
          <w:szCs w:val="24"/>
        </w:rPr>
        <w:t>: 10.1016/j.tics.2012.01.005</w:t>
      </w:r>
    </w:p>
    <w:p w14:paraId="6BF7E4EF"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58.</w:t>
      </w:r>
      <w:r>
        <w:rPr>
          <w:rFonts w:cs="Times"/>
          <w:szCs w:val="24"/>
        </w:rPr>
        <w:tab/>
      </w:r>
      <w:proofErr w:type="spellStart"/>
      <w:r>
        <w:rPr>
          <w:rFonts w:cs="Times"/>
          <w:szCs w:val="24"/>
        </w:rPr>
        <w:t>Paus</w:t>
      </w:r>
      <w:proofErr w:type="spellEnd"/>
      <w:r>
        <w:rPr>
          <w:rFonts w:cs="Times"/>
          <w:szCs w:val="24"/>
        </w:rPr>
        <w:t xml:space="preserve"> T (2001) Primate anterior cingulate cortex: where motor control, drive and cognition interface. 1–8.</w:t>
      </w:r>
    </w:p>
    <w:p w14:paraId="20168A5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59.</w:t>
      </w:r>
      <w:r>
        <w:rPr>
          <w:rFonts w:cs="Times"/>
          <w:szCs w:val="24"/>
        </w:rPr>
        <w:tab/>
      </w:r>
      <w:proofErr w:type="spellStart"/>
      <w:r>
        <w:rPr>
          <w:rFonts w:cs="Times"/>
          <w:szCs w:val="24"/>
        </w:rPr>
        <w:t>Gorgolewski</w:t>
      </w:r>
      <w:proofErr w:type="spellEnd"/>
      <w:r>
        <w:rPr>
          <w:rFonts w:cs="Times"/>
          <w:szCs w:val="24"/>
        </w:rPr>
        <w:t xml:space="preserve"> KJ, </w:t>
      </w:r>
      <w:proofErr w:type="spellStart"/>
      <w:r>
        <w:rPr>
          <w:rFonts w:cs="Times"/>
          <w:szCs w:val="24"/>
        </w:rPr>
        <w:t>Varoquaux</w:t>
      </w:r>
      <w:proofErr w:type="spellEnd"/>
      <w:r>
        <w:rPr>
          <w:rFonts w:cs="Times"/>
          <w:szCs w:val="24"/>
        </w:rPr>
        <w:t xml:space="preserve"> G, Rivera G, et al. (2015) NeuroVault.org: a web-based repository for collecting and sharing </w:t>
      </w:r>
      <w:proofErr w:type="spellStart"/>
      <w:r>
        <w:rPr>
          <w:rFonts w:cs="Times"/>
          <w:szCs w:val="24"/>
        </w:rPr>
        <w:t>unthresholded</w:t>
      </w:r>
      <w:proofErr w:type="spellEnd"/>
      <w:r>
        <w:rPr>
          <w:rFonts w:cs="Times"/>
          <w:szCs w:val="24"/>
        </w:rPr>
        <w:t xml:space="preserve"> statistical maps of the human brain. Frontiers in </w:t>
      </w:r>
      <w:proofErr w:type="spellStart"/>
      <w:r>
        <w:rPr>
          <w:rFonts w:cs="Times"/>
          <w:szCs w:val="24"/>
        </w:rPr>
        <w:t>Neuroinformatics</w:t>
      </w:r>
      <w:proofErr w:type="spellEnd"/>
      <w:r>
        <w:rPr>
          <w:rFonts w:cs="Times"/>
          <w:szCs w:val="24"/>
        </w:rPr>
        <w:t xml:space="preserve">. </w:t>
      </w:r>
      <w:proofErr w:type="spellStart"/>
      <w:r>
        <w:rPr>
          <w:rFonts w:cs="Times"/>
          <w:szCs w:val="24"/>
        </w:rPr>
        <w:t>doi</w:t>
      </w:r>
      <w:proofErr w:type="spellEnd"/>
      <w:r>
        <w:rPr>
          <w:rFonts w:cs="Times"/>
          <w:szCs w:val="24"/>
        </w:rPr>
        <w:t>: 10.3389/fninf.2015.00008</w:t>
      </w:r>
    </w:p>
    <w:p w14:paraId="1BC67D5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60.</w:t>
      </w:r>
      <w:r>
        <w:rPr>
          <w:rFonts w:cs="Times"/>
          <w:szCs w:val="24"/>
        </w:rPr>
        <w:tab/>
      </w:r>
      <w:proofErr w:type="spellStart"/>
      <w:r>
        <w:rPr>
          <w:rFonts w:cs="Times"/>
          <w:szCs w:val="24"/>
        </w:rPr>
        <w:t>Pedregosa</w:t>
      </w:r>
      <w:proofErr w:type="spellEnd"/>
      <w:r>
        <w:rPr>
          <w:rFonts w:cs="Times"/>
          <w:szCs w:val="24"/>
        </w:rPr>
        <w:t xml:space="preserve"> F, </w:t>
      </w:r>
      <w:proofErr w:type="spellStart"/>
      <w:r>
        <w:rPr>
          <w:rFonts w:cs="Times"/>
          <w:szCs w:val="24"/>
        </w:rPr>
        <w:t>Varoquaux</w:t>
      </w:r>
      <w:proofErr w:type="spellEnd"/>
      <w:r>
        <w:rPr>
          <w:rFonts w:cs="Times"/>
          <w:szCs w:val="24"/>
        </w:rPr>
        <w:t xml:space="preserve"> G, </w:t>
      </w:r>
      <w:proofErr w:type="spellStart"/>
      <w:r>
        <w:rPr>
          <w:rFonts w:cs="Times"/>
          <w:szCs w:val="24"/>
        </w:rPr>
        <w:t>Gamfort</w:t>
      </w:r>
      <w:proofErr w:type="spellEnd"/>
      <w:r>
        <w:rPr>
          <w:rFonts w:cs="Times"/>
          <w:szCs w:val="24"/>
        </w:rPr>
        <w:t xml:space="preserve"> A, et al. (2011) </w:t>
      </w:r>
      <w:proofErr w:type="spellStart"/>
      <w:r>
        <w:rPr>
          <w:rFonts w:cs="Times"/>
          <w:szCs w:val="24"/>
        </w:rPr>
        <w:t>Scikit</w:t>
      </w:r>
      <w:proofErr w:type="spellEnd"/>
      <w:r>
        <w:rPr>
          <w:rFonts w:cs="Times"/>
          <w:szCs w:val="24"/>
        </w:rPr>
        <w:t>-learn: Machine Learning in Python. Journal of Machine Learning Research 12:2825–2830.</w:t>
      </w:r>
    </w:p>
    <w:p w14:paraId="28C2E92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61.</w:t>
      </w:r>
      <w:r>
        <w:rPr>
          <w:rFonts w:cs="Times"/>
          <w:szCs w:val="24"/>
        </w:rPr>
        <w:tab/>
      </w:r>
      <w:proofErr w:type="spellStart"/>
      <w:r>
        <w:rPr>
          <w:rFonts w:cs="Times"/>
          <w:szCs w:val="24"/>
        </w:rPr>
        <w:t>Thirion</w:t>
      </w:r>
      <w:proofErr w:type="spellEnd"/>
      <w:r>
        <w:rPr>
          <w:rFonts w:cs="Times"/>
          <w:szCs w:val="24"/>
        </w:rPr>
        <w:t xml:space="preserve"> B, </w:t>
      </w:r>
      <w:proofErr w:type="spellStart"/>
      <w:r>
        <w:rPr>
          <w:rFonts w:cs="Times"/>
          <w:szCs w:val="24"/>
        </w:rPr>
        <w:t>Varoquaux</w:t>
      </w:r>
      <w:proofErr w:type="spellEnd"/>
      <w:r>
        <w:rPr>
          <w:rFonts w:cs="Times"/>
          <w:szCs w:val="24"/>
        </w:rPr>
        <w:t xml:space="preserve"> G, </w:t>
      </w:r>
      <w:proofErr w:type="spellStart"/>
      <w:r>
        <w:rPr>
          <w:rFonts w:cs="Times"/>
          <w:szCs w:val="24"/>
        </w:rPr>
        <w:t>Dohmatob</w:t>
      </w:r>
      <w:proofErr w:type="spellEnd"/>
      <w:r>
        <w:rPr>
          <w:rFonts w:cs="Times"/>
          <w:szCs w:val="24"/>
        </w:rPr>
        <w:t xml:space="preserve"> E, </w:t>
      </w:r>
      <w:proofErr w:type="spellStart"/>
      <w:r>
        <w:rPr>
          <w:rFonts w:cs="Times"/>
          <w:szCs w:val="24"/>
        </w:rPr>
        <w:t>Poline</w:t>
      </w:r>
      <w:proofErr w:type="spellEnd"/>
      <w:r>
        <w:rPr>
          <w:rFonts w:cs="Times"/>
          <w:szCs w:val="24"/>
        </w:rPr>
        <w:t xml:space="preserve"> J-B (2014) Which fMRI clustering gives good brain parcellations? Frontiers in Neuroscience. </w:t>
      </w:r>
      <w:proofErr w:type="spellStart"/>
      <w:r>
        <w:rPr>
          <w:rFonts w:cs="Times"/>
          <w:szCs w:val="24"/>
        </w:rPr>
        <w:t>doi</w:t>
      </w:r>
      <w:proofErr w:type="spellEnd"/>
      <w:r>
        <w:rPr>
          <w:rFonts w:cs="Times"/>
          <w:szCs w:val="24"/>
        </w:rPr>
        <w:t>: 10.3389/fnins.2014.00167</w:t>
      </w:r>
    </w:p>
    <w:p w14:paraId="5877CE71"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62.</w:t>
      </w:r>
      <w:r>
        <w:rPr>
          <w:rFonts w:cs="Times"/>
          <w:szCs w:val="24"/>
        </w:rPr>
        <w:tab/>
      </w:r>
      <w:proofErr w:type="spellStart"/>
      <w:r>
        <w:rPr>
          <w:rFonts w:cs="Times"/>
          <w:szCs w:val="24"/>
        </w:rPr>
        <w:t>Poldrack</w:t>
      </w:r>
      <w:proofErr w:type="spellEnd"/>
      <w:r>
        <w:rPr>
          <w:rFonts w:cs="Times"/>
          <w:szCs w:val="24"/>
        </w:rPr>
        <w:t xml:space="preserve"> RA, Tal </w:t>
      </w:r>
      <w:proofErr w:type="spellStart"/>
      <w:r>
        <w:rPr>
          <w:rFonts w:cs="Times"/>
          <w:szCs w:val="24"/>
        </w:rPr>
        <w:t>Yarkoni</w:t>
      </w:r>
      <w:proofErr w:type="spellEnd"/>
      <w:r>
        <w:rPr>
          <w:rFonts w:cs="Times"/>
          <w:szCs w:val="24"/>
        </w:rPr>
        <w:t xml:space="preserve"> (2016) </w:t>
      </w:r>
      <w:r w:rsidRPr="00203532">
        <w:rPr>
          <w:rFonts w:cs="Times"/>
          <w:bCs/>
          <w:szCs w:val="24"/>
        </w:rPr>
        <w:t>From Brain Maps to Cognitive Ontologies: Informatics and the Search for Mental Structure</w:t>
      </w:r>
      <w:r>
        <w:rPr>
          <w:rFonts w:cs="Times"/>
          <w:szCs w:val="24"/>
        </w:rPr>
        <w:t xml:space="preserve">. Annual Review of Psychology </w:t>
      </w:r>
    </w:p>
    <w:p w14:paraId="0737AB42"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63.</w:t>
      </w:r>
      <w:r>
        <w:rPr>
          <w:rFonts w:cs="Times"/>
          <w:szCs w:val="24"/>
        </w:rPr>
        <w:tab/>
        <w:t>Wager TD, Davidson ML, Hughes BL, et al. (2008) Prefrontal-Subcortical Pathways Mediating Successful Emotion Regulation. Neuron 5</w:t>
      </w:r>
      <w:bookmarkStart w:id="18" w:name="_GoBack"/>
      <w:bookmarkEnd w:id="18"/>
      <w:r>
        <w:rPr>
          <w:rFonts w:cs="Times"/>
          <w:szCs w:val="24"/>
        </w:rPr>
        <w:t xml:space="preserve">9:1037–1050. </w:t>
      </w:r>
      <w:proofErr w:type="spellStart"/>
      <w:r>
        <w:rPr>
          <w:rFonts w:cs="Times"/>
          <w:szCs w:val="24"/>
        </w:rPr>
        <w:t>doi</w:t>
      </w:r>
      <w:proofErr w:type="spellEnd"/>
      <w:r>
        <w:rPr>
          <w:rFonts w:cs="Times"/>
          <w:szCs w:val="24"/>
        </w:rPr>
        <w:t>: 10.1016/j.neuron.2008.09.006</w:t>
      </w:r>
    </w:p>
    <w:p w14:paraId="7DB1AD2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64.</w:t>
      </w:r>
      <w:r>
        <w:rPr>
          <w:rFonts w:cs="Times"/>
          <w:szCs w:val="24"/>
        </w:rPr>
        <w:tab/>
      </w:r>
      <w:proofErr w:type="spellStart"/>
      <w:r>
        <w:rPr>
          <w:rFonts w:cs="Times"/>
          <w:szCs w:val="24"/>
        </w:rPr>
        <w:t>Poldrack</w:t>
      </w:r>
      <w:proofErr w:type="spellEnd"/>
      <w:r>
        <w:rPr>
          <w:rFonts w:cs="Times"/>
          <w:szCs w:val="24"/>
        </w:rPr>
        <w:t xml:space="preserve"> RA, Mumford JA, Schonberg T, et al. (2012) Discovering Relations Between Mind, Brain, and Mental Disorders Using Topic Mapping. </w:t>
      </w:r>
      <w:proofErr w:type="spellStart"/>
      <w:r>
        <w:rPr>
          <w:rFonts w:cs="Times"/>
          <w:szCs w:val="24"/>
        </w:rPr>
        <w:t>PLoS</w:t>
      </w:r>
      <w:proofErr w:type="spellEnd"/>
      <w:r>
        <w:rPr>
          <w:rFonts w:cs="Times"/>
          <w:szCs w:val="24"/>
        </w:rPr>
        <w:t xml:space="preserve"> </w:t>
      </w:r>
      <w:proofErr w:type="spellStart"/>
      <w:r>
        <w:rPr>
          <w:rFonts w:cs="Times"/>
          <w:szCs w:val="24"/>
        </w:rPr>
        <w:t>Comput</w:t>
      </w:r>
      <w:proofErr w:type="spellEnd"/>
      <w:r>
        <w:rPr>
          <w:rFonts w:cs="Times"/>
          <w:szCs w:val="24"/>
        </w:rPr>
        <w:t xml:space="preserve"> </w:t>
      </w:r>
      <w:proofErr w:type="spellStart"/>
      <w:r>
        <w:rPr>
          <w:rFonts w:cs="Times"/>
          <w:szCs w:val="24"/>
        </w:rPr>
        <w:t>Biol</w:t>
      </w:r>
      <w:proofErr w:type="spellEnd"/>
      <w:r>
        <w:rPr>
          <w:rFonts w:cs="Times"/>
          <w:szCs w:val="24"/>
        </w:rPr>
        <w:t xml:space="preserve"> 8:e1002707. </w:t>
      </w:r>
      <w:proofErr w:type="spellStart"/>
      <w:r>
        <w:rPr>
          <w:rFonts w:cs="Times"/>
          <w:szCs w:val="24"/>
        </w:rPr>
        <w:t>doi</w:t>
      </w:r>
      <w:proofErr w:type="spellEnd"/>
      <w:r>
        <w:rPr>
          <w:rFonts w:cs="Times"/>
          <w:szCs w:val="24"/>
        </w:rPr>
        <w:t>: 10.1371/journal.pcbi.1002707</w:t>
      </w:r>
    </w:p>
    <w:p w14:paraId="244CE1D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65.</w:t>
      </w:r>
      <w:r>
        <w:rPr>
          <w:rFonts w:cs="Times"/>
          <w:szCs w:val="24"/>
        </w:rPr>
        <w:tab/>
      </w:r>
      <w:proofErr w:type="spellStart"/>
      <w:r>
        <w:rPr>
          <w:rFonts w:cs="Times"/>
          <w:szCs w:val="24"/>
        </w:rPr>
        <w:t>Androutsopoulos</w:t>
      </w:r>
      <w:proofErr w:type="spellEnd"/>
      <w:r>
        <w:rPr>
          <w:rFonts w:cs="Times"/>
          <w:szCs w:val="24"/>
        </w:rPr>
        <w:t xml:space="preserve"> I, </w:t>
      </w:r>
      <w:proofErr w:type="spellStart"/>
      <w:r>
        <w:rPr>
          <w:rFonts w:cs="Times"/>
          <w:szCs w:val="24"/>
        </w:rPr>
        <w:t>Koutsias</w:t>
      </w:r>
      <w:proofErr w:type="spellEnd"/>
      <w:r>
        <w:rPr>
          <w:rFonts w:cs="Times"/>
          <w:szCs w:val="24"/>
        </w:rPr>
        <w:t xml:space="preserve"> J, </w:t>
      </w:r>
      <w:proofErr w:type="spellStart"/>
      <w:r>
        <w:rPr>
          <w:rFonts w:cs="Times"/>
          <w:szCs w:val="24"/>
        </w:rPr>
        <w:t>Chandrinos</w:t>
      </w:r>
      <w:proofErr w:type="spellEnd"/>
      <w:r>
        <w:rPr>
          <w:rFonts w:cs="Times"/>
          <w:szCs w:val="24"/>
        </w:rPr>
        <w:t xml:space="preserve"> KV, et al. (2000) An evaluation of Naive Bayesian anti-spam filtering. </w:t>
      </w:r>
    </w:p>
    <w:p w14:paraId="348127A9"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66.</w:t>
      </w:r>
      <w:r>
        <w:rPr>
          <w:rFonts w:cs="Times"/>
          <w:szCs w:val="24"/>
        </w:rPr>
        <w:tab/>
      </w:r>
      <w:proofErr w:type="spellStart"/>
      <w:r>
        <w:rPr>
          <w:rFonts w:cs="Times"/>
          <w:szCs w:val="24"/>
        </w:rPr>
        <w:t>Jeni</w:t>
      </w:r>
      <w:proofErr w:type="spellEnd"/>
      <w:r>
        <w:rPr>
          <w:rFonts w:cs="Times"/>
          <w:szCs w:val="24"/>
        </w:rPr>
        <w:t xml:space="preserve"> LA, Cohn JF, la Torre De F (2013) Facing Imbalanced Data--Recommendations for the Use of Performance Metrics. 2013 </w:t>
      </w:r>
      <w:proofErr w:type="spellStart"/>
      <w:r>
        <w:rPr>
          <w:rFonts w:cs="Times"/>
          <w:szCs w:val="24"/>
        </w:rPr>
        <w:t>Humaine</w:t>
      </w:r>
      <w:proofErr w:type="spellEnd"/>
      <w:r>
        <w:rPr>
          <w:rFonts w:cs="Times"/>
          <w:szCs w:val="24"/>
        </w:rPr>
        <w:t xml:space="preserve"> Association Conference on Affective Computing and Intelligent Interaction (ACII) 245–251. </w:t>
      </w:r>
      <w:proofErr w:type="spellStart"/>
      <w:r>
        <w:rPr>
          <w:rFonts w:cs="Times"/>
          <w:szCs w:val="24"/>
        </w:rPr>
        <w:t>doi</w:t>
      </w:r>
      <w:proofErr w:type="spellEnd"/>
      <w:r>
        <w:rPr>
          <w:rFonts w:cs="Times"/>
          <w:szCs w:val="24"/>
        </w:rPr>
        <w:t>: 10.1109/ACII.2013.47</w:t>
      </w:r>
    </w:p>
    <w:p w14:paraId="0880FEEC" w14:textId="4BC03514" w:rsidR="00BD522F" w:rsidRPr="00BD020D" w:rsidRDefault="003E6356" w:rsidP="00BD020D">
      <w:pPr>
        <w:widowControl w:val="0"/>
        <w:tabs>
          <w:tab w:val="left" w:pos="640"/>
        </w:tabs>
        <w:autoSpaceDE w:val="0"/>
        <w:autoSpaceDN w:val="0"/>
        <w:adjustRightInd w:val="0"/>
        <w:spacing w:line="240" w:lineRule="auto"/>
        <w:ind w:left="640" w:hanging="640"/>
        <w:rPr>
          <w:b/>
          <w:szCs w:val="24"/>
        </w:rPr>
      </w:pPr>
      <w:r w:rsidRPr="00F805D0">
        <w:rPr>
          <w:szCs w:val="24"/>
        </w:rPr>
        <w:fldChar w:fldCharType="end"/>
      </w:r>
      <w:r w:rsidR="00BD522F" w:rsidRPr="00BD020D">
        <w:rPr>
          <w:b/>
          <w:szCs w:val="24"/>
        </w:rPr>
        <w:t>Supporting Information</w:t>
      </w:r>
    </w:p>
    <w:p w14:paraId="57C05F3A" w14:textId="77777777" w:rsidR="00BD522F" w:rsidRPr="00F805D0" w:rsidRDefault="00BD522F" w:rsidP="00BD522F">
      <w:pPr>
        <w:pStyle w:val="Title"/>
        <w:spacing w:after="160" w:line="360" w:lineRule="auto"/>
        <w:rPr>
          <w:rFonts w:ascii="Times" w:hAnsi="Times"/>
          <w:sz w:val="24"/>
          <w:szCs w:val="24"/>
        </w:rPr>
      </w:pPr>
      <w:bookmarkStart w:id="19" w:name="h.a53xcvepfobu" w:colFirst="0" w:colLast="0"/>
      <w:bookmarkEnd w:id="19"/>
      <w:r w:rsidRPr="00F805D0">
        <w:rPr>
          <w:rFonts w:ascii="Times" w:hAnsi="Times"/>
          <w:noProof/>
          <w:sz w:val="24"/>
          <w:szCs w:val="24"/>
        </w:rPr>
        <w:drawing>
          <wp:inline distT="0" distB="0" distL="0" distR="0" wp14:anchorId="1E8B0E04" wp14:editId="45F0EBCE">
            <wp:extent cx="4114800" cy="4098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a:blip r:embed="rId14">
                      <a:extLst>
                        <a:ext uri="{28A0092B-C50C-407E-A947-70E740481C1C}">
                          <a14:useLocalDpi xmlns:a14="http://schemas.microsoft.com/office/drawing/2010/main" val="0"/>
                        </a:ext>
                      </a:extLst>
                    </a:blip>
                    <a:stretch>
                      <a:fillRect/>
                    </a:stretch>
                  </pic:blipFill>
                  <pic:spPr>
                    <a:xfrm>
                      <a:off x="0" y="0"/>
                      <a:ext cx="4115433" cy="4098724"/>
                    </a:xfrm>
                    <a:prstGeom prst="rect">
                      <a:avLst/>
                    </a:prstGeom>
                  </pic:spPr>
                </pic:pic>
              </a:graphicData>
            </a:graphic>
          </wp:inline>
        </w:drawing>
      </w:r>
    </w:p>
    <w:p w14:paraId="0A121674" w14:textId="77777777" w:rsidR="00BD522F" w:rsidRPr="00F805D0" w:rsidRDefault="00BD522F" w:rsidP="00BD522F">
      <w:pPr>
        <w:pStyle w:val="Normal1"/>
        <w:spacing w:after="160" w:line="360" w:lineRule="auto"/>
        <w:ind w:firstLine="0"/>
        <w:rPr>
          <w:rFonts w:ascii="Times" w:hAnsi="Times"/>
          <w:sz w:val="24"/>
          <w:szCs w:val="24"/>
        </w:rPr>
      </w:pPr>
      <w:r w:rsidRPr="00F805D0">
        <w:rPr>
          <w:rFonts w:ascii="Times" w:hAnsi="Times"/>
          <w:sz w:val="24"/>
          <w:szCs w:val="24"/>
        </w:rPr>
        <w:t>Supplemental Figure 1. Silhouette scores of real (green) and permuted (green) clustering solutions (green). Clustering was performed on permuted data 500 times for each k to compute a null distribution. We z-scored real clustering scores and determined they were all significantly greater than chance (p&lt;.0001). Silhouette scores reached local maxima at 3, 9 and 12 regions, although silhouette scores only increased slightly after 9 clusters.</w:t>
      </w:r>
    </w:p>
    <w:p w14:paraId="72F42692" w14:textId="77777777" w:rsidR="00BD522F" w:rsidRPr="00F805D0" w:rsidRDefault="00BD522F" w:rsidP="00BD522F">
      <w:pPr>
        <w:pStyle w:val="Normal1"/>
        <w:spacing w:after="160" w:line="360" w:lineRule="auto"/>
        <w:ind w:firstLine="0"/>
        <w:rPr>
          <w:rFonts w:ascii="Times" w:hAnsi="Times"/>
          <w:sz w:val="24"/>
          <w:szCs w:val="24"/>
        </w:rPr>
      </w:pPr>
      <w:r w:rsidRPr="00F805D0">
        <w:rPr>
          <w:rFonts w:ascii="Times" w:hAnsi="Times"/>
          <w:noProof/>
          <w:sz w:val="24"/>
          <w:szCs w:val="24"/>
        </w:rPr>
        <w:drawing>
          <wp:inline distT="0" distB="0" distL="0" distR="0" wp14:anchorId="017D375B" wp14:editId="3BC161B8">
            <wp:extent cx="5943600" cy="1702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5">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1B78A55A" w14:textId="77777777" w:rsidR="00BD522F" w:rsidRPr="00F805D0" w:rsidRDefault="00BD522F" w:rsidP="007955CF">
      <w:pPr>
        <w:pStyle w:val="Normal1"/>
        <w:spacing w:after="160" w:line="360" w:lineRule="auto"/>
        <w:ind w:firstLine="0"/>
        <w:rPr>
          <w:rFonts w:ascii="Times" w:hAnsi="Times"/>
          <w:sz w:val="24"/>
          <w:szCs w:val="24"/>
        </w:rPr>
      </w:pPr>
      <w:r w:rsidRPr="00F805D0">
        <w:rPr>
          <w:rFonts w:ascii="Times" w:hAnsi="Times"/>
          <w:sz w:val="24"/>
          <w:szCs w:val="24"/>
        </w:rPr>
        <w:t xml:space="preserve">Supplemental Figure 2. Clustering solutions for 6, 12, and 15 clusters.  </w:t>
      </w:r>
    </w:p>
    <w:p w14:paraId="19ED30DC" w14:textId="77777777" w:rsidR="00BD522F" w:rsidRPr="00F805D0" w:rsidRDefault="00BD522F" w:rsidP="00BD522F">
      <w:pPr>
        <w:pStyle w:val="Heading2"/>
        <w:rPr>
          <w:szCs w:val="24"/>
        </w:rPr>
      </w:pPr>
      <w:r w:rsidRPr="00F805D0">
        <w:rPr>
          <w:szCs w:val="24"/>
        </w:rPr>
        <w:t>Supplemental Table 1. Topics derived from topic modeling.</w:t>
      </w:r>
    </w:p>
    <w:p w14:paraId="3B782716" w14:textId="77777777" w:rsidR="00BD522F" w:rsidRPr="00F805D0" w:rsidRDefault="00BD522F" w:rsidP="00BD522F">
      <w:pPr>
        <w:pStyle w:val="Heading2"/>
        <w:rPr>
          <w:szCs w:val="24"/>
        </w:rPr>
      </w:pPr>
      <w:r w:rsidRPr="00F805D0">
        <w:rPr>
          <w:szCs w:val="24"/>
        </w:rPr>
        <w:t>Cognitive Concept Topics</w:t>
      </w:r>
    </w:p>
    <w:p w14:paraId="0B80558E" w14:textId="77777777" w:rsidR="00BD522F" w:rsidRPr="00F805D0" w:rsidRDefault="00BD522F" w:rsidP="00BD522F">
      <w:pPr>
        <w:pStyle w:val="Normal1"/>
        <w:spacing w:line="360" w:lineRule="auto"/>
        <w:ind w:firstLine="0"/>
        <w:rPr>
          <w:rFonts w:ascii="Times" w:hAnsi="Times"/>
          <w:sz w:val="24"/>
          <w:szCs w:val="24"/>
        </w:rPr>
      </w:pPr>
      <w:r w:rsidRPr="00F805D0">
        <w:rPr>
          <w:rFonts w:ascii="Times" w:hAnsi="Times"/>
          <w:sz w:val="24"/>
          <w:szCs w:val="24"/>
        </w:rPr>
        <w:t>Name of topics as given by authors in left columns.</w:t>
      </w:r>
    </w:p>
    <w:tbl>
      <w:tblPr>
        <w:tblW w:w="9360" w:type="dxa"/>
        <w:tblLayout w:type="fixed"/>
        <w:tblLook w:val="0600" w:firstRow="0" w:lastRow="0" w:firstColumn="0" w:lastColumn="0" w:noHBand="1" w:noVBand="1"/>
      </w:tblPr>
      <w:tblGrid>
        <w:gridCol w:w="1728"/>
        <w:gridCol w:w="1350"/>
        <w:gridCol w:w="1530"/>
        <w:gridCol w:w="1530"/>
        <w:gridCol w:w="1800"/>
        <w:gridCol w:w="1422"/>
      </w:tblGrid>
      <w:tr w:rsidR="00BD522F" w:rsidRPr="00F805D0" w14:paraId="3A2BF489" w14:textId="77777777" w:rsidTr="00886535">
        <w:trPr>
          <w:trHeight w:val="500"/>
        </w:trPr>
        <w:tc>
          <w:tcPr>
            <w:tcW w:w="1728" w:type="dxa"/>
          </w:tcPr>
          <w:p w14:paraId="555EE4E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b/>
                <w:sz w:val="18"/>
                <w:szCs w:val="18"/>
              </w:rPr>
              <w:t>Topic Name</w:t>
            </w:r>
          </w:p>
        </w:tc>
        <w:tc>
          <w:tcPr>
            <w:tcW w:w="7632" w:type="dxa"/>
            <w:gridSpan w:val="5"/>
          </w:tcPr>
          <w:p w14:paraId="3480543A" w14:textId="77777777" w:rsidR="00BD522F" w:rsidRPr="00F805D0" w:rsidRDefault="00BD522F" w:rsidP="00886535">
            <w:pPr>
              <w:pStyle w:val="Normal1"/>
              <w:widowControl w:val="0"/>
              <w:spacing w:line="360" w:lineRule="auto"/>
              <w:jc w:val="center"/>
              <w:rPr>
                <w:rFonts w:ascii="Times" w:hAnsi="Times"/>
                <w:sz w:val="18"/>
                <w:szCs w:val="18"/>
              </w:rPr>
            </w:pPr>
            <w:r w:rsidRPr="00F805D0">
              <w:rPr>
                <w:rFonts w:ascii="Times" w:hAnsi="Times"/>
                <w:b/>
                <w:sz w:val="18"/>
                <w:szCs w:val="18"/>
              </w:rPr>
              <w:t>Five highest loading words</w:t>
            </w:r>
          </w:p>
        </w:tc>
      </w:tr>
      <w:tr w:rsidR="00BD522F" w:rsidRPr="00F805D0" w14:paraId="48198896" w14:textId="77777777" w:rsidTr="00886535">
        <w:tc>
          <w:tcPr>
            <w:tcW w:w="1728" w:type="dxa"/>
          </w:tcPr>
          <w:p w14:paraId="4350FFD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stress</w:t>
            </w:r>
          </w:p>
        </w:tc>
        <w:tc>
          <w:tcPr>
            <w:tcW w:w="1350" w:type="dxa"/>
          </w:tcPr>
          <w:p w14:paraId="1573AD4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stress</w:t>
            </w:r>
          </w:p>
        </w:tc>
        <w:tc>
          <w:tcPr>
            <w:tcW w:w="1530" w:type="dxa"/>
          </w:tcPr>
          <w:p w14:paraId="11CC46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awareness</w:t>
            </w:r>
          </w:p>
        </w:tc>
        <w:tc>
          <w:tcPr>
            <w:tcW w:w="1530" w:type="dxa"/>
          </w:tcPr>
          <w:p w14:paraId="64C4180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experience</w:t>
            </w:r>
          </w:p>
        </w:tc>
        <w:tc>
          <w:tcPr>
            <w:tcW w:w="1800" w:type="dxa"/>
          </w:tcPr>
          <w:p w14:paraId="51DADF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conscious</w:t>
            </w:r>
          </w:p>
        </w:tc>
        <w:tc>
          <w:tcPr>
            <w:tcW w:w="1422" w:type="dxa"/>
          </w:tcPr>
          <w:p w14:paraId="54C296A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cortisol</w:t>
            </w:r>
          </w:p>
        </w:tc>
      </w:tr>
      <w:tr w:rsidR="00BD522F" w:rsidRPr="00F805D0" w14:paraId="5E756C7B" w14:textId="77777777" w:rsidTr="00886535">
        <w:tc>
          <w:tcPr>
            <w:tcW w:w="1728" w:type="dxa"/>
          </w:tcPr>
          <w:p w14:paraId="1699C42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gaze</w:t>
            </w:r>
          </w:p>
        </w:tc>
        <w:tc>
          <w:tcPr>
            <w:tcW w:w="1350" w:type="dxa"/>
          </w:tcPr>
          <w:p w14:paraId="2405CD1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eye</w:t>
            </w:r>
          </w:p>
        </w:tc>
        <w:tc>
          <w:tcPr>
            <w:tcW w:w="1530" w:type="dxa"/>
          </w:tcPr>
          <w:p w14:paraId="0D9A313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gaze</w:t>
            </w:r>
          </w:p>
        </w:tc>
        <w:tc>
          <w:tcPr>
            <w:tcW w:w="1530" w:type="dxa"/>
          </w:tcPr>
          <w:p w14:paraId="6F5FE65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4D14C1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eyes</w:t>
            </w:r>
          </w:p>
        </w:tc>
        <w:tc>
          <w:tcPr>
            <w:tcW w:w="1422" w:type="dxa"/>
          </w:tcPr>
          <w:p w14:paraId="304EEA0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r>
      <w:tr w:rsidR="00BD522F" w:rsidRPr="00F805D0" w14:paraId="7D315ADF" w14:textId="77777777" w:rsidTr="00886535">
        <w:tc>
          <w:tcPr>
            <w:tcW w:w="1728" w:type="dxa"/>
          </w:tcPr>
          <w:p w14:paraId="59CF85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decision-making</w:t>
            </w:r>
          </w:p>
        </w:tc>
        <w:tc>
          <w:tcPr>
            <w:tcW w:w="1350" w:type="dxa"/>
          </w:tcPr>
          <w:p w14:paraId="093899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w:t>
            </w:r>
          </w:p>
        </w:tc>
        <w:tc>
          <w:tcPr>
            <w:tcW w:w="1530" w:type="dxa"/>
          </w:tcPr>
          <w:p w14:paraId="5B54AA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choice</w:t>
            </w:r>
          </w:p>
        </w:tc>
        <w:tc>
          <w:tcPr>
            <w:tcW w:w="1530" w:type="dxa"/>
          </w:tcPr>
          <w:p w14:paraId="5A30A43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risk</w:t>
            </w:r>
          </w:p>
        </w:tc>
        <w:tc>
          <w:tcPr>
            <w:tcW w:w="1800" w:type="dxa"/>
          </w:tcPr>
          <w:p w14:paraId="1719D3C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decisions</w:t>
            </w:r>
          </w:p>
        </w:tc>
        <w:tc>
          <w:tcPr>
            <w:tcW w:w="1422" w:type="dxa"/>
          </w:tcPr>
          <w:p w14:paraId="54DEAA1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choices</w:t>
            </w:r>
          </w:p>
        </w:tc>
      </w:tr>
      <w:tr w:rsidR="00BD522F" w:rsidRPr="00F805D0" w14:paraId="76EE6DE5" w14:textId="77777777" w:rsidTr="00886535">
        <w:tc>
          <w:tcPr>
            <w:tcW w:w="1728" w:type="dxa"/>
          </w:tcPr>
          <w:p w14:paraId="697827A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reasoning</w:t>
            </w:r>
          </w:p>
        </w:tc>
        <w:tc>
          <w:tcPr>
            <w:tcW w:w="1350" w:type="dxa"/>
          </w:tcPr>
          <w:p w14:paraId="419526D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reasoning</w:t>
            </w:r>
          </w:p>
        </w:tc>
        <w:tc>
          <w:tcPr>
            <w:tcW w:w="1530" w:type="dxa"/>
          </w:tcPr>
          <w:p w14:paraId="11FF569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rule</w:t>
            </w:r>
          </w:p>
        </w:tc>
        <w:tc>
          <w:tcPr>
            <w:tcW w:w="1530" w:type="dxa"/>
          </w:tcPr>
          <w:p w14:paraId="0BAA25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rules</w:t>
            </w:r>
          </w:p>
        </w:tc>
        <w:tc>
          <w:tcPr>
            <w:tcW w:w="1800" w:type="dxa"/>
          </w:tcPr>
          <w:p w14:paraId="1972DA4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intelligence</w:t>
            </w:r>
          </w:p>
        </w:tc>
        <w:tc>
          <w:tcPr>
            <w:tcW w:w="1422" w:type="dxa"/>
          </w:tcPr>
          <w:p w14:paraId="662D67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complexity</w:t>
            </w:r>
          </w:p>
        </w:tc>
      </w:tr>
      <w:tr w:rsidR="00BD522F" w:rsidRPr="00F805D0" w14:paraId="154ACBAF" w14:textId="77777777" w:rsidTr="00886535">
        <w:tc>
          <w:tcPr>
            <w:tcW w:w="1728" w:type="dxa"/>
          </w:tcPr>
          <w:p w14:paraId="33FAF0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sensory</w:t>
            </w:r>
          </w:p>
        </w:tc>
        <w:tc>
          <w:tcPr>
            <w:tcW w:w="1350" w:type="dxa"/>
          </w:tcPr>
          <w:p w14:paraId="3CEAAB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11CEF2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4B29D21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sensory</w:t>
            </w:r>
          </w:p>
        </w:tc>
        <w:tc>
          <w:tcPr>
            <w:tcW w:w="1800" w:type="dxa"/>
          </w:tcPr>
          <w:p w14:paraId="1E6D9A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modality</w:t>
            </w:r>
          </w:p>
        </w:tc>
        <w:tc>
          <w:tcPr>
            <w:tcW w:w="1422" w:type="dxa"/>
          </w:tcPr>
          <w:p w14:paraId="6DD166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integration</w:t>
            </w:r>
          </w:p>
        </w:tc>
      </w:tr>
      <w:tr w:rsidR="00BD522F" w:rsidRPr="00F805D0" w14:paraId="03EDDD9C" w14:textId="77777777" w:rsidTr="00886535">
        <w:tc>
          <w:tcPr>
            <w:tcW w:w="1728" w:type="dxa"/>
          </w:tcPr>
          <w:p w14:paraId="7174B6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350" w:type="dxa"/>
          </w:tcPr>
          <w:p w14:paraId="258BAE4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530" w:type="dxa"/>
          </w:tcPr>
          <w:p w14:paraId="7AAA24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location</w:t>
            </w:r>
          </w:p>
        </w:tc>
        <w:tc>
          <w:tcPr>
            <w:tcW w:w="1530" w:type="dxa"/>
          </w:tcPr>
          <w:p w14:paraId="6C575BF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E709B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space</w:t>
            </w:r>
          </w:p>
        </w:tc>
        <w:tc>
          <w:tcPr>
            <w:tcW w:w="1422" w:type="dxa"/>
          </w:tcPr>
          <w:p w14:paraId="7119C0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virtual</w:t>
            </w:r>
          </w:p>
        </w:tc>
      </w:tr>
      <w:tr w:rsidR="00BD522F" w:rsidRPr="00F805D0" w14:paraId="4C9BEECC" w14:textId="77777777" w:rsidTr="00886535">
        <w:tc>
          <w:tcPr>
            <w:tcW w:w="1728" w:type="dxa"/>
          </w:tcPr>
          <w:p w14:paraId="575B4EC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repetition priming</w:t>
            </w:r>
          </w:p>
        </w:tc>
        <w:tc>
          <w:tcPr>
            <w:tcW w:w="1350" w:type="dxa"/>
          </w:tcPr>
          <w:p w14:paraId="64E9654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repetition</w:t>
            </w:r>
          </w:p>
        </w:tc>
        <w:tc>
          <w:tcPr>
            <w:tcW w:w="1530" w:type="dxa"/>
          </w:tcPr>
          <w:p w14:paraId="68E052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priming</w:t>
            </w:r>
          </w:p>
        </w:tc>
        <w:tc>
          <w:tcPr>
            <w:tcW w:w="1530" w:type="dxa"/>
          </w:tcPr>
          <w:p w14:paraId="00D1966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hearing</w:t>
            </w:r>
          </w:p>
        </w:tc>
        <w:tc>
          <w:tcPr>
            <w:tcW w:w="1800" w:type="dxa"/>
          </w:tcPr>
          <w:p w14:paraId="03841D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repeated</w:t>
            </w:r>
          </w:p>
        </w:tc>
        <w:tc>
          <w:tcPr>
            <w:tcW w:w="1422" w:type="dxa"/>
          </w:tcPr>
          <w:p w14:paraId="7E7AEB2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suppression</w:t>
            </w:r>
          </w:p>
        </w:tc>
      </w:tr>
      <w:tr w:rsidR="00BD522F" w:rsidRPr="00F805D0" w14:paraId="0A639693" w14:textId="77777777" w:rsidTr="00886535">
        <w:tc>
          <w:tcPr>
            <w:tcW w:w="1728" w:type="dxa"/>
          </w:tcPr>
          <w:p w14:paraId="1524E8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 detection</w:t>
            </w:r>
          </w:p>
        </w:tc>
        <w:tc>
          <w:tcPr>
            <w:tcW w:w="1350" w:type="dxa"/>
          </w:tcPr>
          <w:p w14:paraId="43F9ED9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661BC20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category</w:t>
            </w:r>
          </w:p>
        </w:tc>
        <w:tc>
          <w:tcPr>
            <w:tcW w:w="1530" w:type="dxa"/>
          </w:tcPr>
          <w:p w14:paraId="51F00F3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adaptation</w:t>
            </w:r>
          </w:p>
        </w:tc>
        <w:tc>
          <w:tcPr>
            <w:tcW w:w="1800" w:type="dxa"/>
          </w:tcPr>
          <w:p w14:paraId="0183938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color</w:t>
            </w:r>
          </w:p>
        </w:tc>
        <w:tc>
          <w:tcPr>
            <w:tcW w:w="1422" w:type="dxa"/>
          </w:tcPr>
          <w:p w14:paraId="2FC096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features</w:t>
            </w:r>
          </w:p>
        </w:tc>
      </w:tr>
      <w:tr w:rsidR="00BD522F" w:rsidRPr="00F805D0" w14:paraId="0462341C" w14:textId="77777777" w:rsidTr="00886535">
        <w:tc>
          <w:tcPr>
            <w:tcW w:w="1728" w:type="dxa"/>
          </w:tcPr>
          <w:p w14:paraId="2994301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episodic memory</w:t>
            </w:r>
          </w:p>
        </w:tc>
        <w:tc>
          <w:tcPr>
            <w:tcW w:w="1350" w:type="dxa"/>
          </w:tcPr>
          <w:p w14:paraId="3505209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20C0B86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events</w:t>
            </w:r>
          </w:p>
        </w:tc>
        <w:tc>
          <w:tcPr>
            <w:tcW w:w="1530" w:type="dxa"/>
          </w:tcPr>
          <w:p w14:paraId="1C6E502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imagery</w:t>
            </w:r>
          </w:p>
        </w:tc>
        <w:tc>
          <w:tcPr>
            <w:tcW w:w="1800" w:type="dxa"/>
          </w:tcPr>
          <w:p w14:paraId="4F066B8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autobiographical</w:t>
            </w:r>
          </w:p>
        </w:tc>
        <w:tc>
          <w:tcPr>
            <w:tcW w:w="1422" w:type="dxa"/>
          </w:tcPr>
          <w:p w14:paraId="445823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retrieval</w:t>
            </w:r>
          </w:p>
        </w:tc>
      </w:tr>
      <w:tr w:rsidR="00BD522F" w:rsidRPr="00F805D0" w14:paraId="084BB7BC" w14:textId="77777777" w:rsidTr="00886535">
        <w:tc>
          <w:tcPr>
            <w:tcW w:w="1728" w:type="dxa"/>
          </w:tcPr>
          <w:p w14:paraId="4675D85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 recognition</w:t>
            </w:r>
          </w:p>
        </w:tc>
        <w:tc>
          <w:tcPr>
            <w:tcW w:w="1350" w:type="dxa"/>
          </w:tcPr>
          <w:p w14:paraId="31F91DA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w:t>
            </w:r>
          </w:p>
        </w:tc>
        <w:tc>
          <w:tcPr>
            <w:tcW w:w="1530" w:type="dxa"/>
          </w:tcPr>
          <w:p w14:paraId="3CF280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objects</w:t>
            </w:r>
          </w:p>
        </w:tc>
        <w:tc>
          <w:tcPr>
            <w:tcW w:w="1530" w:type="dxa"/>
          </w:tcPr>
          <w:p w14:paraId="3E4343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35849D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3B9CC55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familiar</w:t>
            </w:r>
          </w:p>
        </w:tc>
      </w:tr>
      <w:tr w:rsidR="00BD522F" w:rsidRPr="00F805D0" w14:paraId="1FAADDDB" w14:textId="77777777" w:rsidTr="00886535">
        <w:tc>
          <w:tcPr>
            <w:tcW w:w="1728" w:type="dxa"/>
          </w:tcPr>
          <w:p w14:paraId="5BD456F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 function</w:t>
            </w:r>
          </w:p>
        </w:tc>
        <w:tc>
          <w:tcPr>
            <w:tcW w:w="1350" w:type="dxa"/>
          </w:tcPr>
          <w:p w14:paraId="7C18963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c>
          <w:tcPr>
            <w:tcW w:w="1530" w:type="dxa"/>
          </w:tcPr>
          <w:p w14:paraId="5646E7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w:t>
            </w:r>
          </w:p>
        </w:tc>
        <w:tc>
          <w:tcPr>
            <w:tcW w:w="1530" w:type="dxa"/>
          </w:tcPr>
          <w:p w14:paraId="793BB7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02F2EC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sensorimotor</w:t>
            </w:r>
          </w:p>
        </w:tc>
        <w:tc>
          <w:tcPr>
            <w:tcW w:w="1422" w:type="dxa"/>
          </w:tcPr>
          <w:p w14:paraId="3C5EE6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primary</w:t>
            </w:r>
          </w:p>
        </w:tc>
      </w:tr>
      <w:tr w:rsidR="00BD522F" w:rsidRPr="00F805D0" w14:paraId="516A33B8" w14:textId="77777777" w:rsidTr="00886535">
        <w:tc>
          <w:tcPr>
            <w:tcW w:w="1728" w:type="dxa"/>
          </w:tcPr>
          <w:p w14:paraId="790DE01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w:t>
            </w:r>
          </w:p>
        </w:tc>
        <w:tc>
          <w:tcPr>
            <w:tcW w:w="1350" w:type="dxa"/>
          </w:tcPr>
          <w:p w14:paraId="245AC1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w:t>
            </w:r>
          </w:p>
        </w:tc>
        <w:tc>
          <w:tcPr>
            <w:tcW w:w="1530" w:type="dxa"/>
          </w:tcPr>
          <w:p w14:paraId="48C8A6AA"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attentional</w:t>
            </w:r>
            <w:proofErr w:type="spellEnd"/>
          </w:p>
        </w:tc>
        <w:tc>
          <w:tcPr>
            <w:tcW w:w="1530" w:type="dxa"/>
          </w:tcPr>
          <w:p w14:paraId="54AEAA8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4BD04CD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422" w:type="dxa"/>
          </w:tcPr>
          <w:p w14:paraId="11219BF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target</w:t>
            </w:r>
          </w:p>
        </w:tc>
      </w:tr>
      <w:tr w:rsidR="00BD522F" w:rsidRPr="00F805D0" w14:paraId="6CFF04D6" w14:textId="77777777" w:rsidTr="00886535">
        <w:tc>
          <w:tcPr>
            <w:tcW w:w="1728" w:type="dxa"/>
          </w:tcPr>
          <w:p w14:paraId="724EE8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350" w:type="dxa"/>
          </w:tcPr>
          <w:p w14:paraId="583B05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530" w:type="dxa"/>
          </w:tcPr>
          <w:p w14:paraId="6B4F72A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training</w:t>
            </w:r>
          </w:p>
        </w:tc>
        <w:tc>
          <w:tcPr>
            <w:tcW w:w="1530" w:type="dxa"/>
          </w:tcPr>
          <w:p w14:paraId="61EDE7A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c>
          <w:tcPr>
            <w:tcW w:w="1800" w:type="dxa"/>
          </w:tcPr>
          <w:p w14:paraId="7EDDB97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practice</w:t>
            </w:r>
          </w:p>
        </w:tc>
        <w:tc>
          <w:tcPr>
            <w:tcW w:w="1422" w:type="dxa"/>
          </w:tcPr>
          <w:p w14:paraId="1B2171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sequence</w:t>
            </w:r>
          </w:p>
        </w:tc>
      </w:tr>
      <w:tr w:rsidR="00BD522F" w:rsidRPr="00F805D0" w14:paraId="414E13EF" w14:textId="77777777" w:rsidTr="00886535">
        <w:tc>
          <w:tcPr>
            <w:tcW w:w="1728" w:type="dxa"/>
          </w:tcPr>
          <w:p w14:paraId="0E6988D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 cognition</w:t>
            </w:r>
          </w:p>
        </w:tc>
        <w:tc>
          <w:tcPr>
            <w:tcW w:w="1350" w:type="dxa"/>
          </w:tcPr>
          <w:p w14:paraId="01B481B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530" w:type="dxa"/>
          </w:tcPr>
          <w:p w14:paraId="04E0435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empathy</w:t>
            </w:r>
          </w:p>
        </w:tc>
        <w:tc>
          <w:tcPr>
            <w:tcW w:w="1530" w:type="dxa"/>
          </w:tcPr>
          <w:p w14:paraId="2A84F50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moral</w:t>
            </w:r>
          </w:p>
        </w:tc>
        <w:tc>
          <w:tcPr>
            <w:tcW w:w="1800" w:type="dxa"/>
          </w:tcPr>
          <w:p w14:paraId="49B88E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person</w:t>
            </w:r>
          </w:p>
        </w:tc>
        <w:tc>
          <w:tcPr>
            <w:tcW w:w="1422" w:type="dxa"/>
          </w:tcPr>
          <w:p w14:paraId="482EAA7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judgments</w:t>
            </w:r>
          </w:p>
        </w:tc>
      </w:tr>
      <w:tr w:rsidR="00BD522F" w:rsidRPr="00F805D0" w14:paraId="49F5E4FC" w14:textId="77777777" w:rsidTr="00886535">
        <w:tc>
          <w:tcPr>
            <w:tcW w:w="1728" w:type="dxa"/>
          </w:tcPr>
          <w:p w14:paraId="6B5F91F6"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tms</w:t>
            </w:r>
            <w:proofErr w:type="spellEnd"/>
            <w:r w:rsidRPr="00F805D0">
              <w:rPr>
                <w:rFonts w:ascii="Times" w:hAnsi="Times"/>
                <w:sz w:val="18"/>
                <w:szCs w:val="18"/>
              </w:rPr>
              <w:t>/stimulation</w:t>
            </w:r>
          </w:p>
        </w:tc>
        <w:tc>
          <w:tcPr>
            <w:tcW w:w="1350" w:type="dxa"/>
          </w:tcPr>
          <w:p w14:paraId="4C6F77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stimulation</w:t>
            </w:r>
          </w:p>
        </w:tc>
        <w:tc>
          <w:tcPr>
            <w:tcW w:w="1530" w:type="dxa"/>
          </w:tcPr>
          <w:p w14:paraId="6B5815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530" w:type="dxa"/>
          </w:tcPr>
          <w:p w14:paraId="2D2CE479"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tms</w:t>
            </w:r>
            <w:proofErr w:type="spellEnd"/>
          </w:p>
        </w:tc>
        <w:tc>
          <w:tcPr>
            <w:tcW w:w="1800" w:type="dxa"/>
          </w:tcPr>
          <w:p w14:paraId="2E45D1E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primary</w:t>
            </w:r>
          </w:p>
        </w:tc>
        <w:tc>
          <w:tcPr>
            <w:tcW w:w="1422" w:type="dxa"/>
          </w:tcPr>
          <w:p w14:paraId="479213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tactile</w:t>
            </w:r>
          </w:p>
        </w:tc>
      </w:tr>
      <w:tr w:rsidR="00BD522F" w:rsidRPr="00F805D0" w14:paraId="3B91F3BF" w14:textId="77777777" w:rsidTr="00886535">
        <w:tc>
          <w:tcPr>
            <w:tcW w:w="1728" w:type="dxa"/>
          </w:tcPr>
          <w:p w14:paraId="795E704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mathematics</w:t>
            </w:r>
          </w:p>
        </w:tc>
        <w:tc>
          <w:tcPr>
            <w:tcW w:w="1350" w:type="dxa"/>
          </w:tcPr>
          <w:p w14:paraId="370596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arithmetic</w:t>
            </w:r>
          </w:p>
        </w:tc>
        <w:tc>
          <w:tcPr>
            <w:tcW w:w="1530" w:type="dxa"/>
          </w:tcPr>
          <w:p w14:paraId="6C6E765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numerical</w:t>
            </w:r>
          </w:p>
        </w:tc>
        <w:tc>
          <w:tcPr>
            <w:tcW w:w="1530" w:type="dxa"/>
          </w:tcPr>
          <w:p w14:paraId="64BDF75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6C7810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magnitude</w:t>
            </w:r>
          </w:p>
        </w:tc>
        <w:tc>
          <w:tcPr>
            <w:tcW w:w="1422" w:type="dxa"/>
          </w:tcPr>
          <w:p w14:paraId="0EADC60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calculation</w:t>
            </w:r>
          </w:p>
        </w:tc>
      </w:tr>
      <w:tr w:rsidR="00BD522F" w:rsidRPr="00F805D0" w14:paraId="6C8B6062" w14:textId="77777777" w:rsidTr="00886535">
        <w:tc>
          <w:tcPr>
            <w:tcW w:w="1728" w:type="dxa"/>
          </w:tcPr>
          <w:p w14:paraId="6940C8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 comprehension</w:t>
            </w:r>
          </w:p>
        </w:tc>
        <w:tc>
          <w:tcPr>
            <w:tcW w:w="1350" w:type="dxa"/>
          </w:tcPr>
          <w:p w14:paraId="756B93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sentences</w:t>
            </w:r>
          </w:p>
        </w:tc>
        <w:tc>
          <w:tcPr>
            <w:tcW w:w="1530" w:type="dxa"/>
          </w:tcPr>
          <w:p w14:paraId="3B0AB1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comprehension</w:t>
            </w:r>
          </w:p>
        </w:tc>
        <w:tc>
          <w:tcPr>
            <w:tcW w:w="1530" w:type="dxa"/>
          </w:tcPr>
          <w:p w14:paraId="244CF4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w:t>
            </w:r>
          </w:p>
        </w:tc>
        <w:tc>
          <w:tcPr>
            <w:tcW w:w="1800" w:type="dxa"/>
          </w:tcPr>
          <w:p w14:paraId="3750C1F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422" w:type="dxa"/>
          </w:tcPr>
          <w:p w14:paraId="302DEA8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syntactic</w:t>
            </w:r>
          </w:p>
        </w:tc>
      </w:tr>
      <w:tr w:rsidR="00BD522F" w:rsidRPr="00F805D0" w14:paraId="3BE0B46B" w14:textId="77777777" w:rsidTr="00886535">
        <w:trPr>
          <w:trHeight w:val="420"/>
        </w:trPr>
        <w:tc>
          <w:tcPr>
            <w:tcW w:w="1728" w:type="dxa"/>
          </w:tcPr>
          <w:p w14:paraId="39FD8EE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w:t>
            </w:r>
          </w:p>
        </w:tc>
        <w:tc>
          <w:tcPr>
            <w:tcW w:w="1350" w:type="dxa"/>
          </w:tcPr>
          <w:p w14:paraId="4F60252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w:t>
            </w:r>
          </w:p>
        </w:tc>
        <w:tc>
          <w:tcPr>
            <w:tcW w:w="1530" w:type="dxa"/>
          </w:tcPr>
          <w:p w14:paraId="367D74C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anticipation</w:t>
            </w:r>
          </w:p>
        </w:tc>
        <w:tc>
          <w:tcPr>
            <w:tcW w:w="1530" w:type="dxa"/>
          </w:tcPr>
          <w:p w14:paraId="05F6A21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monetary</w:t>
            </w:r>
          </w:p>
        </w:tc>
        <w:tc>
          <w:tcPr>
            <w:tcW w:w="1800" w:type="dxa"/>
          </w:tcPr>
          <w:p w14:paraId="61B4CF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708F13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rewards</w:t>
            </w:r>
          </w:p>
        </w:tc>
      </w:tr>
      <w:tr w:rsidR="00BD522F" w:rsidRPr="00F805D0" w14:paraId="0EAFF281" w14:textId="77777777" w:rsidTr="00886535">
        <w:tc>
          <w:tcPr>
            <w:tcW w:w="1728" w:type="dxa"/>
          </w:tcPr>
          <w:p w14:paraId="3676308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 processing</w:t>
            </w:r>
          </w:p>
        </w:tc>
        <w:tc>
          <w:tcPr>
            <w:tcW w:w="1350" w:type="dxa"/>
          </w:tcPr>
          <w:p w14:paraId="6F30AC1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feedback</w:t>
            </w:r>
          </w:p>
        </w:tc>
        <w:tc>
          <w:tcPr>
            <w:tcW w:w="1530" w:type="dxa"/>
          </w:tcPr>
          <w:p w14:paraId="394600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w:t>
            </w:r>
          </w:p>
        </w:tc>
        <w:tc>
          <w:tcPr>
            <w:tcW w:w="1530" w:type="dxa"/>
          </w:tcPr>
          <w:p w14:paraId="4D8011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800" w:type="dxa"/>
          </w:tcPr>
          <w:p w14:paraId="45211DE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errors</w:t>
            </w:r>
          </w:p>
        </w:tc>
        <w:tc>
          <w:tcPr>
            <w:tcW w:w="1422" w:type="dxa"/>
          </w:tcPr>
          <w:p w14:paraId="228621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prediction</w:t>
            </w:r>
          </w:p>
        </w:tc>
      </w:tr>
      <w:tr w:rsidR="00BD522F" w:rsidRPr="00F805D0" w14:paraId="5224147A" w14:textId="77777777" w:rsidTr="00886535">
        <w:tc>
          <w:tcPr>
            <w:tcW w:w="1728" w:type="dxa"/>
          </w:tcPr>
          <w:p w14:paraId="0EF70A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switching</w:t>
            </w:r>
          </w:p>
        </w:tc>
        <w:tc>
          <w:tcPr>
            <w:tcW w:w="1350" w:type="dxa"/>
          </w:tcPr>
          <w:p w14:paraId="36595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cues</w:t>
            </w:r>
          </w:p>
        </w:tc>
        <w:tc>
          <w:tcPr>
            <w:tcW w:w="1530" w:type="dxa"/>
          </w:tcPr>
          <w:p w14:paraId="1D1D3EF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target</w:t>
            </w:r>
          </w:p>
        </w:tc>
        <w:tc>
          <w:tcPr>
            <w:tcW w:w="1530" w:type="dxa"/>
          </w:tcPr>
          <w:p w14:paraId="0605D09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trials</w:t>
            </w:r>
          </w:p>
        </w:tc>
        <w:tc>
          <w:tcPr>
            <w:tcW w:w="1800" w:type="dxa"/>
          </w:tcPr>
          <w:p w14:paraId="28200D8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cue</w:t>
            </w:r>
          </w:p>
        </w:tc>
        <w:tc>
          <w:tcPr>
            <w:tcW w:w="1422" w:type="dxa"/>
          </w:tcPr>
          <w:p w14:paraId="70B45B6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switching</w:t>
            </w:r>
          </w:p>
        </w:tc>
      </w:tr>
      <w:tr w:rsidR="00BD522F" w:rsidRPr="00F805D0" w14:paraId="36F857D0" w14:textId="77777777" w:rsidTr="00886535">
        <w:tc>
          <w:tcPr>
            <w:tcW w:w="1728" w:type="dxa"/>
          </w:tcPr>
          <w:p w14:paraId="4D3268D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audition</w:t>
            </w:r>
          </w:p>
        </w:tc>
        <w:tc>
          <w:tcPr>
            <w:tcW w:w="1350" w:type="dxa"/>
          </w:tcPr>
          <w:p w14:paraId="21ED7F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2F50EC2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4E7F89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sounds</w:t>
            </w:r>
          </w:p>
        </w:tc>
        <w:tc>
          <w:tcPr>
            <w:tcW w:w="1800" w:type="dxa"/>
          </w:tcPr>
          <w:p w14:paraId="0DD27E7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music</w:t>
            </w:r>
          </w:p>
        </w:tc>
        <w:tc>
          <w:tcPr>
            <w:tcW w:w="1422" w:type="dxa"/>
          </w:tcPr>
          <w:p w14:paraId="5F4A0D9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sound</w:t>
            </w:r>
          </w:p>
        </w:tc>
      </w:tr>
      <w:tr w:rsidR="00BD522F" w:rsidRPr="00F805D0" w14:paraId="05F19919" w14:textId="77777777" w:rsidTr="00886535">
        <w:tc>
          <w:tcPr>
            <w:tcW w:w="1728" w:type="dxa"/>
          </w:tcPr>
          <w:p w14:paraId="704D87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w:t>
            </w:r>
          </w:p>
        </w:tc>
        <w:tc>
          <w:tcPr>
            <w:tcW w:w="1350" w:type="dxa"/>
          </w:tcPr>
          <w:p w14:paraId="6940ECE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emotional</w:t>
            </w:r>
          </w:p>
        </w:tc>
        <w:tc>
          <w:tcPr>
            <w:tcW w:w="1530" w:type="dxa"/>
          </w:tcPr>
          <w:p w14:paraId="7ACE4F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w:t>
            </w:r>
          </w:p>
        </w:tc>
        <w:tc>
          <w:tcPr>
            <w:tcW w:w="1530" w:type="dxa"/>
          </w:tcPr>
          <w:p w14:paraId="57DB80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negative</w:t>
            </w:r>
          </w:p>
        </w:tc>
        <w:tc>
          <w:tcPr>
            <w:tcW w:w="1800" w:type="dxa"/>
          </w:tcPr>
          <w:p w14:paraId="1AE6EB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neutral</w:t>
            </w:r>
          </w:p>
        </w:tc>
        <w:tc>
          <w:tcPr>
            <w:tcW w:w="1422" w:type="dxa"/>
          </w:tcPr>
          <w:p w14:paraId="27EE8F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facial</w:t>
            </w:r>
          </w:p>
        </w:tc>
      </w:tr>
      <w:tr w:rsidR="00BD522F" w:rsidRPr="00F805D0" w14:paraId="4952B07F" w14:textId="77777777" w:rsidTr="00886535">
        <w:tc>
          <w:tcPr>
            <w:tcW w:w="1728" w:type="dxa"/>
          </w:tcPr>
          <w:p w14:paraId="208B053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350" w:type="dxa"/>
          </w:tcPr>
          <w:p w14:paraId="1054AE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530" w:type="dxa"/>
          </w:tcPr>
          <w:p w14:paraId="1BBC3C8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1F6B631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production</w:t>
            </w:r>
          </w:p>
        </w:tc>
        <w:tc>
          <w:tcPr>
            <w:tcW w:w="1800" w:type="dxa"/>
          </w:tcPr>
          <w:p w14:paraId="75C5EF0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fluency</w:t>
            </w:r>
          </w:p>
        </w:tc>
        <w:tc>
          <w:tcPr>
            <w:tcW w:w="1422" w:type="dxa"/>
          </w:tcPr>
          <w:p w14:paraId="456EDE4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asymmetry</w:t>
            </w:r>
          </w:p>
        </w:tc>
      </w:tr>
      <w:tr w:rsidR="00BD522F" w:rsidRPr="00F805D0" w14:paraId="34C9FF21" w14:textId="77777777" w:rsidTr="00886535">
        <w:tc>
          <w:tcPr>
            <w:tcW w:w="1728" w:type="dxa"/>
          </w:tcPr>
          <w:p w14:paraId="0449DC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reading</w:t>
            </w:r>
          </w:p>
        </w:tc>
        <w:tc>
          <w:tcPr>
            <w:tcW w:w="1350" w:type="dxa"/>
          </w:tcPr>
          <w:p w14:paraId="2098C3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reading</w:t>
            </w:r>
          </w:p>
        </w:tc>
        <w:tc>
          <w:tcPr>
            <w:tcW w:w="1530" w:type="dxa"/>
          </w:tcPr>
          <w:p w14:paraId="1F917AF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w:t>
            </w:r>
          </w:p>
        </w:tc>
        <w:tc>
          <w:tcPr>
            <w:tcW w:w="1530" w:type="dxa"/>
          </w:tcPr>
          <w:p w14:paraId="2B2731A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words</w:t>
            </w:r>
          </w:p>
        </w:tc>
        <w:tc>
          <w:tcPr>
            <w:tcW w:w="1800" w:type="dxa"/>
          </w:tcPr>
          <w:p w14:paraId="19A942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phonological</w:t>
            </w:r>
          </w:p>
        </w:tc>
        <w:tc>
          <w:tcPr>
            <w:tcW w:w="1422" w:type="dxa"/>
          </w:tcPr>
          <w:p w14:paraId="0D594573"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chinese</w:t>
            </w:r>
            <w:proofErr w:type="spellEnd"/>
          </w:p>
        </w:tc>
      </w:tr>
      <w:tr w:rsidR="00BD522F" w:rsidRPr="00F805D0" w14:paraId="282B1FE5" w14:textId="77777777" w:rsidTr="00886535">
        <w:tc>
          <w:tcPr>
            <w:tcW w:w="1728" w:type="dxa"/>
          </w:tcPr>
          <w:p w14:paraId="444D71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conflict  &amp; interference</w:t>
            </w:r>
          </w:p>
        </w:tc>
        <w:tc>
          <w:tcPr>
            <w:tcW w:w="1350" w:type="dxa"/>
          </w:tcPr>
          <w:p w14:paraId="69FD88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conflict</w:t>
            </w:r>
          </w:p>
        </w:tc>
        <w:tc>
          <w:tcPr>
            <w:tcW w:w="1530" w:type="dxa"/>
          </w:tcPr>
          <w:p w14:paraId="3E6C51D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interference</w:t>
            </w:r>
          </w:p>
        </w:tc>
        <w:tc>
          <w:tcPr>
            <w:tcW w:w="1530" w:type="dxa"/>
          </w:tcPr>
          <w:p w14:paraId="5C8C0C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800" w:type="dxa"/>
          </w:tcPr>
          <w:p w14:paraId="03BE01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incongruent</w:t>
            </w:r>
          </w:p>
        </w:tc>
        <w:tc>
          <w:tcPr>
            <w:tcW w:w="1422" w:type="dxa"/>
          </w:tcPr>
          <w:p w14:paraId="2B4F9C4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trials</w:t>
            </w:r>
          </w:p>
        </w:tc>
      </w:tr>
      <w:tr w:rsidR="00BD522F" w:rsidRPr="00F805D0" w14:paraId="22F66619" w14:textId="77777777" w:rsidTr="00886535">
        <w:tc>
          <w:tcPr>
            <w:tcW w:w="1728" w:type="dxa"/>
          </w:tcPr>
          <w:p w14:paraId="19734E5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semantic</w:t>
            </w:r>
          </w:p>
        </w:tc>
        <w:tc>
          <w:tcPr>
            <w:tcW w:w="1350" w:type="dxa"/>
          </w:tcPr>
          <w:p w14:paraId="7791114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semantic</w:t>
            </w:r>
          </w:p>
        </w:tc>
        <w:tc>
          <w:tcPr>
            <w:tcW w:w="1530" w:type="dxa"/>
          </w:tcPr>
          <w:p w14:paraId="1350E16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words</w:t>
            </w:r>
          </w:p>
        </w:tc>
        <w:tc>
          <w:tcPr>
            <w:tcW w:w="1530" w:type="dxa"/>
          </w:tcPr>
          <w:p w14:paraId="20E41C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w:t>
            </w:r>
          </w:p>
        </w:tc>
        <w:tc>
          <w:tcPr>
            <w:tcW w:w="1800" w:type="dxa"/>
          </w:tcPr>
          <w:p w14:paraId="6A183D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lexical</w:t>
            </w:r>
          </w:p>
        </w:tc>
        <w:tc>
          <w:tcPr>
            <w:tcW w:w="1422" w:type="dxa"/>
          </w:tcPr>
          <w:p w14:paraId="3F0AF8C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knowledge</w:t>
            </w:r>
          </w:p>
        </w:tc>
      </w:tr>
      <w:tr w:rsidR="00BD522F" w:rsidRPr="00F805D0" w14:paraId="67DC07D9" w14:textId="77777777" w:rsidTr="00886535">
        <w:tc>
          <w:tcPr>
            <w:tcW w:w="1728" w:type="dxa"/>
          </w:tcPr>
          <w:p w14:paraId="61B7A05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inhibition</w:t>
            </w:r>
          </w:p>
        </w:tc>
        <w:tc>
          <w:tcPr>
            <w:tcW w:w="1350" w:type="dxa"/>
          </w:tcPr>
          <w:p w14:paraId="5C8E88C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inhibition</w:t>
            </w:r>
          </w:p>
        </w:tc>
        <w:tc>
          <w:tcPr>
            <w:tcW w:w="1530" w:type="dxa"/>
          </w:tcPr>
          <w:p w14:paraId="632271C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30" w:type="dxa"/>
          </w:tcPr>
          <w:p w14:paraId="3B744C5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inhibitory</w:t>
            </w:r>
          </w:p>
        </w:tc>
        <w:tc>
          <w:tcPr>
            <w:tcW w:w="1800" w:type="dxa"/>
          </w:tcPr>
          <w:p w14:paraId="77A280E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stop</w:t>
            </w:r>
          </w:p>
        </w:tc>
        <w:tc>
          <w:tcPr>
            <w:tcW w:w="1422" w:type="dxa"/>
          </w:tcPr>
          <w:p w14:paraId="3037CDB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57343258" w14:textId="77777777" w:rsidTr="00886535">
        <w:tc>
          <w:tcPr>
            <w:tcW w:w="1728" w:type="dxa"/>
          </w:tcPr>
          <w:p w14:paraId="7F260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encoding &amp; retrieval</w:t>
            </w:r>
          </w:p>
        </w:tc>
        <w:tc>
          <w:tcPr>
            <w:tcW w:w="1350" w:type="dxa"/>
          </w:tcPr>
          <w:p w14:paraId="700BB46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0C154C8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encoding</w:t>
            </w:r>
          </w:p>
        </w:tc>
        <w:tc>
          <w:tcPr>
            <w:tcW w:w="1530" w:type="dxa"/>
          </w:tcPr>
          <w:p w14:paraId="2826BB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retrieval</w:t>
            </w:r>
          </w:p>
        </w:tc>
        <w:tc>
          <w:tcPr>
            <w:tcW w:w="1800" w:type="dxa"/>
          </w:tcPr>
          <w:p w14:paraId="70FE931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715EA6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episodic</w:t>
            </w:r>
          </w:p>
        </w:tc>
      </w:tr>
      <w:tr w:rsidR="00BD522F" w:rsidRPr="00F805D0" w14:paraId="65C83A7C" w14:textId="77777777" w:rsidTr="00886535">
        <w:tc>
          <w:tcPr>
            <w:tcW w:w="1728" w:type="dxa"/>
          </w:tcPr>
          <w:p w14:paraId="087C2D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 action</w:t>
            </w:r>
          </w:p>
        </w:tc>
        <w:tc>
          <w:tcPr>
            <w:tcW w:w="1350" w:type="dxa"/>
          </w:tcPr>
          <w:p w14:paraId="1EEAE8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action</w:t>
            </w:r>
          </w:p>
        </w:tc>
        <w:tc>
          <w:tcPr>
            <w:tcW w:w="1530" w:type="dxa"/>
          </w:tcPr>
          <w:p w14:paraId="34EF4E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actions</w:t>
            </w:r>
          </w:p>
        </w:tc>
        <w:tc>
          <w:tcPr>
            <w:tcW w:w="1530" w:type="dxa"/>
          </w:tcPr>
          <w:p w14:paraId="5BA6A5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c>
          <w:tcPr>
            <w:tcW w:w="1800" w:type="dxa"/>
          </w:tcPr>
          <w:p w14:paraId="232C38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observation</w:t>
            </w:r>
          </w:p>
        </w:tc>
        <w:tc>
          <w:tcPr>
            <w:tcW w:w="1422" w:type="dxa"/>
          </w:tcPr>
          <w:p w14:paraId="7287FB7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mirror</w:t>
            </w:r>
          </w:p>
        </w:tc>
      </w:tr>
      <w:tr w:rsidR="00BD522F" w:rsidRPr="00F805D0" w14:paraId="6297AF77" w14:textId="77777777" w:rsidTr="00886535">
        <w:tc>
          <w:tcPr>
            <w:tcW w:w="1728" w:type="dxa"/>
          </w:tcPr>
          <w:p w14:paraId="4D7890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fear &amp; anxiety</w:t>
            </w:r>
          </w:p>
        </w:tc>
        <w:tc>
          <w:tcPr>
            <w:tcW w:w="1350" w:type="dxa"/>
          </w:tcPr>
          <w:p w14:paraId="255C7A7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fear</w:t>
            </w:r>
          </w:p>
        </w:tc>
        <w:tc>
          <w:tcPr>
            <w:tcW w:w="1530" w:type="dxa"/>
          </w:tcPr>
          <w:p w14:paraId="67D2DAB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anxiety</w:t>
            </w:r>
          </w:p>
        </w:tc>
        <w:tc>
          <w:tcPr>
            <w:tcW w:w="1530" w:type="dxa"/>
          </w:tcPr>
          <w:p w14:paraId="1F1D236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threat</w:t>
            </w:r>
          </w:p>
        </w:tc>
        <w:tc>
          <w:tcPr>
            <w:tcW w:w="1800" w:type="dxa"/>
          </w:tcPr>
          <w:p w14:paraId="3BE4E5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5757E92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conditioning</w:t>
            </w:r>
          </w:p>
        </w:tc>
      </w:tr>
      <w:tr w:rsidR="00BD522F" w:rsidRPr="00F805D0" w14:paraId="334BB615" w14:textId="77777777" w:rsidTr="00886535">
        <w:tc>
          <w:tcPr>
            <w:tcW w:w="1728" w:type="dxa"/>
          </w:tcPr>
          <w:p w14:paraId="70335A9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food</w:t>
            </w:r>
          </w:p>
        </w:tc>
        <w:tc>
          <w:tcPr>
            <w:tcW w:w="1350" w:type="dxa"/>
          </w:tcPr>
          <w:p w14:paraId="7D2673E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food</w:t>
            </w:r>
          </w:p>
        </w:tc>
        <w:tc>
          <w:tcPr>
            <w:tcW w:w="1530" w:type="dxa"/>
          </w:tcPr>
          <w:p w14:paraId="4739F95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taste</w:t>
            </w:r>
          </w:p>
        </w:tc>
        <w:tc>
          <w:tcPr>
            <w:tcW w:w="1530" w:type="dxa"/>
          </w:tcPr>
          <w:p w14:paraId="161EE8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body</w:t>
            </w:r>
          </w:p>
        </w:tc>
        <w:tc>
          <w:tcPr>
            <w:tcW w:w="1800" w:type="dxa"/>
          </w:tcPr>
          <w:p w14:paraId="3ABEE0D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weight</w:t>
            </w:r>
          </w:p>
        </w:tc>
        <w:tc>
          <w:tcPr>
            <w:tcW w:w="1422" w:type="dxa"/>
          </w:tcPr>
          <w:p w14:paraId="47C3882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eating</w:t>
            </w:r>
          </w:p>
        </w:tc>
      </w:tr>
      <w:tr w:rsidR="00BD522F" w:rsidRPr="00F805D0" w14:paraId="4FABF465" w14:textId="77777777" w:rsidTr="00886535">
        <w:tc>
          <w:tcPr>
            <w:tcW w:w="1728" w:type="dxa"/>
          </w:tcPr>
          <w:p w14:paraId="7A95230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working memory</w:t>
            </w:r>
          </w:p>
        </w:tc>
        <w:tc>
          <w:tcPr>
            <w:tcW w:w="1350" w:type="dxa"/>
          </w:tcPr>
          <w:p w14:paraId="466D0CB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608CE4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c>
          <w:tcPr>
            <w:tcW w:w="1530" w:type="dxa"/>
          </w:tcPr>
          <w:p w14:paraId="1813BDF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cognitive</w:t>
            </w:r>
          </w:p>
        </w:tc>
        <w:tc>
          <w:tcPr>
            <w:tcW w:w="1800" w:type="dxa"/>
          </w:tcPr>
          <w:p w14:paraId="486AE6F9"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wm</w:t>
            </w:r>
            <w:proofErr w:type="spellEnd"/>
          </w:p>
        </w:tc>
        <w:tc>
          <w:tcPr>
            <w:tcW w:w="1422" w:type="dxa"/>
          </w:tcPr>
          <w:p w14:paraId="482BB42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tasks</w:t>
            </w:r>
          </w:p>
        </w:tc>
      </w:tr>
      <w:tr w:rsidR="00BD522F" w:rsidRPr="00F805D0" w14:paraId="3F806D57" w14:textId="77777777" w:rsidTr="00886535">
        <w:tc>
          <w:tcPr>
            <w:tcW w:w="1728" w:type="dxa"/>
          </w:tcPr>
          <w:p w14:paraId="12CB9C9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motion perception</w:t>
            </w:r>
          </w:p>
        </w:tc>
        <w:tc>
          <w:tcPr>
            <w:tcW w:w="1350" w:type="dxa"/>
          </w:tcPr>
          <w:p w14:paraId="2841F9E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motion</w:t>
            </w:r>
          </w:p>
        </w:tc>
        <w:tc>
          <w:tcPr>
            <w:tcW w:w="1530" w:type="dxa"/>
          </w:tcPr>
          <w:p w14:paraId="061E137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4ADD038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perception</w:t>
            </w:r>
          </w:p>
        </w:tc>
        <w:tc>
          <w:tcPr>
            <w:tcW w:w="1800" w:type="dxa"/>
          </w:tcPr>
          <w:p w14:paraId="1BDC7F2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body</w:t>
            </w:r>
          </w:p>
        </w:tc>
        <w:tc>
          <w:tcPr>
            <w:tcW w:w="1422" w:type="dxa"/>
          </w:tcPr>
          <w:p w14:paraId="750798D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r>
      <w:tr w:rsidR="00BD522F" w:rsidRPr="00F805D0" w14:paraId="5B54DE34" w14:textId="77777777" w:rsidTr="00BD522F">
        <w:trPr>
          <w:trHeight w:val="81"/>
        </w:trPr>
        <w:tc>
          <w:tcPr>
            <w:tcW w:w="1728" w:type="dxa"/>
          </w:tcPr>
          <w:p w14:paraId="3CEF83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w:t>
            </w:r>
          </w:p>
        </w:tc>
        <w:tc>
          <w:tcPr>
            <w:tcW w:w="1350" w:type="dxa"/>
          </w:tcPr>
          <w:p w14:paraId="4B99E6A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w:t>
            </w:r>
          </w:p>
        </w:tc>
        <w:tc>
          <w:tcPr>
            <w:tcW w:w="1530" w:type="dxa"/>
          </w:tcPr>
          <w:p w14:paraId="6A3321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painful</w:t>
            </w:r>
          </w:p>
        </w:tc>
        <w:tc>
          <w:tcPr>
            <w:tcW w:w="1530" w:type="dxa"/>
          </w:tcPr>
          <w:p w14:paraId="46A7CD4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stimulation</w:t>
            </w:r>
          </w:p>
        </w:tc>
        <w:tc>
          <w:tcPr>
            <w:tcW w:w="1800" w:type="dxa"/>
          </w:tcPr>
          <w:p w14:paraId="2E7B893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422" w:type="dxa"/>
          </w:tcPr>
          <w:p w14:paraId="544AF99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intensity</w:t>
            </w:r>
          </w:p>
        </w:tc>
      </w:tr>
    </w:tbl>
    <w:p w14:paraId="61DD6960" w14:textId="77777777" w:rsidR="00BD522F" w:rsidRPr="00F805D0" w:rsidRDefault="00BD522F" w:rsidP="00BD522F">
      <w:pPr>
        <w:pStyle w:val="Normal1"/>
        <w:spacing w:line="360" w:lineRule="auto"/>
        <w:rPr>
          <w:rFonts w:ascii="Times" w:hAnsi="Times"/>
          <w:sz w:val="24"/>
          <w:szCs w:val="24"/>
        </w:rPr>
      </w:pPr>
    </w:p>
    <w:p w14:paraId="062064B7" w14:textId="77777777" w:rsidR="00BD522F" w:rsidRPr="00F805D0" w:rsidRDefault="00BD522F" w:rsidP="00BD522F">
      <w:pPr>
        <w:pStyle w:val="Heading2"/>
        <w:rPr>
          <w:szCs w:val="24"/>
        </w:rPr>
      </w:pPr>
      <w:r w:rsidRPr="00F805D0">
        <w:rPr>
          <w:szCs w:val="24"/>
        </w:rPr>
        <w:t>Non-Cognitive Topics</w:t>
      </w:r>
      <w:r w:rsidRPr="00F805D0">
        <w:rPr>
          <w:szCs w:val="24"/>
        </w:rPr>
        <w:br/>
      </w:r>
      <w:r w:rsidRPr="00F805D0">
        <w:rPr>
          <w:rFonts w:eastAsia="Arial" w:cs="Arial"/>
          <w:szCs w:val="24"/>
        </w:rPr>
        <w:t>Non-cognitive topics were not named, and are instead numbered.</w:t>
      </w:r>
    </w:p>
    <w:p w14:paraId="23C475FB" w14:textId="77777777" w:rsidR="00BD522F" w:rsidRPr="00F805D0" w:rsidRDefault="00BD522F" w:rsidP="00BD522F">
      <w:pPr>
        <w:pStyle w:val="Normal1"/>
        <w:spacing w:line="360" w:lineRule="auto"/>
        <w:rPr>
          <w:rFonts w:ascii="Times" w:hAnsi="Times"/>
          <w:sz w:val="24"/>
          <w:szCs w:val="24"/>
        </w:rPr>
      </w:pPr>
    </w:p>
    <w:tbl>
      <w:tblPr>
        <w:tblW w:w="9360" w:type="dxa"/>
        <w:tblLayout w:type="fixed"/>
        <w:tblLook w:val="0600" w:firstRow="0" w:lastRow="0" w:firstColumn="0" w:lastColumn="0" w:noHBand="1" w:noVBand="1"/>
      </w:tblPr>
      <w:tblGrid>
        <w:gridCol w:w="1188"/>
        <w:gridCol w:w="1587"/>
        <w:gridCol w:w="1590"/>
        <w:gridCol w:w="1575"/>
        <w:gridCol w:w="1860"/>
        <w:gridCol w:w="1560"/>
      </w:tblGrid>
      <w:tr w:rsidR="00BD522F" w:rsidRPr="00F805D0" w14:paraId="6B965CDC" w14:textId="77777777" w:rsidTr="00BD522F">
        <w:trPr>
          <w:trHeight w:val="420"/>
        </w:trPr>
        <w:tc>
          <w:tcPr>
            <w:tcW w:w="1188" w:type="dxa"/>
          </w:tcPr>
          <w:p w14:paraId="42EEEC2F" w14:textId="07701A4B" w:rsidR="00BD522F" w:rsidRPr="00F805D0" w:rsidRDefault="00BD522F" w:rsidP="00886535">
            <w:pPr>
              <w:pStyle w:val="Normal1"/>
              <w:widowControl w:val="0"/>
              <w:spacing w:line="360" w:lineRule="auto"/>
              <w:rPr>
                <w:rFonts w:ascii="Times" w:hAnsi="Times"/>
                <w:sz w:val="24"/>
                <w:szCs w:val="24"/>
              </w:rPr>
            </w:pPr>
            <w:r w:rsidRPr="00F805D0">
              <w:rPr>
                <w:rFonts w:ascii="Times" w:hAnsi="Times"/>
                <w:b/>
                <w:sz w:val="24"/>
                <w:szCs w:val="24"/>
              </w:rPr>
              <w:t>Topic</w:t>
            </w:r>
          </w:p>
        </w:tc>
        <w:tc>
          <w:tcPr>
            <w:tcW w:w="8172" w:type="dxa"/>
            <w:gridSpan w:val="5"/>
          </w:tcPr>
          <w:p w14:paraId="62E7A449" w14:textId="77777777" w:rsidR="00BD522F" w:rsidRPr="00F805D0" w:rsidRDefault="00BD522F" w:rsidP="00886535">
            <w:pPr>
              <w:pStyle w:val="Normal1"/>
              <w:widowControl w:val="0"/>
              <w:spacing w:line="360" w:lineRule="auto"/>
              <w:jc w:val="center"/>
              <w:rPr>
                <w:rFonts w:ascii="Times" w:hAnsi="Times"/>
                <w:sz w:val="24"/>
                <w:szCs w:val="24"/>
              </w:rPr>
            </w:pPr>
            <w:r w:rsidRPr="00F805D0">
              <w:rPr>
                <w:rFonts w:ascii="Times" w:hAnsi="Times"/>
                <w:b/>
                <w:sz w:val="24"/>
                <w:szCs w:val="24"/>
              </w:rPr>
              <w:t>Top five loading words</w:t>
            </w:r>
          </w:p>
        </w:tc>
      </w:tr>
      <w:tr w:rsidR="00BD522F" w:rsidRPr="00F805D0" w14:paraId="267B808E" w14:textId="77777777" w:rsidTr="00BD522F">
        <w:tc>
          <w:tcPr>
            <w:tcW w:w="1188" w:type="dxa"/>
          </w:tcPr>
          <w:p w14:paraId="027543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35</w:t>
            </w:r>
          </w:p>
        </w:tc>
        <w:tc>
          <w:tcPr>
            <w:tcW w:w="1587" w:type="dxa"/>
          </w:tcPr>
          <w:p w14:paraId="67B2497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women</w:t>
            </w:r>
          </w:p>
        </w:tc>
        <w:tc>
          <w:tcPr>
            <w:tcW w:w="1590" w:type="dxa"/>
          </w:tcPr>
          <w:p w14:paraId="3DB86F1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sex</w:t>
            </w:r>
          </w:p>
        </w:tc>
        <w:tc>
          <w:tcPr>
            <w:tcW w:w="1575" w:type="dxa"/>
          </w:tcPr>
          <w:p w14:paraId="678A73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gender</w:t>
            </w:r>
          </w:p>
        </w:tc>
        <w:tc>
          <w:tcPr>
            <w:tcW w:w="1860" w:type="dxa"/>
          </w:tcPr>
          <w:p w14:paraId="4572BEC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females</w:t>
            </w:r>
          </w:p>
        </w:tc>
        <w:tc>
          <w:tcPr>
            <w:tcW w:w="1560" w:type="dxa"/>
          </w:tcPr>
          <w:p w14:paraId="5E0CA75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males</w:t>
            </w:r>
          </w:p>
        </w:tc>
      </w:tr>
      <w:tr w:rsidR="00BD522F" w:rsidRPr="00F805D0" w14:paraId="512ECD1C" w14:textId="77777777" w:rsidTr="00BD522F">
        <w:tc>
          <w:tcPr>
            <w:tcW w:w="1188" w:type="dxa"/>
          </w:tcPr>
          <w:p w14:paraId="6AFF8E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36</w:t>
            </w:r>
          </w:p>
        </w:tc>
        <w:tc>
          <w:tcPr>
            <w:tcW w:w="1587" w:type="dxa"/>
          </w:tcPr>
          <w:p w14:paraId="691AA4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placebo</w:t>
            </w:r>
          </w:p>
        </w:tc>
        <w:tc>
          <w:tcPr>
            <w:tcW w:w="1590" w:type="dxa"/>
          </w:tcPr>
          <w:p w14:paraId="3E1A99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pet</w:t>
            </w:r>
          </w:p>
        </w:tc>
        <w:tc>
          <w:tcPr>
            <w:tcW w:w="1575" w:type="dxa"/>
          </w:tcPr>
          <w:p w14:paraId="1D8108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tomography</w:t>
            </w:r>
          </w:p>
        </w:tc>
        <w:tc>
          <w:tcPr>
            <w:tcW w:w="1860" w:type="dxa"/>
          </w:tcPr>
          <w:p w14:paraId="7A30916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emission</w:t>
            </w:r>
          </w:p>
        </w:tc>
        <w:tc>
          <w:tcPr>
            <w:tcW w:w="1560" w:type="dxa"/>
          </w:tcPr>
          <w:p w14:paraId="344835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dopamine</w:t>
            </w:r>
          </w:p>
        </w:tc>
      </w:tr>
      <w:tr w:rsidR="00BD522F" w:rsidRPr="00F805D0" w14:paraId="6A345D07" w14:textId="77777777" w:rsidTr="00BD522F">
        <w:tc>
          <w:tcPr>
            <w:tcW w:w="1188" w:type="dxa"/>
          </w:tcPr>
          <w:p w14:paraId="0B7F794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37</w:t>
            </w:r>
          </w:p>
        </w:tc>
        <w:tc>
          <w:tcPr>
            <w:tcW w:w="1587" w:type="dxa"/>
          </w:tcPr>
          <w:p w14:paraId="345B4A1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schizophrenia</w:t>
            </w:r>
          </w:p>
        </w:tc>
        <w:tc>
          <w:tcPr>
            <w:tcW w:w="1590" w:type="dxa"/>
          </w:tcPr>
          <w:p w14:paraId="2D3542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6F40FCD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risk</w:t>
            </w:r>
          </w:p>
        </w:tc>
        <w:tc>
          <w:tcPr>
            <w:tcW w:w="1860" w:type="dxa"/>
          </w:tcPr>
          <w:p w14:paraId="2B3006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reduced</w:t>
            </w:r>
          </w:p>
        </w:tc>
        <w:tc>
          <w:tcPr>
            <w:tcW w:w="1560" w:type="dxa"/>
          </w:tcPr>
          <w:p w14:paraId="6C6B44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deficits</w:t>
            </w:r>
          </w:p>
        </w:tc>
      </w:tr>
      <w:tr w:rsidR="00BD522F" w:rsidRPr="00F805D0" w14:paraId="5555FFFA" w14:textId="77777777" w:rsidTr="00BD522F">
        <w:tc>
          <w:tcPr>
            <w:tcW w:w="1188" w:type="dxa"/>
          </w:tcPr>
          <w:p w14:paraId="75E1CA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38</w:t>
            </w:r>
          </w:p>
        </w:tc>
        <w:tc>
          <w:tcPr>
            <w:tcW w:w="1587" w:type="dxa"/>
          </w:tcPr>
          <w:p w14:paraId="7228653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w:t>
            </w:r>
          </w:p>
        </w:tc>
        <w:tc>
          <w:tcPr>
            <w:tcW w:w="1590" w:type="dxa"/>
          </w:tcPr>
          <w:p w14:paraId="12BF2B2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conditions</w:t>
            </w:r>
          </w:p>
        </w:tc>
        <w:tc>
          <w:tcPr>
            <w:tcW w:w="1575" w:type="dxa"/>
          </w:tcPr>
          <w:p w14:paraId="4AE802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tasks</w:t>
            </w:r>
          </w:p>
        </w:tc>
        <w:tc>
          <w:tcPr>
            <w:tcW w:w="1860" w:type="dxa"/>
          </w:tcPr>
          <w:p w14:paraId="41A6D9A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38F976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r>
      <w:tr w:rsidR="00BD522F" w:rsidRPr="00F805D0" w14:paraId="2CC2552D" w14:textId="77777777" w:rsidTr="00BD522F">
        <w:tc>
          <w:tcPr>
            <w:tcW w:w="1188" w:type="dxa"/>
          </w:tcPr>
          <w:p w14:paraId="5F4A0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39</w:t>
            </w:r>
          </w:p>
        </w:tc>
        <w:tc>
          <w:tcPr>
            <w:tcW w:w="1587" w:type="dxa"/>
          </w:tcPr>
          <w:p w14:paraId="36AD42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w:t>
            </w:r>
          </w:p>
        </w:tc>
        <w:tc>
          <w:tcPr>
            <w:tcW w:w="1590" w:type="dxa"/>
          </w:tcPr>
          <w:p w14:paraId="2FE3FE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disease</w:t>
            </w:r>
          </w:p>
        </w:tc>
        <w:tc>
          <w:tcPr>
            <w:tcW w:w="1575" w:type="dxa"/>
          </w:tcPr>
          <w:p w14:paraId="58AA46C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mci</w:t>
            </w:r>
          </w:p>
        </w:tc>
        <w:tc>
          <w:tcPr>
            <w:tcW w:w="1860" w:type="dxa"/>
          </w:tcPr>
          <w:p w14:paraId="176A70C0"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alzheimer</w:t>
            </w:r>
            <w:proofErr w:type="spellEnd"/>
          </w:p>
        </w:tc>
        <w:tc>
          <w:tcPr>
            <w:tcW w:w="1560" w:type="dxa"/>
          </w:tcPr>
          <w:p w14:paraId="697446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atrophy</w:t>
            </w:r>
          </w:p>
        </w:tc>
      </w:tr>
      <w:tr w:rsidR="00BD522F" w:rsidRPr="00F805D0" w14:paraId="53EE9CED" w14:textId="77777777" w:rsidTr="00BD522F">
        <w:tc>
          <w:tcPr>
            <w:tcW w:w="1188" w:type="dxa"/>
          </w:tcPr>
          <w:p w14:paraId="364A78A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40</w:t>
            </w:r>
          </w:p>
        </w:tc>
        <w:tc>
          <w:tcPr>
            <w:tcW w:w="1587" w:type="dxa"/>
          </w:tcPr>
          <w:p w14:paraId="6203D9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individuals</w:t>
            </w:r>
          </w:p>
        </w:tc>
        <w:tc>
          <w:tcPr>
            <w:tcW w:w="1590" w:type="dxa"/>
          </w:tcPr>
          <w:p w14:paraId="48A93E5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cognitive</w:t>
            </w:r>
          </w:p>
        </w:tc>
        <w:tc>
          <w:tcPr>
            <w:tcW w:w="1575" w:type="dxa"/>
          </w:tcPr>
          <w:p w14:paraId="1FC8E81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individual</w:t>
            </w:r>
          </w:p>
        </w:tc>
        <w:tc>
          <w:tcPr>
            <w:tcW w:w="1860" w:type="dxa"/>
          </w:tcPr>
          <w:p w14:paraId="797DAB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652192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behavioral</w:t>
            </w:r>
          </w:p>
        </w:tc>
      </w:tr>
      <w:tr w:rsidR="00BD522F" w:rsidRPr="00F805D0" w14:paraId="2DE454EB" w14:textId="77777777" w:rsidTr="00BD522F">
        <w:tc>
          <w:tcPr>
            <w:tcW w:w="1188" w:type="dxa"/>
          </w:tcPr>
          <w:p w14:paraId="040713C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41</w:t>
            </w:r>
          </w:p>
        </w:tc>
        <w:tc>
          <w:tcPr>
            <w:tcW w:w="1587" w:type="dxa"/>
          </w:tcPr>
          <w:p w14:paraId="1E8D9CEC"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wm</w:t>
            </w:r>
            <w:proofErr w:type="spellEnd"/>
          </w:p>
        </w:tc>
        <w:tc>
          <w:tcPr>
            <w:tcW w:w="1590" w:type="dxa"/>
          </w:tcPr>
          <w:p w14:paraId="39C9B9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fractional</w:t>
            </w:r>
          </w:p>
        </w:tc>
        <w:tc>
          <w:tcPr>
            <w:tcW w:w="1575" w:type="dxa"/>
          </w:tcPr>
          <w:p w14:paraId="0AF0F7D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integrity</w:t>
            </w:r>
          </w:p>
        </w:tc>
        <w:tc>
          <w:tcPr>
            <w:tcW w:w="1860" w:type="dxa"/>
          </w:tcPr>
          <w:p w14:paraId="596130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tracts</w:t>
            </w:r>
          </w:p>
        </w:tc>
        <w:tc>
          <w:tcPr>
            <w:tcW w:w="1560" w:type="dxa"/>
          </w:tcPr>
          <w:p w14:paraId="00A0A4F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diffusivity</w:t>
            </w:r>
          </w:p>
        </w:tc>
      </w:tr>
      <w:tr w:rsidR="00BD522F" w:rsidRPr="00F805D0" w14:paraId="38B37FAF" w14:textId="77777777" w:rsidTr="00BD522F">
        <w:tc>
          <w:tcPr>
            <w:tcW w:w="1188" w:type="dxa"/>
          </w:tcPr>
          <w:p w14:paraId="2B9A8B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42</w:t>
            </w:r>
          </w:p>
        </w:tc>
        <w:tc>
          <w:tcPr>
            <w:tcW w:w="1587" w:type="dxa"/>
          </w:tcPr>
          <w:p w14:paraId="62D4276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lesions</w:t>
            </w:r>
          </w:p>
        </w:tc>
        <w:tc>
          <w:tcPr>
            <w:tcW w:w="1590" w:type="dxa"/>
          </w:tcPr>
          <w:p w14:paraId="7FF78D4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56F4385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patient</w:t>
            </w:r>
          </w:p>
        </w:tc>
        <w:tc>
          <w:tcPr>
            <w:tcW w:w="1860" w:type="dxa"/>
          </w:tcPr>
          <w:p w14:paraId="7221F6C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lesion</w:t>
            </w:r>
          </w:p>
        </w:tc>
        <w:tc>
          <w:tcPr>
            <w:tcW w:w="1560" w:type="dxa"/>
          </w:tcPr>
          <w:p w14:paraId="1C064C8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stroke</w:t>
            </w:r>
          </w:p>
        </w:tc>
      </w:tr>
      <w:tr w:rsidR="00BD522F" w:rsidRPr="00F805D0" w14:paraId="7775429A" w14:textId="77777777" w:rsidTr="00BD522F">
        <w:tc>
          <w:tcPr>
            <w:tcW w:w="1188" w:type="dxa"/>
          </w:tcPr>
          <w:p w14:paraId="59363A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43</w:t>
            </w:r>
          </w:p>
        </w:tc>
        <w:tc>
          <w:tcPr>
            <w:tcW w:w="1587" w:type="dxa"/>
          </w:tcPr>
          <w:p w14:paraId="107BEA8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c>
          <w:tcPr>
            <w:tcW w:w="1590" w:type="dxa"/>
          </w:tcPr>
          <w:p w14:paraId="7CE1EF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humans</w:t>
            </w:r>
          </w:p>
        </w:tc>
        <w:tc>
          <w:tcPr>
            <w:tcW w:w="1575" w:type="dxa"/>
          </w:tcPr>
          <w:p w14:paraId="02B397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organization</w:t>
            </w:r>
          </w:p>
        </w:tc>
        <w:tc>
          <w:tcPr>
            <w:tcW w:w="1860" w:type="dxa"/>
          </w:tcPr>
          <w:p w14:paraId="3ECD04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located</w:t>
            </w:r>
          </w:p>
        </w:tc>
        <w:tc>
          <w:tcPr>
            <w:tcW w:w="1560" w:type="dxa"/>
          </w:tcPr>
          <w:p w14:paraId="5A22787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primates</w:t>
            </w:r>
          </w:p>
        </w:tc>
      </w:tr>
      <w:tr w:rsidR="00BD522F" w:rsidRPr="00F805D0" w14:paraId="085D69A7" w14:textId="77777777" w:rsidTr="00BD522F">
        <w:tc>
          <w:tcPr>
            <w:tcW w:w="1188" w:type="dxa"/>
          </w:tcPr>
          <w:p w14:paraId="6888FD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44</w:t>
            </w:r>
          </w:p>
        </w:tc>
        <w:tc>
          <w:tcPr>
            <w:tcW w:w="1587" w:type="dxa"/>
          </w:tcPr>
          <w:p w14:paraId="6A61370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2E89478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role</w:t>
            </w:r>
          </w:p>
        </w:tc>
        <w:tc>
          <w:tcPr>
            <w:tcW w:w="1575" w:type="dxa"/>
          </w:tcPr>
          <w:p w14:paraId="63892E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evidence</w:t>
            </w:r>
          </w:p>
        </w:tc>
        <w:tc>
          <w:tcPr>
            <w:tcW w:w="1860" w:type="dxa"/>
          </w:tcPr>
          <w:p w14:paraId="20B6A5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c>
          <w:tcPr>
            <w:tcW w:w="1560" w:type="dxa"/>
          </w:tcPr>
          <w:p w14:paraId="1A0336E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distinct</w:t>
            </w:r>
          </w:p>
        </w:tc>
      </w:tr>
      <w:tr w:rsidR="00BD522F" w:rsidRPr="00F805D0" w14:paraId="6882D817" w14:textId="77777777" w:rsidTr="00BD522F">
        <w:tc>
          <w:tcPr>
            <w:tcW w:w="1188" w:type="dxa"/>
          </w:tcPr>
          <w:p w14:paraId="02AACE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45</w:t>
            </w:r>
          </w:p>
        </w:tc>
        <w:tc>
          <w:tcPr>
            <w:tcW w:w="1587" w:type="dxa"/>
          </w:tcPr>
          <w:p w14:paraId="6DB5BD5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702D96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resting</w:t>
            </w:r>
          </w:p>
        </w:tc>
        <w:tc>
          <w:tcPr>
            <w:tcW w:w="1575" w:type="dxa"/>
          </w:tcPr>
          <w:p w14:paraId="1FF8C88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default</w:t>
            </w:r>
          </w:p>
        </w:tc>
        <w:tc>
          <w:tcPr>
            <w:tcW w:w="1860" w:type="dxa"/>
          </w:tcPr>
          <w:p w14:paraId="2630B5E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mode</w:t>
            </w:r>
          </w:p>
        </w:tc>
        <w:tc>
          <w:tcPr>
            <w:tcW w:w="1560" w:type="dxa"/>
          </w:tcPr>
          <w:p w14:paraId="35BE81B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rest</w:t>
            </w:r>
          </w:p>
        </w:tc>
      </w:tr>
      <w:tr w:rsidR="00BD522F" w:rsidRPr="00F805D0" w14:paraId="54C1E993" w14:textId="77777777" w:rsidTr="00BD522F">
        <w:tc>
          <w:tcPr>
            <w:tcW w:w="1188" w:type="dxa"/>
          </w:tcPr>
          <w:p w14:paraId="7EA8D4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46</w:t>
            </w:r>
          </w:p>
        </w:tc>
        <w:tc>
          <w:tcPr>
            <w:tcW w:w="1587" w:type="dxa"/>
          </w:tcPr>
          <w:p w14:paraId="2DE5880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frequency</w:t>
            </w:r>
          </w:p>
        </w:tc>
        <w:tc>
          <w:tcPr>
            <w:tcW w:w="1590" w:type="dxa"/>
          </w:tcPr>
          <w:p w14:paraId="59A070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source</w:t>
            </w:r>
          </w:p>
        </w:tc>
        <w:tc>
          <w:tcPr>
            <w:tcW w:w="1575" w:type="dxa"/>
          </w:tcPr>
          <w:p w14:paraId="7B105C0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alpha</w:t>
            </w:r>
          </w:p>
        </w:tc>
        <w:tc>
          <w:tcPr>
            <w:tcW w:w="1860" w:type="dxa"/>
          </w:tcPr>
          <w:p w14:paraId="3DA7E3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amplitude</w:t>
            </w:r>
          </w:p>
        </w:tc>
        <w:tc>
          <w:tcPr>
            <w:tcW w:w="1560" w:type="dxa"/>
          </w:tcPr>
          <w:p w14:paraId="6CD8D07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beta</w:t>
            </w:r>
          </w:p>
        </w:tc>
      </w:tr>
      <w:tr w:rsidR="00BD522F" w:rsidRPr="00F805D0" w14:paraId="13A1AEEF" w14:textId="77777777" w:rsidTr="00BD522F">
        <w:tc>
          <w:tcPr>
            <w:tcW w:w="1188" w:type="dxa"/>
          </w:tcPr>
          <w:p w14:paraId="2E2A9A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47</w:t>
            </w:r>
          </w:p>
        </w:tc>
        <w:tc>
          <w:tcPr>
            <w:tcW w:w="1587" w:type="dxa"/>
          </w:tcPr>
          <w:p w14:paraId="33862681"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pd</w:t>
            </w:r>
            <w:proofErr w:type="spellEnd"/>
          </w:p>
        </w:tc>
        <w:tc>
          <w:tcPr>
            <w:tcW w:w="1590" w:type="dxa"/>
          </w:tcPr>
          <w:p w14:paraId="3C7FE36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1142C2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disease</w:t>
            </w:r>
          </w:p>
        </w:tc>
        <w:tc>
          <w:tcPr>
            <w:tcW w:w="1860" w:type="dxa"/>
          </w:tcPr>
          <w:p w14:paraId="49370B2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clinical</w:t>
            </w:r>
          </w:p>
        </w:tc>
        <w:tc>
          <w:tcPr>
            <w:tcW w:w="1560" w:type="dxa"/>
          </w:tcPr>
          <w:p w14:paraId="5FB3E6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0E8E9822" w14:textId="77777777" w:rsidTr="00BD522F">
        <w:tc>
          <w:tcPr>
            <w:tcW w:w="1188" w:type="dxa"/>
          </w:tcPr>
          <w:p w14:paraId="3CC0C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48</w:t>
            </w:r>
          </w:p>
        </w:tc>
        <w:tc>
          <w:tcPr>
            <w:tcW w:w="1587" w:type="dxa"/>
          </w:tcPr>
          <w:p w14:paraId="49C341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disorder</w:t>
            </w:r>
          </w:p>
        </w:tc>
        <w:tc>
          <w:tcPr>
            <w:tcW w:w="1590" w:type="dxa"/>
          </w:tcPr>
          <w:p w14:paraId="62B92429"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adhd</w:t>
            </w:r>
            <w:proofErr w:type="spellEnd"/>
          </w:p>
        </w:tc>
        <w:tc>
          <w:tcPr>
            <w:tcW w:w="1575" w:type="dxa"/>
          </w:tcPr>
          <w:p w14:paraId="73AD29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bipolar</w:t>
            </w:r>
          </w:p>
        </w:tc>
        <w:tc>
          <w:tcPr>
            <w:tcW w:w="1860" w:type="dxa"/>
          </w:tcPr>
          <w:p w14:paraId="552F9FE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60" w:type="dxa"/>
          </w:tcPr>
          <w:p w14:paraId="1F154897"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ocd</w:t>
            </w:r>
            <w:proofErr w:type="spellEnd"/>
          </w:p>
        </w:tc>
      </w:tr>
      <w:tr w:rsidR="00BD522F" w:rsidRPr="00F805D0" w14:paraId="133635DA" w14:textId="77777777" w:rsidTr="00BD522F">
        <w:tc>
          <w:tcPr>
            <w:tcW w:w="1188" w:type="dxa"/>
          </w:tcPr>
          <w:p w14:paraId="0F6F0A9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49</w:t>
            </w:r>
          </w:p>
        </w:tc>
        <w:tc>
          <w:tcPr>
            <w:tcW w:w="1587" w:type="dxa"/>
          </w:tcPr>
          <w:p w14:paraId="31F5620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depression</w:t>
            </w:r>
          </w:p>
        </w:tc>
        <w:tc>
          <w:tcPr>
            <w:tcW w:w="1590" w:type="dxa"/>
          </w:tcPr>
          <w:p w14:paraId="2DBF4C7D"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mdd</w:t>
            </w:r>
            <w:proofErr w:type="spellEnd"/>
          </w:p>
        </w:tc>
        <w:tc>
          <w:tcPr>
            <w:tcW w:w="1575" w:type="dxa"/>
          </w:tcPr>
          <w:p w14:paraId="1EE620F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depressed</w:t>
            </w:r>
          </w:p>
        </w:tc>
        <w:tc>
          <w:tcPr>
            <w:tcW w:w="1860" w:type="dxa"/>
          </w:tcPr>
          <w:p w14:paraId="7D8C71F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disorder</w:t>
            </w:r>
          </w:p>
        </w:tc>
        <w:tc>
          <w:tcPr>
            <w:tcW w:w="1560" w:type="dxa"/>
          </w:tcPr>
          <w:p w14:paraId="0FFDB5D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depressive</w:t>
            </w:r>
          </w:p>
        </w:tc>
      </w:tr>
      <w:tr w:rsidR="00BD522F" w:rsidRPr="00F805D0" w14:paraId="3B8D35A5" w14:textId="77777777" w:rsidTr="00BD522F">
        <w:tc>
          <w:tcPr>
            <w:tcW w:w="1188" w:type="dxa"/>
          </w:tcPr>
          <w:p w14:paraId="21BCB4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50</w:t>
            </w:r>
          </w:p>
        </w:tc>
        <w:tc>
          <w:tcPr>
            <w:tcW w:w="1587" w:type="dxa"/>
          </w:tcPr>
          <w:p w14:paraId="5F73D6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images</w:t>
            </w:r>
          </w:p>
        </w:tc>
        <w:tc>
          <w:tcPr>
            <w:tcW w:w="1590" w:type="dxa"/>
          </w:tcPr>
          <w:p w14:paraId="79FAF5F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standard</w:t>
            </w:r>
          </w:p>
        </w:tc>
        <w:tc>
          <w:tcPr>
            <w:tcW w:w="1575" w:type="dxa"/>
          </w:tcPr>
          <w:p w14:paraId="2BBB635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time</w:t>
            </w:r>
          </w:p>
        </w:tc>
        <w:tc>
          <w:tcPr>
            <w:tcW w:w="1860" w:type="dxa"/>
          </w:tcPr>
          <w:p w14:paraId="4EDEF3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voxel</w:t>
            </w:r>
          </w:p>
        </w:tc>
        <w:tc>
          <w:tcPr>
            <w:tcW w:w="1560" w:type="dxa"/>
          </w:tcPr>
          <w:p w14:paraId="5A34ED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w:t>
            </w:r>
          </w:p>
        </w:tc>
      </w:tr>
      <w:tr w:rsidR="00BD522F" w:rsidRPr="00F805D0" w14:paraId="1BCB77F9" w14:textId="77777777" w:rsidTr="00BD522F">
        <w:tc>
          <w:tcPr>
            <w:tcW w:w="1188" w:type="dxa"/>
          </w:tcPr>
          <w:p w14:paraId="334FD3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51</w:t>
            </w:r>
          </w:p>
        </w:tc>
        <w:tc>
          <w:tcPr>
            <w:tcW w:w="1587" w:type="dxa"/>
          </w:tcPr>
          <w:p w14:paraId="18832FC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time</w:t>
            </w:r>
          </w:p>
        </w:tc>
        <w:tc>
          <w:tcPr>
            <w:tcW w:w="1590" w:type="dxa"/>
          </w:tcPr>
          <w:p w14:paraId="7BCBB91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sustained</w:t>
            </w:r>
          </w:p>
        </w:tc>
        <w:tc>
          <w:tcPr>
            <w:tcW w:w="1575" w:type="dxa"/>
          </w:tcPr>
          <w:p w14:paraId="518931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delay</w:t>
            </w:r>
          </w:p>
        </w:tc>
        <w:tc>
          <w:tcPr>
            <w:tcW w:w="1860" w:type="dxa"/>
          </w:tcPr>
          <w:p w14:paraId="17343CF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phase</w:t>
            </w:r>
          </w:p>
        </w:tc>
        <w:tc>
          <w:tcPr>
            <w:tcW w:w="1560" w:type="dxa"/>
          </w:tcPr>
          <w:p w14:paraId="4A14D2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period</w:t>
            </w:r>
          </w:p>
        </w:tc>
      </w:tr>
      <w:tr w:rsidR="00BD522F" w:rsidRPr="00F805D0" w14:paraId="51299740" w14:textId="77777777" w:rsidTr="00BD522F">
        <w:tc>
          <w:tcPr>
            <w:tcW w:w="1188" w:type="dxa"/>
          </w:tcPr>
          <w:p w14:paraId="67C63B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52</w:t>
            </w:r>
          </w:p>
        </w:tc>
        <w:tc>
          <w:tcPr>
            <w:tcW w:w="1587" w:type="dxa"/>
          </w:tcPr>
          <w:p w14:paraId="3AF34DC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alcohol</w:t>
            </w:r>
          </w:p>
        </w:tc>
        <w:tc>
          <w:tcPr>
            <w:tcW w:w="1590" w:type="dxa"/>
          </w:tcPr>
          <w:p w14:paraId="22FC74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acupuncture</w:t>
            </w:r>
          </w:p>
        </w:tc>
        <w:tc>
          <w:tcPr>
            <w:tcW w:w="1575" w:type="dxa"/>
          </w:tcPr>
          <w:p w14:paraId="49FB55F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cocaine</w:t>
            </w:r>
          </w:p>
        </w:tc>
        <w:tc>
          <w:tcPr>
            <w:tcW w:w="1860" w:type="dxa"/>
          </w:tcPr>
          <w:p w14:paraId="4A1D5A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users</w:t>
            </w:r>
          </w:p>
        </w:tc>
        <w:tc>
          <w:tcPr>
            <w:tcW w:w="1560" w:type="dxa"/>
          </w:tcPr>
          <w:p w14:paraId="632D051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drug</w:t>
            </w:r>
          </w:p>
        </w:tc>
      </w:tr>
      <w:tr w:rsidR="00BD522F" w:rsidRPr="00F805D0" w14:paraId="70115C64" w14:textId="77777777" w:rsidTr="00BD522F">
        <w:tc>
          <w:tcPr>
            <w:tcW w:w="1188" w:type="dxa"/>
          </w:tcPr>
          <w:p w14:paraId="439C662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53</w:t>
            </w:r>
          </w:p>
        </w:tc>
        <w:tc>
          <w:tcPr>
            <w:tcW w:w="1587" w:type="dxa"/>
          </w:tcPr>
          <w:p w14:paraId="6208330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volume</w:t>
            </w:r>
          </w:p>
        </w:tc>
        <w:tc>
          <w:tcPr>
            <w:tcW w:w="1590" w:type="dxa"/>
          </w:tcPr>
          <w:p w14:paraId="6F9A37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gray</w:t>
            </w:r>
          </w:p>
        </w:tc>
        <w:tc>
          <w:tcPr>
            <w:tcW w:w="1575" w:type="dxa"/>
          </w:tcPr>
          <w:p w14:paraId="0A5EB6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voxel</w:t>
            </w:r>
          </w:p>
        </w:tc>
        <w:tc>
          <w:tcPr>
            <w:tcW w:w="1860" w:type="dxa"/>
          </w:tcPr>
          <w:p w14:paraId="6E9072E2"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gm</w:t>
            </w:r>
            <w:proofErr w:type="spellEnd"/>
          </w:p>
        </w:tc>
        <w:tc>
          <w:tcPr>
            <w:tcW w:w="1560" w:type="dxa"/>
          </w:tcPr>
          <w:p w14:paraId="36943DBD"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morphometry</w:t>
            </w:r>
            <w:proofErr w:type="spellEnd"/>
          </w:p>
        </w:tc>
      </w:tr>
      <w:tr w:rsidR="00BD522F" w:rsidRPr="00F805D0" w14:paraId="2F2D5BA6" w14:textId="77777777" w:rsidTr="00BD522F">
        <w:tc>
          <w:tcPr>
            <w:tcW w:w="1188" w:type="dxa"/>
          </w:tcPr>
          <w:p w14:paraId="651255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54</w:t>
            </w:r>
          </w:p>
        </w:tc>
        <w:tc>
          <w:tcPr>
            <w:tcW w:w="1587" w:type="dxa"/>
          </w:tcPr>
          <w:p w14:paraId="0B5E3C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effective</w:t>
            </w:r>
          </w:p>
        </w:tc>
        <w:tc>
          <w:tcPr>
            <w:tcW w:w="1590" w:type="dxa"/>
          </w:tcPr>
          <w:p w14:paraId="3942797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causal</w:t>
            </w:r>
          </w:p>
        </w:tc>
        <w:tc>
          <w:tcPr>
            <w:tcW w:w="1575" w:type="dxa"/>
          </w:tcPr>
          <w:p w14:paraId="463BD5E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860" w:type="dxa"/>
          </w:tcPr>
          <w:p w14:paraId="008AC84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dynamic</w:t>
            </w:r>
          </w:p>
        </w:tc>
        <w:tc>
          <w:tcPr>
            <w:tcW w:w="1560" w:type="dxa"/>
          </w:tcPr>
          <w:p w14:paraId="67331E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modeling</w:t>
            </w:r>
          </w:p>
        </w:tc>
      </w:tr>
      <w:tr w:rsidR="00BD522F" w:rsidRPr="00F805D0" w14:paraId="4732E67E" w14:textId="77777777" w:rsidTr="00BD522F">
        <w:tc>
          <w:tcPr>
            <w:tcW w:w="1188" w:type="dxa"/>
          </w:tcPr>
          <w:p w14:paraId="7A21AB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55</w:t>
            </w:r>
          </w:p>
        </w:tc>
        <w:tc>
          <w:tcPr>
            <w:tcW w:w="1587" w:type="dxa"/>
          </w:tcPr>
          <w:p w14:paraId="78ADB5F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carriers</w:t>
            </w:r>
          </w:p>
        </w:tc>
        <w:tc>
          <w:tcPr>
            <w:tcW w:w="1590" w:type="dxa"/>
          </w:tcPr>
          <w:p w14:paraId="3B2AEDD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allele</w:t>
            </w:r>
          </w:p>
        </w:tc>
        <w:tc>
          <w:tcPr>
            <w:tcW w:w="1575" w:type="dxa"/>
          </w:tcPr>
          <w:p w14:paraId="78F34F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gene</w:t>
            </w:r>
          </w:p>
        </w:tc>
        <w:tc>
          <w:tcPr>
            <w:tcW w:w="1860" w:type="dxa"/>
          </w:tcPr>
          <w:p w14:paraId="294F57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genotype</w:t>
            </w:r>
          </w:p>
        </w:tc>
        <w:tc>
          <w:tcPr>
            <w:tcW w:w="1560" w:type="dxa"/>
          </w:tcPr>
          <w:p w14:paraId="63E444D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genetic</w:t>
            </w:r>
          </w:p>
        </w:tc>
      </w:tr>
      <w:tr w:rsidR="00BD522F" w:rsidRPr="00F805D0" w14:paraId="6CE95F20" w14:textId="77777777" w:rsidTr="00BD522F">
        <w:tc>
          <w:tcPr>
            <w:tcW w:w="1188" w:type="dxa"/>
          </w:tcPr>
          <w:p w14:paraId="06C154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56</w:t>
            </w:r>
          </w:p>
        </w:tc>
        <w:tc>
          <w:tcPr>
            <w:tcW w:w="1587" w:type="dxa"/>
          </w:tcPr>
          <w:p w14:paraId="41D58AD3"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ptsd</w:t>
            </w:r>
            <w:proofErr w:type="spellEnd"/>
          </w:p>
        </w:tc>
        <w:tc>
          <w:tcPr>
            <w:tcW w:w="1590" w:type="dxa"/>
          </w:tcPr>
          <w:p w14:paraId="383BA62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575" w:type="dxa"/>
          </w:tcPr>
          <w:p w14:paraId="63631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game</w:t>
            </w:r>
          </w:p>
        </w:tc>
        <w:tc>
          <w:tcPr>
            <w:tcW w:w="1860" w:type="dxa"/>
          </w:tcPr>
          <w:p w14:paraId="6A9A66B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attachment</w:t>
            </w:r>
          </w:p>
        </w:tc>
        <w:tc>
          <w:tcPr>
            <w:tcW w:w="1560" w:type="dxa"/>
          </w:tcPr>
          <w:p w14:paraId="40648F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trauma</w:t>
            </w:r>
          </w:p>
        </w:tc>
      </w:tr>
      <w:tr w:rsidR="00BD522F" w:rsidRPr="00F805D0" w14:paraId="1A54B4F2" w14:textId="77777777" w:rsidTr="00BD522F">
        <w:tc>
          <w:tcPr>
            <w:tcW w:w="1188" w:type="dxa"/>
          </w:tcPr>
          <w:p w14:paraId="4FF349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57</w:t>
            </w:r>
          </w:p>
        </w:tc>
        <w:tc>
          <w:tcPr>
            <w:tcW w:w="1587" w:type="dxa"/>
          </w:tcPr>
          <w:p w14:paraId="434696CC"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asd</w:t>
            </w:r>
            <w:proofErr w:type="spellEnd"/>
          </w:p>
        </w:tc>
        <w:tc>
          <w:tcPr>
            <w:tcW w:w="1590" w:type="dxa"/>
          </w:tcPr>
          <w:p w14:paraId="0613DB7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autism</w:t>
            </w:r>
          </w:p>
        </w:tc>
        <w:tc>
          <w:tcPr>
            <w:tcW w:w="1575" w:type="dxa"/>
          </w:tcPr>
          <w:p w14:paraId="42D819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860" w:type="dxa"/>
          </w:tcPr>
          <w:p w14:paraId="7766CEC4" w14:textId="77777777" w:rsidR="00BD522F" w:rsidRPr="00F805D0" w:rsidRDefault="00BD522F" w:rsidP="00886535">
            <w:pPr>
              <w:pStyle w:val="Normal1"/>
              <w:widowControl w:val="0"/>
              <w:spacing w:line="360" w:lineRule="auto"/>
              <w:rPr>
                <w:rFonts w:ascii="Times" w:hAnsi="Times"/>
                <w:sz w:val="18"/>
                <w:szCs w:val="18"/>
              </w:rPr>
            </w:pPr>
            <w:proofErr w:type="spellStart"/>
            <w:r w:rsidRPr="00F805D0">
              <w:rPr>
                <w:rFonts w:ascii="Times" w:hAnsi="Times"/>
                <w:sz w:val="18"/>
                <w:szCs w:val="18"/>
              </w:rPr>
              <w:t>reho</w:t>
            </w:r>
            <w:proofErr w:type="spellEnd"/>
          </w:p>
        </w:tc>
        <w:tc>
          <w:tcPr>
            <w:tcW w:w="1560" w:type="dxa"/>
          </w:tcPr>
          <w:p w14:paraId="3E172E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r>
      <w:tr w:rsidR="00BD522F" w:rsidRPr="00F805D0" w14:paraId="611A5AE7" w14:textId="77777777" w:rsidTr="00BD522F">
        <w:tc>
          <w:tcPr>
            <w:tcW w:w="1188" w:type="dxa"/>
          </w:tcPr>
          <w:p w14:paraId="3EAE6D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58</w:t>
            </w:r>
          </w:p>
        </w:tc>
        <w:tc>
          <w:tcPr>
            <w:tcW w:w="1587" w:type="dxa"/>
          </w:tcPr>
          <w:p w14:paraId="44BADD0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age</w:t>
            </w:r>
          </w:p>
        </w:tc>
        <w:tc>
          <w:tcPr>
            <w:tcW w:w="1590" w:type="dxa"/>
          </w:tcPr>
          <w:p w14:paraId="4FBF4D6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adults</w:t>
            </w:r>
          </w:p>
        </w:tc>
        <w:tc>
          <w:tcPr>
            <w:tcW w:w="1575" w:type="dxa"/>
          </w:tcPr>
          <w:p w14:paraId="790886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children</w:t>
            </w:r>
          </w:p>
        </w:tc>
        <w:tc>
          <w:tcPr>
            <w:tcW w:w="1860" w:type="dxa"/>
          </w:tcPr>
          <w:p w14:paraId="5721F37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adolescents</w:t>
            </w:r>
          </w:p>
        </w:tc>
        <w:tc>
          <w:tcPr>
            <w:tcW w:w="1560" w:type="dxa"/>
          </w:tcPr>
          <w:p w14:paraId="4C868E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sleep</w:t>
            </w:r>
          </w:p>
        </w:tc>
      </w:tr>
      <w:tr w:rsidR="00BD522F" w:rsidRPr="00F805D0" w14:paraId="12FF5220" w14:textId="77777777" w:rsidTr="00BD522F">
        <w:tc>
          <w:tcPr>
            <w:tcW w:w="1188" w:type="dxa"/>
          </w:tcPr>
          <w:p w14:paraId="4B1E34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59</w:t>
            </w:r>
          </w:p>
        </w:tc>
        <w:tc>
          <w:tcPr>
            <w:tcW w:w="1587" w:type="dxa"/>
          </w:tcPr>
          <w:p w14:paraId="60CCF6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features</w:t>
            </w:r>
          </w:p>
        </w:tc>
        <w:tc>
          <w:tcPr>
            <w:tcW w:w="1590" w:type="dxa"/>
          </w:tcPr>
          <w:p w14:paraId="32244CA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free</w:t>
            </w:r>
          </w:p>
        </w:tc>
        <w:tc>
          <w:tcPr>
            <w:tcW w:w="1575" w:type="dxa"/>
          </w:tcPr>
          <w:p w14:paraId="359E192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sensitivity</w:t>
            </w:r>
          </w:p>
        </w:tc>
        <w:tc>
          <w:tcPr>
            <w:tcW w:w="1860" w:type="dxa"/>
          </w:tcPr>
          <w:p w14:paraId="0D38EA7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classifier</w:t>
            </w:r>
          </w:p>
        </w:tc>
        <w:tc>
          <w:tcPr>
            <w:tcW w:w="1560" w:type="dxa"/>
          </w:tcPr>
          <w:p w14:paraId="5B88325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w:t>
            </w:r>
          </w:p>
        </w:tc>
      </w:tr>
      <w:tr w:rsidR="00BD522F" w:rsidRPr="00F805D0" w14:paraId="51492BE4" w14:textId="77777777" w:rsidTr="00BD522F">
        <w:tc>
          <w:tcPr>
            <w:tcW w:w="1188" w:type="dxa"/>
          </w:tcPr>
          <w:p w14:paraId="67FE63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60</w:t>
            </w:r>
          </w:p>
        </w:tc>
        <w:tc>
          <w:tcPr>
            <w:tcW w:w="1587" w:type="dxa"/>
          </w:tcPr>
          <w:p w14:paraId="25382EB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590" w:type="dxa"/>
          </w:tcPr>
          <w:p w14:paraId="776553E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stimulus</w:t>
            </w:r>
          </w:p>
        </w:tc>
        <w:tc>
          <w:tcPr>
            <w:tcW w:w="1575" w:type="dxa"/>
          </w:tcPr>
          <w:p w14:paraId="0550F04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effect</w:t>
            </w:r>
          </w:p>
        </w:tc>
        <w:tc>
          <w:tcPr>
            <w:tcW w:w="1860" w:type="dxa"/>
          </w:tcPr>
          <w:p w14:paraId="0D1EBD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design</w:t>
            </w:r>
          </w:p>
        </w:tc>
        <w:tc>
          <w:tcPr>
            <w:tcW w:w="1560" w:type="dxa"/>
          </w:tcPr>
          <w:p w14:paraId="6F59561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neuronal</w:t>
            </w:r>
          </w:p>
        </w:tc>
      </w:tr>
    </w:tbl>
    <w:p w14:paraId="422109C7" w14:textId="77777777" w:rsidR="000D04AA" w:rsidRPr="00F805D0" w:rsidRDefault="000D04AA" w:rsidP="00BD522F">
      <w:pPr>
        <w:ind w:firstLine="0"/>
        <w:rPr>
          <w:szCs w:val="24"/>
        </w:rPr>
      </w:pPr>
    </w:p>
    <w:sectPr w:rsidR="000D04AA" w:rsidRPr="00F805D0">
      <w:headerReference w:type="even" r:id="rId16"/>
      <w:headerReference w:type="default" r:id="rId17"/>
      <w:pgSz w:w="12240" w:h="15840"/>
      <w:pgMar w:top="1440" w:right="1440" w:bottom="1440" w:left="1440" w:header="720" w:footer="720" w:gutter="0"/>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2EC81F" w15:done="0"/>
  <w15:commentEx w15:paraId="4C642FD7" w15:done="0"/>
  <w15:commentEx w15:paraId="5EDF1EC5" w15:done="0"/>
  <w15:commentEx w15:paraId="77D45B9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7FDF6" w14:textId="77777777" w:rsidR="00DB1B50" w:rsidRDefault="00DB1B50" w:rsidP="00876801">
      <w:pPr>
        <w:spacing w:line="240" w:lineRule="auto"/>
      </w:pPr>
      <w:r>
        <w:separator/>
      </w:r>
    </w:p>
  </w:endnote>
  <w:endnote w:type="continuationSeparator" w:id="0">
    <w:p w14:paraId="16572FCA" w14:textId="77777777" w:rsidR="00DB1B50" w:rsidRDefault="00DB1B50" w:rsidP="00876801">
      <w:pPr>
        <w:spacing w:line="240" w:lineRule="auto"/>
      </w:pPr>
      <w:r>
        <w:continuationSeparator/>
      </w:r>
    </w:p>
  </w:endnote>
  <w:endnote w:type="continuationNotice" w:id="1">
    <w:p w14:paraId="5336CECD" w14:textId="77777777" w:rsidR="00DB1B50" w:rsidRDefault="00DB1B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4B3E8B" w14:textId="77777777" w:rsidR="00DB1B50" w:rsidRDefault="00DB1B50" w:rsidP="00876801">
      <w:pPr>
        <w:spacing w:line="240" w:lineRule="auto"/>
      </w:pPr>
      <w:r>
        <w:separator/>
      </w:r>
    </w:p>
  </w:footnote>
  <w:footnote w:type="continuationSeparator" w:id="0">
    <w:p w14:paraId="2B89D95D" w14:textId="77777777" w:rsidR="00DB1B50" w:rsidRDefault="00DB1B50" w:rsidP="00876801">
      <w:pPr>
        <w:spacing w:line="240" w:lineRule="auto"/>
      </w:pPr>
      <w:r>
        <w:continuationSeparator/>
      </w:r>
    </w:p>
  </w:footnote>
  <w:footnote w:type="continuationNotice" w:id="1">
    <w:p w14:paraId="453AFEEE" w14:textId="77777777" w:rsidR="00DB1B50" w:rsidRDefault="00DB1B50">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886535" w:rsidRDefault="0088653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886535" w:rsidRDefault="00886535"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886535" w:rsidRDefault="0088653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03532">
      <w:rPr>
        <w:rStyle w:val="PageNumber"/>
        <w:noProof/>
      </w:rPr>
      <w:t>27</w:t>
    </w:r>
    <w:r>
      <w:rPr>
        <w:rStyle w:val="PageNumber"/>
      </w:rPr>
      <w:fldChar w:fldCharType="end"/>
    </w:r>
  </w:p>
  <w:p w14:paraId="20560E20" w14:textId="5335C6C6" w:rsidR="00886535" w:rsidRDefault="00886535"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839"/>
    <w:rsid w:val="00026443"/>
    <w:rsid w:val="00033951"/>
    <w:rsid w:val="00034552"/>
    <w:rsid w:val="00037D8A"/>
    <w:rsid w:val="000414E8"/>
    <w:rsid w:val="000441BE"/>
    <w:rsid w:val="00044BD6"/>
    <w:rsid w:val="00051D65"/>
    <w:rsid w:val="000523DE"/>
    <w:rsid w:val="000526B9"/>
    <w:rsid w:val="0005354D"/>
    <w:rsid w:val="00054F75"/>
    <w:rsid w:val="000625C6"/>
    <w:rsid w:val="000646FC"/>
    <w:rsid w:val="00070050"/>
    <w:rsid w:val="0007421C"/>
    <w:rsid w:val="0007422E"/>
    <w:rsid w:val="00075CF7"/>
    <w:rsid w:val="000800F3"/>
    <w:rsid w:val="000854A2"/>
    <w:rsid w:val="00091C3F"/>
    <w:rsid w:val="000A39CD"/>
    <w:rsid w:val="000A4873"/>
    <w:rsid w:val="000A5214"/>
    <w:rsid w:val="000A78AE"/>
    <w:rsid w:val="000B2530"/>
    <w:rsid w:val="000B2F0E"/>
    <w:rsid w:val="000B344B"/>
    <w:rsid w:val="000B4674"/>
    <w:rsid w:val="000C0807"/>
    <w:rsid w:val="000C16DB"/>
    <w:rsid w:val="000C4606"/>
    <w:rsid w:val="000C4A44"/>
    <w:rsid w:val="000D04AA"/>
    <w:rsid w:val="000D4C63"/>
    <w:rsid w:val="000D5C07"/>
    <w:rsid w:val="000D7123"/>
    <w:rsid w:val="000E18FA"/>
    <w:rsid w:val="000E24FD"/>
    <w:rsid w:val="000E2BF0"/>
    <w:rsid w:val="000E4182"/>
    <w:rsid w:val="000E6846"/>
    <w:rsid w:val="000F1D68"/>
    <w:rsid w:val="000F41C1"/>
    <w:rsid w:val="000F4DBC"/>
    <w:rsid w:val="000F7B0B"/>
    <w:rsid w:val="00101C88"/>
    <w:rsid w:val="00104669"/>
    <w:rsid w:val="00104D1A"/>
    <w:rsid w:val="001059A2"/>
    <w:rsid w:val="001127E3"/>
    <w:rsid w:val="00113948"/>
    <w:rsid w:val="0011617D"/>
    <w:rsid w:val="001165B6"/>
    <w:rsid w:val="00117802"/>
    <w:rsid w:val="00121731"/>
    <w:rsid w:val="00123AE8"/>
    <w:rsid w:val="00124191"/>
    <w:rsid w:val="001267C4"/>
    <w:rsid w:val="0013377B"/>
    <w:rsid w:val="001367FD"/>
    <w:rsid w:val="00142B82"/>
    <w:rsid w:val="00161ED9"/>
    <w:rsid w:val="00162F92"/>
    <w:rsid w:val="001740DA"/>
    <w:rsid w:val="001832A3"/>
    <w:rsid w:val="0018525A"/>
    <w:rsid w:val="00186494"/>
    <w:rsid w:val="001909AA"/>
    <w:rsid w:val="0019335D"/>
    <w:rsid w:val="00193BEB"/>
    <w:rsid w:val="00195B6B"/>
    <w:rsid w:val="001965DC"/>
    <w:rsid w:val="00197DDF"/>
    <w:rsid w:val="001A0C27"/>
    <w:rsid w:val="001A2181"/>
    <w:rsid w:val="001A28D8"/>
    <w:rsid w:val="001A4BC2"/>
    <w:rsid w:val="001B060D"/>
    <w:rsid w:val="001B304B"/>
    <w:rsid w:val="001B3117"/>
    <w:rsid w:val="001B7AB4"/>
    <w:rsid w:val="001C003D"/>
    <w:rsid w:val="001C0866"/>
    <w:rsid w:val="001D55BF"/>
    <w:rsid w:val="001D6C98"/>
    <w:rsid w:val="001D7CD5"/>
    <w:rsid w:val="001E39DA"/>
    <w:rsid w:val="001E51C6"/>
    <w:rsid w:val="001F5C0A"/>
    <w:rsid w:val="00200271"/>
    <w:rsid w:val="00203532"/>
    <w:rsid w:val="00211737"/>
    <w:rsid w:val="002117EC"/>
    <w:rsid w:val="00211D7F"/>
    <w:rsid w:val="00216FE0"/>
    <w:rsid w:val="002202AC"/>
    <w:rsid w:val="00223178"/>
    <w:rsid w:val="00233C32"/>
    <w:rsid w:val="00240E1D"/>
    <w:rsid w:val="00250E5C"/>
    <w:rsid w:val="002534CF"/>
    <w:rsid w:val="002535EE"/>
    <w:rsid w:val="002547A7"/>
    <w:rsid w:val="00254899"/>
    <w:rsid w:val="00261ED1"/>
    <w:rsid w:val="00262111"/>
    <w:rsid w:val="00265D8D"/>
    <w:rsid w:val="002729BA"/>
    <w:rsid w:val="00280AF6"/>
    <w:rsid w:val="00284B74"/>
    <w:rsid w:val="00285906"/>
    <w:rsid w:val="00293F5F"/>
    <w:rsid w:val="00295560"/>
    <w:rsid w:val="002957B5"/>
    <w:rsid w:val="00297B97"/>
    <w:rsid w:val="002A023A"/>
    <w:rsid w:val="002A24A5"/>
    <w:rsid w:val="002A2C56"/>
    <w:rsid w:val="002B2CC6"/>
    <w:rsid w:val="002B3FED"/>
    <w:rsid w:val="002B4530"/>
    <w:rsid w:val="002C19DF"/>
    <w:rsid w:val="002C2843"/>
    <w:rsid w:val="002C3FAA"/>
    <w:rsid w:val="002C6F5B"/>
    <w:rsid w:val="002D21E8"/>
    <w:rsid w:val="002D2F31"/>
    <w:rsid w:val="002D69A3"/>
    <w:rsid w:val="002E4057"/>
    <w:rsid w:val="002E540D"/>
    <w:rsid w:val="002E7CCC"/>
    <w:rsid w:val="002F0AC8"/>
    <w:rsid w:val="002F19A7"/>
    <w:rsid w:val="002F212C"/>
    <w:rsid w:val="002F2537"/>
    <w:rsid w:val="003011F0"/>
    <w:rsid w:val="00304555"/>
    <w:rsid w:val="003078D2"/>
    <w:rsid w:val="00312F75"/>
    <w:rsid w:val="003275C1"/>
    <w:rsid w:val="00327A1E"/>
    <w:rsid w:val="003320E2"/>
    <w:rsid w:val="00332E1B"/>
    <w:rsid w:val="00334471"/>
    <w:rsid w:val="003576A5"/>
    <w:rsid w:val="00361B02"/>
    <w:rsid w:val="00363D52"/>
    <w:rsid w:val="00363EE3"/>
    <w:rsid w:val="00366249"/>
    <w:rsid w:val="00373084"/>
    <w:rsid w:val="00374228"/>
    <w:rsid w:val="003764F5"/>
    <w:rsid w:val="00377C4D"/>
    <w:rsid w:val="0038158E"/>
    <w:rsid w:val="00393625"/>
    <w:rsid w:val="003A0501"/>
    <w:rsid w:val="003A13FB"/>
    <w:rsid w:val="003A17BF"/>
    <w:rsid w:val="003A5590"/>
    <w:rsid w:val="003A5786"/>
    <w:rsid w:val="003A5AD9"/>
    <w:rsid w:val="003B3A40"/>
    <w:rsid w:val="003B3D27"/>
    <w:rsid w:val="003C0D4D"/>
    <w:rsid w:val="003C48E8"/>
    <w:rsid w:val="003C57AA"/>
    <w:rsid w:val="003D23FD"/>
    <w:rsid w:val="003E259F"/>
    <w:rsid w:val="003E2C66"/>
    <w:rsid w:val="003E6356"/>
    <w:rsid w:val="003F4860"/>
    <w:rsid w:val="004010F0"/>
    <w:rsid w:val="00402EC2"/>
    <w:rsid w:val="004104ED"/>
    <w:rsid w:val="00410541"/>
    <w:rsid w:val="00425AF9"/>
    <w:rsid w:val="004265AB"/>
    <w:rsid w:val="00427176"/>
    <w:rsid w:val="004353C2"/>
    <w:rsid w:val="004423BC"/>
    <w:rsid w:val="00445634"/>
    <w:rsid w:val="00446AD0"/>
    <w:rsid w:val="0044757C"/>
    <w:rsid w:val="004507F2"/>
    <w:rsid w:val="00454DAB"/>
    <w:rsid w:val="00464E42"/>
    <w:rsid w:val="004655B9"/>
    <w:rsid w:val="00465FBF"/>
    <w:rsid w:val="00476279"/>
    <w:rsid w:val="00477060"/>
    <w:rsid w:val="004774D7"/>
    <w:rsid w:val="0048404B"/>
    <w:rsid w:val="004846C9"/>
    <w:rsid w:val="00485ED7"/>
    <w:rsid w:val="004900D2"/>
    <w:rsid w:val="00492B5C"/>
    <w:rsid w:val="00493ADB"/>
    <w:rsid w:val="00497B40"/>
    <w:rsid w:val="004A0746"/>
    <w:rsid w:val="004A07EE"/>
    <w:rsid w:val="004A28E2"/>
    <w:rsid w:val="004A5866"/>
    <w:rsid w:val="004A7E49"/>
    <w:rsid w:val="004B254B"/>
    <w:rsid w:val="004B2E68"/>
    <w:rsid w:val="004B59F3"/>
    <w:rsid w:val="004C0073"/>
    <w:rsid w:val="004C431F"/>
    <w:rsid w:val="004C4D27"/>
    <w:rsid w:val="004C7C5F"/>
    <w:rsid w:val="004D452B"/>
    <w:rsid w:val="004D4F37"/>
    <w:rsid w:val="004D52DB"/>
    <w:rsid w:val="004D5962"/>
    <w:rsid w:val="004D67B9"/>
    <w:rsid w:val="004E3585"/>
    <w:rsid w:val="004E45A6"/>
    <w:rsid w:val="004E78E2"/>
    <w:rsid w:val="004F70C0"/>
    <w:rsid w:val="00503CE6"/>
    <w:rsid w:val="00504D7F"/>
    <w:rsid w:val="005133F3"/>
    <w:rsid w:val="00517E2B"/>
    <w:rsid w:val="00520320"/>
    <w:rsid w:val="00521850"/>
    <w:rsid w:val="0052209F"/>
    <w:rsid w:val="00525A30"/>
    <w:rsid w:val="00526713"/>
    <w:rsid w:val="005274F6"/>
    <w:rsid w:val="00527EA3"/>
    <w:rsid w:val="00530F97"/>
    <w:rsid w:val="005330C1"/>
    <w:rsid w:val="00535253"/>
    <w:rsid w:val="00543AA8"/>
    <w:rsid w:val="0054586E"/>
    <w:rsid w:val="00560699"/>
    <w:rsid w:val="00560BAC"/>
    <w:rsid w:val="005611BD"/>
    <w:rsid w:val="00562923"/>
    <w:rsid w:val="00564C73"/>
    <w:rsid w:val="0056695D"/>
    <w:rsid w:val="00571206"/>
    <w:rsid w:val="005749C4"/>
    <w:rsid w:val="00574B72"/>
    <w:rsid w:val="00575F39"/>
    <w:rsid w:val="00581FD7"/>
    <w:rsid w:val="005865B5"/>
    <w:rsid w:val="005902D6"/>
    <w:rsid w:val="005917D1"/>
    <w:rsid w:val="00593F39"/>
    <w:rsid w:val="005A49A8"/>
    <w:rsid w:val="005A4A6A"/>
    <w:rsid w:val="005A6338"/>
    <w:rsid w:val="005B54E4"/>
    <w:rsid w:val="005B609C"/>
    <w:rsid w:val="005B7932"/>
    <w:rsid w:val="005D1439"/>
    <w:rsid w:val="005D3319"/>
    <w:rsid w:val="005D3416"/>
    <w:rsid w:val="005D6CAD"/>
    <w:rsid w:val="005D7B00"/>
    <w:rsid w:val="005E1249"/>
    <w:rsid w:val="005E1A40"/>
    <w:rsid w:val="005E4035"/>
    <w:rsid w:val="005E4563"/>
    <w:rsid w:val="005F19C4"/>
    <w:rsid w:val="005F1BC7"/>
    <w:rsid w:val="005F3685"/>
    <w:rsid w:val="00603CCE"/>
    <w:rsid w:val="006057CF"/>
    <w:rsid w:val="00606FCE"/>
    <w:rsid w:val="006108DE"/>
    <w:rsid w:val="00611741"/>
    <w:rsid w:val="0061345F"/>
    <w:rsid w:val="00613DCA"/>
    <w:rsid w:val="006158D2"/>
    <w:rsid w:val="006204A8"/>
    <w:rsid w:val="00622818"/>
    <w:rsid w:val="006256FC"/>
    <w:rsid w:val="0062662F"/>
    <w:rsid w:val="00626C0D"/>
    <w:rsid w:val="006274F8"/>
    <w:rsid w:val="00627769"/>
    <w:rsid w:val="0063716C"/>
    <w:rsid w:val="00641AFE"/>
    <w:rsid w:val="00644D69"/>
    <w:rsid w:val="006529E1"/>
    <w:rsid w:val="00654027"/>
    <w:rsid w:val="00657727"/>
    <w:rsid w:val="00665100"/>
    <w:rsid w:val="006706F2"/>
    <w:rsid w:val="006837AB"/>
    <w:rsid w:val="00685414"/>
    <w:rsid w:val="006863C2"/>
    <w:rsid w:val="00693138"/>
    <w:rsid w:val="006B0B75"/>
    <w:rsid w:val="006B0BCB"/>
    <w:rsid w:val="006B0F89"/>
    <w:rsid w:val="006B27F7"/>
    <w:rsid w:val="006B6989"/>
    <w:rsid w:val="006C18A7"/>
    <w:rsid w:val="006C282E"/>
    <w:rsid w:val="006C6C7B"/>
    <w:rsid w:val="006C7026"/>
    <w:rsid w:val="006D5581"/>
    <w:rsid w:val="006D5C72"/>
    <w:rsid w:val="006E5161"/>
    <w:rsid w:val="006E5BEF"/>
    <w:rsid w:val="006E610C"/>
    <w:rsid w:val="006E7CF7"/>
    <w:rsid w:val="006F0EEB"/>
    <w:rsid w:val="006F4134"/>
    <w:rsid w:val="00700622"/>
    <w:rsid w:val="0070135B"/>
    <w:rsid w:val="0070146E"/>
    <w:rsid w:val="00707BBE"/>
    <w:rsid w:val="0071263D"/>
    <w:rsid w:val="00717C10"/>
    <w:rsid w:val="007215DE"/>
    <w:rsid w:val="00721730"/>
    <w:rsid w:val="0072210B"/>
    <w:rsid w:val="00724411"/>
    <w:rsid w:val="007245B8"/>
    <w:rsid w:val="007416AB"/>
    <w:rsid w:val="00744B80"/>
    <w:rsid w:val="00750445"/>
    <w:rsid w:val="00750B6C"/>
    <w:rsid w:val="00754814"/>
    <w:rsid w:val="0075494A"/>
    <w:rsid w:val="00760370"/>
    <w:rsid w:val="00761222"/>
    <w:rsid w:val="00763C95"/>
    <w:rsid w:val="00763D22"/>
    <w:rsid w:val="00765C2A"/>
    <w:rsid w:val="00765F38"/>
    <w:rsid w:val="00772863"/>
    <w:rsid w:val="00776733"/>
    <w:rsid w:val="00777DE2"/>
    <w:rsid w:val="007801A0"/>
    <w:rsid w:val="007805EB"/>
    <w:rsid w:val="00781EFE"/>
    <w:rsid w:val="0079042C"/>
    <w:rsid w:val="00793DED"/>
    <w:rsid w:val="007940D9"/>
    <w:rsid w:val="007955CF"/>
    <w:rsid w:val="007976E7"/>
    <w:rsid w:val="007A4495"/>
    <w:rsid w:val="007A4FF9"/>
    <w:rsid w:val="007A5E27"/>
    <w:rsid w:val="007A64D0"/>
    <w:rsid w:val="007B40A8"/>
    <w:rsid w:val="007B4126"/>
    <w:rsid w:val="007B5215"/>
    <w:rsid w:val="007C3F7F"/>
    <w:rsid w:val="007C5433"/>
    <w:rsid w:val="007C7A13"/>
    <w:rsid w:val="007D0A3F"/>
    <w:rsid w:val="007D3EE8"/>
    <w:rsid w:val="007D6354"/>
    <w:rsid w:val="007E6C2D"/>
    <w:rsid w:val="008010F9"/>
    <w:rsid w:val="00801C9F"/>
    <w:rsid w:val="00802E7F"/>
    <w:rsid w:val="00807F78"/>
    <w:rsid w:val="00812BE3"/>
    <w:rsid w:val="00820D99"/>
    <w:rsid w:val="008224EC"/>
    <w:rsid w:val="00826CFF"/>
    <w:rsid w:val="00830228"/>
    <w:rsid w:val="00832DD5"/>
    <w:rsid w:val="00835CCB"/>
    <w:rsid w:val="0083755D"/>
    <w:rsid w:val="008604D8"/>
    <w:rsid w:val="0086259A"/>
    <w:rsid w:val="00865AD0"/>
    <w:rsid w:val="00866B6C"/>
    <w:rsid w:val="00873DF1"/>
    <w:rsid w:val="00873E71"/>
    <w:rsid w:val="008752CA"/>
    <w:rsid w:val="00876801"/>
    <w:rsid w:val="00877BF2"/>
    <w:rsid w:val="00882F06"/>
    <w:rsid w:val="00885419"/>
    <w:rsid w:val="0088605C"/>
    <w:rsid w:val="00886535"/>
    <w:rsid w:val="00890353"/>
    <w:rsid w:val="00890697"/>
    <w:rsid w:val="008916E4"/>
    <w:rsid w:val="008928F3"/>
    <w:rsid w:val="00893479"/>
    <w:rsid w:val="00894FE1"/>
    <w:rsid w:val="008955AD"/>
    <w:rsid w:val="00896A4B"/>
    <w:rsid w:val="008A256D"/>
    <w:rsid w:val="008A3349"/>
    <w:rsid w:val="008A3C3D"/>
    <w:rsid w:val="008B0FFE"/>
    <w:rsid w:val="008B38D6"/>
    <w:rsid w:val="008C1831"/>
    <w:rsid w:val="008C28BF"/>
    <w:rsid w:val="008C31B9"/>
    <w:rsid w:val="008C7C2F"/>
    <w:rsid w:val="008D2D8B"/>
    <w:rsid w:val="008D5D6F"/>
    <w:rsid w:val="008D67CD"/>
    <w:rsid w:val="008D6A5D"/>
    <w:rsid w:val="008E3B07"/>
    <w:rsid w:val="008E454B"/>
    <w:rsid w:val="008E677C"/>
    <w:rsid w:val="008E7E0B"/>
    <w:rsid w:val="008F21AC"/>
    <w:rsid w:val="008F6649"/>
    <w:rsid w:val="00904295"/>
    <w:rsid w:val="00906ED8"/>
    <w:rsid w:val="0090716A"/>
    <w:rsid w:val="00910101"/>
    <w:rsid w:val="00911F14"/>
    <w:rsid w:val="00915EA6"/>
    <w:rsid w:val="00917068"/>
    <w:rsid w:val="00920C80"/>
    <w:rsid w:val="00925478"/>
    <w:rsid w:val="00927332"/>
    <w:rsid w:val="00927895"/>
    <w:rsid w:val="00932323"/>
    <w:rsid w:val="009354E6"/>
    <w:rsid w:val="009405A7"/>
    <w:rsid w:val="009470B9"/>
    <w:rsid w:val="0095350F"/>
    <w:rsid w:val="00955AAE"/>
    <w:rsid w:val="0095625D"/>
    <w:rsid w:val="0096185D"/>
    <w:rsid w:val="00963610"/>
    <w:rsid w:val="009644E7"/>
    <w:rsid w:val="009730AD"/>
    <w:rsid w:val="00976D45"/>
    <w:rsid w:val="00987B14"/>
    <w:rsid w:val="0099166A"/>
    <w:rsid w:val="00991DD4"/>
    <w:rsid w:val="00991E7E"/>
    <w:rsid w:val="00991FE0"/>
    <w:rsid w:val="0099618C"/>
    <w:rsid w:val="009A310E"/>
    <w:rsid w:val="009B11F0"/>
    <w:rsid w:val="009B29AA"/>
    <w:rsid w:val="009B3AA9"/>
    <w:rsid w:val="009B517D"/>
    <w:rsid w:val="009B52C1"/>
    <w:rsid w:val="009C459D"/>
    <w:rsid w:val="009C751C"/>
    <w:rsid w:val="009E63AE"/>
    <w:rsid w:val="009E7445"/>
    <w:rsid w:val="009F05F6"/>
    <w:rsid w:val="009F07F7"/>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3564"/>
    <w:rsid w:val="00A55CEB"/>
    <w:rsid w:val="00A57429"/>
    <w:rsid w:val="00A63099"/>
    <w:rsid w:val="00A65BD3"/>
    <w:rsid w:val="00A66FCD"/>
    <w:rsid w:val="00A71E2E"/>
    <w:rsid w:val="00A73D61"/>
    <w:rsid w:val="00A80FB6"/>
    <w:rsid w:val="00A84A51"/>
    <w:rsid w:val="00A853D1"/>
    <w:rsid w:val="00A85B81"/>
    <w:rsid w:val="00A9037D"/>
    <w:rsid w:val="00A91BE9"/>
    <w:rsid w:val="00A968D6"/>
    <w:rsid w:val="00AA0DCB"/>
    <w:rsid w:val="00AA4D4A"/>
    <w:rsid w:val="00AA61AF"/>
    <w:rsid w:val="00AA78BC"/>
    <w:rsid w:val="00AB4CCA"/>
    <w:rsid w:val="00AC0CA6"/>
    <w:rsid w:val="00AC22AF"/>
    <w:rsid w:val="00AC3A0C"/>
    <w:rsid w:val="00AC49E5"/>
    <w:rsid w:val="00AD3195"/>
    <w:rsid w:val="00AD3480"/>
    <w:rsid w:val="00AD47C0"/>
    <w:rsid w:val="00AD561B"/>
    <w:rsid w:val="00AE3888"/>
    <w:rsid w:val="00AE72EE"/>
    <w:rsid w:val="00AF24FD"/>
    <w:rsid w:val="00AF4A2B"/>
    <w:rsid w:val="00AF4DB3"/>
    <w:rsid w:val="00AF6A9A"/>
    <w:rsid w:val="00AF6E70"/>
    <w:rsid w:val="00B06CC0"/>
    <w:rsid w:val="00B14EB3"/>
    <w:rsid w:val="00B15843"/>
    <w:rsid w:val="00B20F8A"/>
    <w:rsid w:val="00B21B80"/>
    <w:rsid w:val="00B32069"/>
    <w:rsid w:val="00B335D3"/>
    <w:rsid w:val="00B50410"/>
    <w:rsid w:val="00B52AE4"/>
    <w:rsid w:val="00B60E57"/>
    <w:rsid w:val="00B6138E"/>
    <w:rsid w:val="00B624BC"/>
    <w:rsid w:val="00B62944"/>
    <w:rsid w:val="00B63602"/>
    <w:rsid w:val="00B64BA8"/>
    <w:rsid w:val="00B71520"/>
    <w:rsid w:val="00B74212"/>
    <w:rsid w:val="00B81242"/>
    <w:rsid w:val="00B81805"/>
    <w:rsid w:val="00B82C0F"/>
    <w:rsid w:val="00B87F05"/>
    <w:rsid w:val="00B9451E"/>
    <w:rsid w:val="00BA6238"/>
    <w:rsid w:val="00BA764B"/>
    <w:rsid w:val="00BB349A"/>
    <w:rsid w:val="00BB5E35"/>
    <w:rsid w:val="00BC48C8"/>
    <w:rsid w:val="00BD020D"/>
    <w:rsid w:val="00BD05F1"/>
    <w:rsid w:val="00BD2E7C"/>
    <w:rsid w:val="00BD522F"/>
    <w:rsid w:val="00BD74AA"/>
    <w:rsid w:val="00BD7B4C"/>
    <w:rsid w:val="00BE1275"/>
    <w:rsid w:val="00BE1AE7"/>
    <w:rsid w:val="00BE2BE9"/>
    <w:rsid w:val="00BE6EC8"/>
    <w:rsid w:val="00BF108C"/>
    <w:rsid w:val="00BF1EB4"/>
    <w:rsid w:val="00BF2484"/>
    <w:rsid w:val="00BF4B1D"/>
    <w:rsid w:val="00BF62A4"/>
    <w:rsid w:val="00C01A02"/>
    <w:rsid w:val="00C06667"/>
    <w:rsid w:val="00C15F07"/>
    <w:rsid w:val="00C212CF"/>
    <w:rsid w:val="00C21F35"/>
    <w:rsid w:val="00C2645B"/>
    <w:rsid w:val="00C30F82"/>
    <w:rsid w:val="00C37C2C"/>
    <w:rsid w:val="00C555DA"/>
    <w:rsid w:val="00C55EF7"/>
    <w:rsid w:val="00C565A6"/>
    <w:rsid w:val="00C628A3"/>
    <w:rsid w:val="00C65153"/>
    <w:rsid w:val="00C654F9"/>
    <w:rsid w:val="00C66431"/>
    <w:rsid w:val="00C7078F"/>
    <w:rsid w:val="00C7483A"/>
    <w:rsid w:val="00C767DE"/>
    <w:rsid w:val="00C804E9"/>
    <w:rsid w:val="00C87897"/>
    <w:rsid w:val="00C933A1"/>
    <w:rsid w:val="00C94550"/>
    <w:rsid w:val="00CA0CE5"/>
    <w:rsid w:val="00CA1704"/>
    <w:rsid w:val="00CA209E"/>
    <w:rsid w:val="00CA29CD"/>
    <w:rsid w:val="00CA3B40"/>
    <w:rsid w:val="00CA4183"/>
    <w:rsid w:val="00CB0B2D"/>
    <w:rsid w:val="00CB287C"/>
    <w:rsid w:val="00CB5F01"/>
    <w:rsid w:val="00CB6A82"/>
    <w:rsid w:val="00CD30DF"/>
    <w:rsid w:val="00CD3115"/>
    <w:rsid w:val="00CD67C8"/>
    <w:rsid w:val="00CE09DD"/>
    <w:rsid w:val="00CE20D6"/>
    <w:rsid w:val="00CE4D23"/>
    <w:rsid w:val="00CE6A5D"/>
    <w:rsid w:val="00CF059F"/>
    <w:rsid w:val="00CF18D7"/>
    <w:rsid w:val="00CF28A6"/>
    <w:rsid w:val="00CF3004"/>
    <w:rsid w:val="00CF5D2A"/>
    <w:rsid w:val="00CF7D2D"/>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5F23"/>
    <w:rsid w:val="00D65EA5"/>
    <w:rsid w:val="00D70BFF"/>
    <w:rsid w:val="00D71C13"/>
    <w:rsid w:val="00D73A1F"/>
    <w:rsid w:val="00D76502"/>
    <w:rsid w:val="00D770BD"/>
    <w:rsid w:val="00D86FE9"/>
    <w:rsid w:val="00DA288E"/>
    <w:rsid w:val="00DA6262"/>
    <w:rsid w:val="00DB1B50"/>
    <w:rsid w:val="00DB5837"/>
    <w:rsid w:val="00DC48F7"/>
    <w:rsid w:val="00DC5FC7"/>
    <w:rsid w:val="00DC75B9"/>
    <w:rsid w:val="00DD0815"/>
    <w:rsid w:val="00DD0DEB"/>
    <w:rsid w:val="00DE09FD"/>
    <w:rsid w:val="00DE15D9"/>
    <w:rsid w:val="00DE7623"/>
    <w:rsid w:val="00DE7E46"/>
    <w:rsid w:val="00DF1BE3"/>
    <w:rsid w:val="00DF70A1"/>
    <w:rsid w:val="00E02905"/>
    <w:rsid w:val="00E036ED"/>
    <w:rsid w:val="00E111A0"/>
    <w:rsid w:val="00E14A5D"/>
    <w:rsid w:val="00E16D2B"/>
    <w:rsid w:val="00E170C6"/>
    <w:rsid w:val="00E22F7B"/>
    <w:rsid w:val="00E40345"/>
    <w:rsid w:val="00E50118"/>
    <w:rsid w:val="00E50B96"/>
    <w:rsid w:val="00E62F82"/>
    <w:rsid w:val="00E77236"/>
    <w:rsid w:val="00E80C21"/>
    <w:rsid w:val="00E8261D"/>
    <w:rsid w:val="00E878A6"/>
    <w:rsid w:val="00E915E2"/>
    <w:rsid w:val="00E952AB"/>
    <w:rsid w:val="00E954C8"/>
    <w:rsid w:val="00E95DDB"/>
    <w:rsid w:val="00EA2FF4"/>
    <w:rsid w:val="00EB1A5D"/>
    <w:rsid w:val="00EB41E4"/>
    <w:rsid w:val="00EB5022"/>
    <w:rsid w:val="00EB60B5"/>
    <w:rsid w:val="00EC12B3"/>
    <w:rsid w:val="00EC6CC1"/>
    <w:rsid w:val="00ED6D9E"/>
    <w:rsid w:val="00EE06BC"/>
    <w:rsid w:val="00EE4862"/>
    <w:rsid w:val="00EF3A9B"/>
    <w:rsid w:val="00EF41B3"/>
    <w:rsid w:val="00F02D00"/>
    <w:rsid w:val="00F104F0"/>
    <w:rsid w:val="00F1162F"/>
    <w:rsid w:val="00F12ACE"/>
    <w:rsid w:val="00F16A87"/>
    <w:rsid w:val="00F1733A"/>
    <w:rsid w:val="00F2009F"/>
    <w:rsid w:val="00F2258E"/>
    <w:rsid w:val="00F31305"/>
    <w:rsid w:val="00F40EDF"/>
    <w:rsid w:val="00F5123A"/>
    <w:rsid w:val="00F51DC3"/>
    <w:rsid w:val="00F56E66"/>
    <w:rsid w:val="00F57F1B"/>
    <w:rsid w:val="00F603FF"/>
    <w:rsid w:val="00F63852"/>
    <w:rsid w:val="00F652BA"/>
    <w:rsid w:val="00F70A5D"/>
    <w:rsid w:val="00F72939"/>
    <w:rsid w:val="00F73C96"/>
    <w:rsid w:val="00F74C7B"/>
    <w:rsid w:val="00F75378"/>
    <w:rsid w:val="00F80415"/>
    <w:rsid w:val="00F805D0"/>
    <w:rsid w:val="00F91F6A"/>
    <w:rsid w:val="00F92EB6"/>
    <w:rsid w:val="00F9375E"/>
    <w:rsid w:val="00F957CB"/>
    <w:rsid w:val="00F9689E"/>
    <w:rsid w:val="00FB0337"/>
    <w:rsid w:val="00FB184C"/>
    <w:rsid w:val="00FC2732"/>
    <w:rsid w:val="00FC3506"/>
    <w:rsid w:val="00FC5F87"/>
    <w:rsid w:val="00FC712B"/>
    <w:rsid w:val="00FD09E6"/>
    <w:rsid w:val="00FD1186"/>
    <w:rsid w:val="00FD4B23"/>
    <w:rsid w:val="00FE018A"/>
    <w:rsid w:val="00FE01AD"/>
    <w:rsid w:val="00FE1134"/>
    <w:rsid w:val="00FE1D1D"/>
    <w:rsid w:val="00FE4CD6"/>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D0968-E4DB-D44D-A2B5-955D9E0C6C19}">
  <ds:schemaRefs>
    <ds:schemaRef ds:uri="http://schemas.openxmlformats.org/officeDocument/2006/bibliography"/>
  </ds:schemaRefs>
</ds:datastoreItem>
</file>

<file path=customXml/itemProps2.xml><?xml version="1.0" encoding="utf-8"?>
<ds:datastoreItem xmlns:ds="http://schemas.openxmlformats.org/officeDocument/2006/customXml" ds:itemID="{6AB9D58C-12E4-154F-AAC9-8661B65B9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25596</Words>
  <Characters>145900</Characters>
  <Application>Microsoft Macintosh Word</Application>
  <DocSecurity>0</DocSecurity>
  <Lines>1215</Lines>
  <Paragraphs>342</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171154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4</cp:revision>
  <cp:lastPrinted>2015-10-01T02:28:00Z</cp:lastPrinted>
  <dcterms:created xsi:type="dcterms:W3CDTF">2015-10-01T02:28:00Z</dcterms:created>
  <dcterms:modified xsi:type="dcterms:W3CDTF">2015-10-01T02:28:00Z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id="http://www.zotero.org/styles/proceedings-of-the-national-academy-of-sciences-india-section-a-physical-sciences"/&gt;&lt;hasBiblio/&gt;&lt;format class="21"/&gt;&lt;count citations="70" publications="66"/&gt;&lt;/info&gt;PAPERS2_INFO_END</vt:lpwstr>
  </property>
</Properties>
</file>