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FB9B" w14:textId="77777777" w:rsidR="00260DE2" w:rsidRDefault="00000000">
      <w:pPr>
        <w:jc w:val="center"/>
      </w:pPr>
      <w:r>
        <w:rPr>
          <w:b/>
          <w:color w:val="1F4E5F"/>
          <w:sz w:val="24"/>
        </w:rPr>
        <w:t>GIS PORTFOLIO PROJECT PACKAGE</w:t>
      </w:r>
    </w:p>
    <w:p w14:paraId="79C65E1E" w14:textId="77777777" w:rsidR="00260DE2" w:rsidRDefault="00000000">
      <w:pPr>
        <w:jc w:val="center"/>
      </w:pPr>
      <w:r>
        <w:rPr>
          <w:b/>
          <w:color w:val="143948"/>
          <w:sz w:val="48"/>
        </w:rPr>
        <w:t>Urban Growth &amp; Vegetation Change Analysis</w:t>
      </w:r>
      <w:r>
        <w:rPr>
          <w:b/>
          <w:color w:val="143948"/>
          <w:sz w:val="48"/>
        </w:rPr>
        <w:br/>
        <w:t>in Dubai, 2019-2025</w:t>
      </w:r>
    </w:p>
    <w:p w14:paraId="4A15ABEB" w14:textId="77777777" w:rsidR="00260DE2" w:rsidRDefault="00000000">
      <w:pPr>
        <w:jc w:val="center"/>
      </w:pPr>
      <w:r>
        <w:rPr>
          <w:i/>
          <w:color w:val="4C4C4C"/>
          <w:sz w:val="24"/>
        </w:rPr>
        <w:t>A QGIS and Sentinel-2 Remote Sensing Workflow for Built-up Intensity, Vegetation Patterns, and Change Detection</w:t>
      </w:r>
    </w:p>
    <w:p w14:paraId="3C713C80" w14:textId="77777777" w:rsidR="00260DE2" w:rsidRDefault="00260DE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5"/>
        <w:gridCol w:w="7491"/>
      </w:tblGrid>
      <w:tr w:rsidR="00260DE2" w14:paraId="5372BDE8" w14:textId="77777777">
        <w:trPr>
          <w:jc w:val="center"/>
        </w:trPr>
        <w:tc>
          <w:tcPr>
            <w:tcW w:w="2880" w:type="dxa"/>
            <w:shd w:val="clear" w:color="auto" w:fill="1F4E5F"/>
            <w:vAlign w:val="center"/>
          </w:tcPr>
          <w:p w14:paraId="5F2AC414" w14:textId="77777777" w:rsidR="00260DE2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7776" w:type="dxa"/>
            <w:shd w:val="clear" w:color="auto" w:fill="1F4E5F"/>
            <w:vAlign w:val="center"/>
          </w:tcPr>
          <w:p w14:paraId="06B11B58" w14:textId="77777777" w:rsidR="00260DE2" w:rsidRDefault="00000000">
            <w:r>
              <w:rPr>
                <w:b/>
                <w:color w:val="FFFFFF"/>
              </w:rPr>
              <w:t>Details</w:t>
            </w:r>
          </w:p>
        </w:tc>
      </w:tr>
      <w:tr w:rsidR="00260DE2" w14:paraId="7765B6FF" w14:textId="77777777">
        <w:trPr>
          <w:jc w:val="center"/>
        </w:trPr>
        <w:tc>
          <w:tcPr>
            <w:tcW w:w="2880" w:type="dxa"/>
            <w:vAlign w:val="center"/>
          </w:tcPr>
          <w:p w14:paraId="73EC5D4C" w14:textId="77777777" w:rsidR="00260DE2" w:rsidRDefault="00000000">
            <w:r>
              <w:t>Pilot Geography</w:t>
            </w:r>
          </w:p>
        </w:tc>
        <w:tc>
          <w:tcPr>
            <w:tcW w:w="7776" w:type="dxa"/>
            <w:vAlign w:val="center"/>
          </w:tcPr>
          <w:p w14:paraId="4DC41BA7" w14:textId="77777777" w:rsidR="00260DE2" w:rsidRDefault="00000000">
            <w:r>
              <w:t>Dubai, United Arab Emirates</w:t>
            </w:r>
          </w:p>
        </w:tc>
      </w:tr>
      <w:tr w:rsidR="00260DE2" w14:paraId="26424D29" w14:textId="77777777">
        <w:trPr>
          <w:jc w:val="center"/>
        </w:trPr>
        <w:tc>
          <w:tcPr>
            <w:tcW w:w="2880" w:type="dxa"/>
            <w:vAlign w:val="center"/>
          </w:tcPr>
          <w:p w14:paraId="142A52F8" w14:textId="77777777" w:rsidR="00260DE2" w:rsidRDefault="00000000">
            <w:r>
              <w:t>Time Period</w:t>
            </w:r>
          </w:p>
        </w:tc>
        <w:tc>
          <w:tcPr>
            <w:tcW w:w="7776" w:type="dxa"/>
            <w:vAlign w:val="center"/>
          </w:tcPr>
          <w:p w14:paraId="36BDB129" w14:textId="77777777" w:rsidR="00260DE2" w:rsidRDefault="00000000">
            <w:r>
              <w:t>2019-2025</w:t>
            </w:r>
          </w:p>
        </w:tc>
      </w:tr>
      <w:tr w:rsidR="00260DE2" w14:paraId="5B418A20" w14:textId="77777777">
        <w:trPr>
          <w:jc w:val="center"/>
        </w:trPr>
        <w:tc>
          <w:tcPr>
            <w:tcW w:w="2880" w:type="dxa"/>
            <w:vAlign w:val="center"/>
          </w:tcPr>
          <w:p w14:paraId="5896DA83" w14:textId="77777777" w:rsidR="00260DE2" w:rsidRDefault="00000000">
            <w:r>
              <w:t>Primary Tool</w:t>
            </w:r>
          </w:p>
        </w:tc>
        <w:tc>
          <w:tcPr>
            <w:tcW w:w="7776" w:type="dxa"/>
            <w:vAlign w:val="center"/>
          </w:tcPr>
          <w:p w14:paraId="2E49AB68" w14:textId="77777777" w:rsidR="00260DE2" w:rsidRDefault="00000000">
            <w:r>
              <w:t>QGIS LTR</w:t>
            </w:r>
          </w:p>
        </w:tc>
      </w:tr>
      <w:tr w:rsidR="00260DE2" w14:paraId="110B709E" w14:textId="77777777">
        <w:trPr>
          <w:jc w:val="center"/>
        </w:trPr>
        <w:tc>
          <w:tcPr>
            <w:tcW w:w="2880" w:type="dxa"/>
            <w:vAlign w:val="center"/>
          </w:tcPr>
          <w:p w14:paraId="7C5CC331" w14:textId="77777777" w:rsidR="00260DE2" w:rsidRDefault="00000000">
            <w:r>
              <w:t>Satellite Data</w:t>
            </w:r>
          </w:p>
        </w:tc>
        <w:tc>
          <w:tcPr>
            <w:tcW w:w="7776" w:type="dxa"/>
            <w:vAlign w:val="center"/>
          </w:tcPr>
          <w:p w14:paraId="0DB91947" w14:textId="77777777" w:rsidR="00260DE2" w:rsidRDefault="00000000">
            <w:r>
              <w:t>Sentinel-2 L2A imagery from Copernicus Browser</w:t>
            </w:r>
          </w:p>
        </w:tc>
      </w:tr>
      <w:tr w:rsidR="00260DE2" w14:paraId="50256CC8" w14:textId="77777777">
        <w:trPr>
          <w:jc w:val="center"/>
        </w:trPr>
        <w:tc>
          <w:tcPr>
            <w:tcW w:w="2880" w:type="dxa"/>
            <w:vAlign w:val="center"/>
          </w:tcPr>
          <w:p w14:paraId="7EEC1D3C" w14:textId="77777777" w:rsidR="00260DE2" w:rsidRDefault="00000000">
            <w:r>
              <w:t>GIS Methods</w:t>
            </w:r>
          </w:p>
        </w:tc>
        <w:tc>
          <w:tcPr>
            <w:tcW w:w="7776" w:type="dxa"/>
            <w:vAlign w:val="center"/>
          </w:tcPr>
          <w:p w14:paraId="432A7DB5" w14:textId="77777777" w:rsidR="00260DE2" w:rsidRDefault="00000000">
            <w:r>
              <w:t>Raster resampling, NDVI, NDBI, raster calculator, change detection, pseudocolor symbology, print layout</w:t>
            </w:r>
          </w:p>
        </w:tc>
      </w:tr>
      <w:tr w:rsidR="00260DE2" w14:paraId="3FC18425" w14:textId="77777777">
        <w:trPr>
          <w:jc w:val="center"/>
        </w:trPr>
        <w:tc>
          <w:tcPr>
            <w:tcW w:w="2880" w:type="dxa"/>
            <w:vAlign w:val="center"/>
          </w:tcPr>
          <w:p w14:paraId="46CB214D" w14:textId="77777777" w:rsidR="00260DE2" w:rsidRDefault="00000000">
            <w:r>
              <w:t>Portfolio Role</w:t>
            </w:r>
          </w:p>
        </w:tc>
        <w:tc>
          <w:tcPr>
            <w:tcW w:w="7776" w:type="dxa"/>
            <w:vAlign w:val="center"/>
          </w:tcPr>
          <w:p w14:paraId="79C96F58" w14:textId="77777777" w:rsidR="00260DE2" w:rsidRDefault="00000000">
            <w:r>
              <w:t>Geospatial Data Analyst / GIS Consultant</w:t>
            </w:r>
          </w:p>
        </w:tc>
      </w:tr>
      <w:tr w:rsidR="00260DE2" w14:paraId="1B933E3F" w14:textId="77777777">
        <w:trPr>
          <w:jc w:val="center"/>
        </w:trPr>
        <w:tc>
          <w:tcPr>
            <w:tcW w:w="2880" w:type="dxa"/>
            <w:vAlign w:val="center"/>
          </w:tcPr>
          <w:p w14:paraId="7DF75EF9" w14:textId="77777777" w:rsidR="00260DE2" w:rsidRDefault="00000000">
            <w:r>
              <w:t>Suggested Website Tags</w:t>
            </w:r>
          </w:p>
        </w:tc>
        <w:tc>
          <w:tcPr>
            <w:tcW w:w="7776" w:type="dxa"/>
            <w:vAlign w:val="center"/>
          </w:tcPr>
          <w:p w14:paraId="16036701" w14:textId="77777777" w:rsidR="00260DE2" w:rsidRDefault="00000000">
            <w:r>
              <w:t>QGIS | Remote Sensing | Sentinel-2 | NDVI | NDBI | Raster Analysis | Change Detection | Urban Analytics</w:t>
            </w:r>
          </w:p>
        </w:tc>
      </w:tr>
    </w:tbl>
    <w:p w14:paraId="7AC7C928" w14:textId="77777777" w:rsidR="00260DE2" w:rsidRDefault="00260DE2"/>
    <w:p w14:paraId="5D7CEE4D" w14:textId="77777777" w:rsidR="00260DE2" w:rsidRDefault="00000000">
      <w:pPr>
        <w:jc w:val="center"/>
      </w:pPr>
      <w:r>
        <w:rPr>
          <w:i/>
        </w:rPr>
        <w:t>Prepared as a portfolio-ready case study package for remote GIS and geospatial analysis applications.</w:t>
      </w:r>
    </w:p>
    <w:p w14:paraId="1CCEFA09" w14:textId="77777777" w:rsidR="00260DE2" w:rsidRDefault="00000000">
      <w:r>
        <w:br w:type="page"/>
      </w:r>
    </w:p>
    <w:p w14:paraId="4B5ADAA0" w14:textId="77777777" w:rsidR="00260DE2" w:rsidRDefault="00000000">
      <w:pPr>
        <w:pStyle w:val="Heading1"/>
      </w:pPr>
      <w:r>
        <w:lastRenderedPageBreak/>
        <w:t>Project Card Copy for Portfolio Website</w:t>
      </w:r>
    </w:p>
    <w:p w14:paraId="7781FE2B" w14:textId="77777777" w:rsidR="00260DE2" w:rsidRDefault="00000000">
      <w:r>
        <w:rPr>
          <w:b/>
        </w:rPr>
        <w:t>Urban Growth &amp; Vegetation Change Analysis</w:t>
      </w:r>
      <w:r>
        <w:t xml:space="preserve"> — A QGIS-based remote sensing workflow using Sentinel-2 imagery to assess built-up intensity, vegetation patterns, and index-based change in Dubai between 2019 and 2025.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9"/>
        <w:gridCol w:w="3751"/>
        <w:gridCol w:w="3746"/>
      </w:tblGrid>
      <w:tr w:rsidR="00260DE2" w14:paraId="0F76E3C2" w14:textId="77777777">
        <w:trPr>
          <w:jc w:val="center"/>
        </w:trPr>
        <w:tc>
          <w:tcPr>
            <w:tcW w:w="2880" w:type="dxa"/>
            <w:shd w:val="clear" w:color="auto" w:fill="1F4E5F"/>
            <w:vAlign w:val="center"/>
          </w:tcPr>
          <w:p w14:paraId="5100B3DA" w14:textId="77777777" w:rsidR="00260DE2" w:rsidRDefault="00000000">
            <w:r>
              <w:rPr>
                <w:b/>
                <w:color w:val="FFFFFF"/>
              </w:rPr>
              <w:t>Project Focus</w:t>
            </w:r>
          </w:p>
        </w:tc>
        <w:tc>
          <w:tcPr>
            <w:tcW w:w="3888" w:type="dxa"/>
            <w:shd w:val="clear" w:color="auto" w:fill="1F4E5F"/>
            <w:vAlign w:val="center"/>
          </w:tcPr>
          <w:p w14:paraId="23009255" w14:textId="77777777" w:rsidR="00260DE2" w:rsidRDefault="00000000">
            <w:r>
              <w:rPr>
                <w:b/>
                <w:color w:val="FFFFFF"/>
              </w:rPr>
              <w:t>Methods Demonstrated</w:t>
            </w:r>
          </w:p>
        </w:tc>
        <w:tc>
          <w:tcPr>
            <w:tcW w:w="3888" w:type="dxa"/>
            <w:shd w:val="clear" w:color="auto" w:fill="1F4E5F"/>
            <w:vAlign w:val="center"/>
          </w:tcPr>
          <w:p w14:paraId="67FA7C13" w14:textId="77777777" w:rsidR="00260DE2" w:rsidRDefault="00000000">
            <w:r>
              <w:rPr>
                <w:b/>
                <w:color w:val="FFFFFF"/>
              </w:rPr>
              <w:t>Portfolio Value</w:t>
            </w:r>
          </w:p>
        </w:tc>
      </w:tr>
      <w:tr w:rsidR="00260DE2" w14:paraId="5824123F" w14:textId="77777777">
        <w:trPr>
          <w:jc w:val="center"/>
        </w:trPr>
        <w:tc>
          <w:tcPr>
            <w:tcW w:w="2880" w:type="dxa"/>
            <w:vAlign w:val="center"/>
          </w:tcPr>
          <w:p w14:paraId="5F0C50CF" w14:textId="77777777" w:rsidR="00260DE2" w:rsidRDefault="00000000">
            <w:r>
              <w:t>Urban and environmental change</w:t>
            </w:r>
          </w:p>
        </w:tc>
        <w:tc>
          <w:tcPr>
            <w:tcW w:w="3888" w:type="dxa"/>
            <w:vAlign w:val="center"/>
          </w:tcPr>
          <w:p w14:paraId="7684EC0A" w14:textId="77777777" w:rsidR="00260DE2" w:rsidRDefault="00000000">
            <w:r>
              <w:t>Sentinel-2 imagery, NDVI, NDBI, change raster calculation</w:t>
            </w:r>
          </w:p>
        </w:tc>
        <w:tc>
          <w:tcPr>
            <w:tcW w:w="3888" w:type="dxa"/>
            <w:vAlign w:val="center"/>
          </w:tcPr>
          <w:p w14:paraId="6460297A" w14:textId="77777777" w:rsidR="00260DE2" w:rsidRDefault="00000000">
            <w:r>
              <w:t>Shows remote sensing and raster GIS capability</w:t>
            </w:r>
          </w:p>
        </w:tc>
      </w:tr>
      <w:tr w:rsidR="00260DE2" w14:paraId="3B3F08A7" w14:textId="77777777">
        <w:trPr>
          <w:jc w:val="center"/>
        </w:trPr>
        <w:tc>
          <w:tcPr>
            <w:tcW w:w="2880" w:type="dxa"/>
            <w:vAlign w:val="center"/>
          </w:tcPr>
          <w:p w14:paraId="7ADCEE6C" w14:textId="77777777" w:rsidR="00260DE2" w:rsidRDefault="00000000">
            <w:r>
              <w:t>Built-up intensity mapping</w:t>
            </w:r>
          </w:p>
        </w:tc>
        <w:tc>
          <w:tcPr>
            <w:tcW w:w="3888" w:type="dxa"/>
            <w:vAlign w:val="center"/>
          </w:tcPr>
          <w:p w14:paraId="08B3A8E3" w14:textId="77777777" w:rsidR="00260DE2" w:rsidRDefault="00000000">
            <w:r>
              <w:t>SWIR/NIR band analysis, NDBI, raster styling</w:t>
            </w:r>
          </w:p>
        </w:tc>
        <w:tc>
          <w:tcPr>
            <w:tcW w:w="3888" w:type="dxa"/>
            <w:vAlign w:val="center"/>
          </w:tcPr>
          <w:p w14:paraId="6F62C57C" w14:textId="77777777" w:rsidR="00260DE2" w:rsidRDefault="00000000">
            <w:r>
              <w:t>Demonstrates urban analytics and index-based interpretation</w:t>
            </w:r>
          </w:p>
        </w:tc>
      </w:tr>
      <w:tr w:rsidR="00260DE2" w14:paraId="151FB9F0" w14:textId="77777777">
        <w:trPr>
          <w:jc w:val="center"/>
        </w:trPr>
        <w:tc>
          <w:tcPr>
            <w:tcW w:w="2880" w:type="dxa"/>
            <w:vAlign w:val="center"/>
          </w:tcPr>
          <w:p w14:paraId="7C3BCA01" w14:textId="77777777" w:rsidR="00260DE2" w:rsidRDefault="00000000">
            <w:r>
              <w:t>Vegetation signal mapping</w:t>
            </w:r>
          </w:p>
        </w:tc>
        <w:tc>
          <w:tcPr>
            <w:tcW w:w="3888" w:type="dxa"/>
            <w:vAlign w:val="center"/>
          </w:tcPr>
          <w:p w14:paraId="1CC17250" w14:textId="77777777" w:rsidR="00260DE2" w:rsidRDefault="00000000">
            <w:r>
              <w:t>Red/NIR band analysis, NDVI, diverging change symbology</w:t>
            </w:r>
          </w:p>
        </w:tc>
        <w:tc>
          <w:tcPr>
            <w:tcW w:w="3888" w:type="dxa"/>
            <w:vAlign w:val="center"/>
          </w:tcPr>
          <w:p w14:paraId="444B3AE8" w14:textId="77777777" w:rsidR="00260DE2" w:rsidRDefault="00000000">
            <w:r>
              <w:t>Adds environmental monitoring depth to the portfolio</w:t>
            </w:r>
          </w:p>
        </w:tc>
      </w:tr>
      <w:tr w:rsidR="00260DE2" w14:paraId="7EBDC657" w14:textId="77777777">
        <w:trPr>
          <w:jc w:val="center"/>
        </w:trPr>
        <w:tc>
          <w:tcPr>
            <w:tcW w:w="2880" w:type="dxa"/>
            <w:vAlign w:val="center"/>
          </w:tcPr>
          <w:p w14:paraId="7D2CF5FD" w14:textId="77777777" w:rsidR="00260DE2" w:rsidRDefault="00000000">
            <w:r>
              <w:t>Client-ready outputs</w:t>
            </w:r>
          </w:p>
        </w:tc>
        <w:tc>
          <w:tcPr>
            <w:tcW w:w="3888" w:type="dxa"/>
            <w:vAlign w:val="center"/>
          </w:tcPr>
          <w:p w14:paraId="40E5E7E4" w14:textId="77777777" w:rsidR="00260DE2" w:rsidRDefault="00000000">
            <w:r>
              <w:t>QGIS Print Layout, PNG/PDF export, case-study writing</w:t>
            </w:r>
          </w:p>
        </w:tc>
        <w:tc>
          <w:tcPr>
            <w:tcW w:w="3888" w:type="dxa"/>
            <w:vAlign w:val="center"/>
          </w:tcPr>
          <w:p w14:paraId="4EFDEEC4" w14:textId="77777777" w:rsidR="00260DE2" w:rsidRDefault="00000000">
            <w:r>
              <w:t>Suitable for portfolio website, proposal samples, or remote GIS applications</w:t>
            </w:r>
          </w:p>
        </w:tc>
      </w:tr>
    </w:tbl>
    <w:p w14:paraId="516F0272" w14:textId="77777777" w:rsidR="00260DE2" w:rsidRDefault="00260DE2"/>
    <w:p w14:paraId="2ABDBF95" w14:textId="77777777" w:rsidR="00260DE2" w:rsidRDefault="00000000">
      <w:pPr>
        <w:pStyle w:val="Heading1"/>
      </w:pPr>
      <w:r>
        <w:t>Project Overview</w:t>
      </w:r>
    </w:p>
    <w:p w14:paraId="4C6B8DBF" w14:textId="77777777" w:rsidR="00260DE2" w:rsidRDefault="00000000">
      <w:r>
        <w:t>This project demonstrates a QGIS-based remote sensing workflow for analyzing urban built-up intensity and vegetation patterns using Sentinel-2 multispectral imagery. Dubai was selected as the pilot geography because it provides a globally recognizable urban environment with strong contrast between built-up zones, desert surfaces, managed vegetation, and coastal features.</w:t>
      </w:r>
    </w:p>
    <w:p w14:paraId="5529B153" w14:textId="77777777" w:rsidR="00260DE2" w:rsidRDefault="00000000">
      <w:r>
        <w:t>The workflow uses Red, Near Infrared, and Shortwave Infrared bands from Sentinel-2 imagery to derive two remote sensing indices: NDVI for vegetation signal and NDBI for built-up intensity. These outputs were used to examine urban and environmental patterns and to create index-based change maps between 2019 and 2025.</w:t>
      </w:r>
    </w:p>
    <w:p w14:paraId="3B84AE4B" w14:textId="77777777" w:rsidR="00260DE2" w:rsidRDefault="00000000">
      <w:pPr>
        <w:pStyle w:val="Heading1"/>
      </w:pPr>
      <w:r>
        <w:t>Problem Statement</w:t>
      </w:r>
    </w:p>
    <w:p w14:paraId="6C1F57B9" w14:textId="77777777" w:rsidR="00260DE2" w:rsidRDefault="00000000">
      <w:r>
        <w:t>Rapid urban development requires spatial evidence to understand how built-up areas, vegetation, and land-surface patterns are changing over time. This project explores how open satellite imagery and QGIS can be used to produce practical remote-sensing outputs for urban planning, environmental monitoring, infrastructure analysis, and geospatial consulting.</w:t>
      </w:r>
    </w:p>
    <w:p w14:paraId="0975444E" w14:textId="77777777" w:rsidR="00260DE2" w:rsidRDefault="00000000">
      <w:r>
        <w:br w:type="page"/>
      </w:r>
    </w:p>
    <w:p w14:paraId="72CA0D9E" w14:textId="77777777" w:rsidR="00260DE2" w:rsidRDefault="00000000">
      <w:pPr>
        <w:pStyle w:val="Heading1"/>
      </w:pPr>
      <w:r>
        <w:lastRenderedPageBreak/>
        <w:t>Tools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5"/>
        <w:gridCol w:w="7491"/>
      </w:tblGrid>
      <w:tr w:rsidR="00260DE2" w14:paraId="16A556D5" w14:textId="77777777">
        <w:trPr>
          <w:jc w:val="center"/>
        </w:trPr>
        <w:tc>
          <w:tcPr>
            <w:tcW w:w="2880" w:type="dxa"/>
            <w:shd w:val="clear" w:color="auto" w:fill="1F4E5F"/>
            <w:vAlign w:val="center"/>
          </w:tcPr>
          <w:p w14:paraId="4C7969D2" w14:textId="77777777" w:rsidR="00260DE2" w:rsidRDefault="00000000">
            <w:r>
              <w:rPr>
                <w:b/>
                <w:color w:val="FFFFFF"/>
              </w:rPr>
              <w:t>Tool / Format</w:t>
            </w:r>
          </w:p>
        </w:tc>
        <w:tc>
          <w:tcPr>
            <w:tcW w:w="7776" w:type="dxa"/>
            <w:shd w:val="clear" w:color="auto" w:fill="1F4E5F"/>
            <w:vAlign w:val="center"/>
          </w:tcPr>
          <w:p w14:paraId="68DD8E34" w14:textId="77777777" w:rsidR="00260DE2" w:rsidRDefault="00000000">
            <w:r>
              <w:rPr>
                <w:b/>
                <w:color w:val="FFFFFF"/>
              </w:rPr>
              <w:t>Use in Project</w:t>
            </w:r>
          </w:p>
        </w:tc>
      </w:tr>
      <w:tr w:rsidR="00260DE2" w14:paraId="5E33F54A" w14:textId="77777777">
        <w:trPr>
          <w:jc w:val="center"/>
        </w:trPr>
        <w:tc>
          <w:tcPr>
            <w:tcW w:w="2880" w:type="dxa"/>
            <w:vAlign w:val="center"/>
          </w:tcPr>
          <w:p w14:paraId="6000D91B" w14:textId="77777777" w:rsidR="00260DE2" w:rsidRDefault="00000000">
            <w:r>
              <w:t>QGIS LTR</w:t>
            </w:r>
          </w:p>
        </w:tc>
        <w:tc>
          <w:tcPr>
            <w:tcW w:w="7776" w:type="dxa"/>
            <w:vAlign w:val="center"/>
          </w:tcPr>
          <w:p w14:paraId="1B95D5B3" w14:textId="77777777" w:rsidR="00260DE2" w:rsidRDefault="00000000">
            <w:r>
              <w:t>Main desktop GIS platform used for raster loading, resampling, index calculation, styling, and map export.</w:t>
            </w:r>
          </w:p>
        </w:tc>
      </w:tr>
      <w:tr w:rsidR="00260DE2" w14:paraId="743A2E6D" w14:textId="77777777">
        <w:trPr>
          <w:jc w:val="center"/>
        </w:trPr>
        <w:tc>
          <w:tcPr>
            <w:tcW w:w="2880" w:type="dxa"/>
            <w:vAlign w:val="center"/>
          </w:tcPr>
          <w:p w14:paraId="0A55F9BE" w14:textId="77777777" w:rsidR="00260DE2" w:rsidRDefault="00000000">
            <w:r>
              <w:t>Copernicus Browser</w:t>
            </w:r>
          </w:p>
        </w:tc>
        <w:tc>
          <w:tcPr>
            <w:tcW w:w="7776" w:type="dxa"/>
            <w:vAlign w:val="center"/>
          </w:tcPr>
          <w:p w14:paraId="1F5AAA0B" w14:textId="77777777" w:rsidR="00260DE2" w:rsidRDefault="00000000">
            <w:r>
              <w:t>Platform used to access and download Sentinel-2 L2A imagery.</w:t>
            </w:r>
          </w:p>
        </w:tc>
      </w:tr>
      <w:tr w:rsidR="00260DE2" w14:paraId="13EF7036" w14:textId="77777777">
        <w:trPr>
          <w:jc w:val="center"/>
        </w:trPr>
        <w:tc>
          <w:tcPr>
            <w:tcW w:w="2880" w:type="dxa"/>
            <w:vAlign w:val="center"/>
          </w:tcPr>
          <w:p w14:paraId="771401E8" w14:textId="77777777" w:rsidR="00260DE2" w:rsidRDefault="00000000">
            <w:r>
              <w:t>Sentinel-2 L2A</w:t>
            </w:r>
          </w:p>
        </w:tc>
        <w:tc>
          <w:tcPr>
            <w:tcW w:w="7776" w:type="dxa"/>
            <w:vAlign w:val="center"/>
          </w:tcPr>
          <w:p w14:paraId="559A1A4A" w14:textId="77777777" w:rsidR="00260DE2" w:rsidRDefault="00000000">
            <w:r>
              <w:t>Atmospherically corrected multispectral imagery used for NDVI and NDBI analysis.</w:t>
            </w:r>
          </w:p>
        </w:tc>
      </w:tr>
      <w:tr w:rsidR="00260DE2" w14:paraId="1B1E15B7" w14:textId="77777777">
        <w:trPr>
          <w:jc w:val="center"/>
        </w:trPr>
        <w:tc>
          <w:tcPr>
            <w:tcW w:w="2880" w:type="dxa"/>
            <w:vAlign w:val="center"/>
          </w:tcPr>
          <w:p w14:paraId="63B08D99" w14:textId="77777777" w:rsidR="00260DE2" w:rsidRDefault="00000000">
            <w:r>
              <w:t>Raster Calculator</w:t>
            </w:r>
          </w:p>
        </w:tc>
        <w:tc>
          <w:tcPr>
            <w:tcW w:w="7776" w:type="dxa"/>
            <w:vAlign w:val="center"/>
          </w:tcPr>
          <w:p w14:paraId="07351973" w14:textId="77777777" w:rsidR="00260DE2" w:rsidRDefault="00000000">
            <w:r>
              <w:t>Used to calculate NDVI, NDBI, and index change rasters.</w:t>
            </w:r>
          </w:p>
        </w:tc>
      </w:tr>
      <w:tr w:rsidR="00260DE2" w14:paraId="5F1E1843" w14:textId="77777777">
        <w:trPr>
          <w:jc w:val="center"/>
        </w:trPr>
        <w:tc>
          <w:tcPr>
            <w:tcW w:w="2880" w:type="dxa"/>
            <w:vAlign w:val="center"/>
          </w:tcPr>
          <w:p w14:paraId="6C33C526" w14:textId="77777777" w:rsidR="00260DE2" w:rsidRDefault="00000000">
            <w:r>
              <w:t>GeoTIFF</w:t>
            </w:r>
          </w:p>
        </w:tc>
        <w:tc>
          <w:tcPr>
            <w:tcW w:w="7776" w:type="dxa"/>
            <w:vAlign w:val="center"/>
          </w:tcPr>
          <w:p w14:paraId="191F4170" w14:textId="77777777" w:rsidR="00260DE2" w:rsidRDefault="00000000">
            <w:r>
              <w:t>Output raster format used for processed NDVI, NDBI, and change layers.</w:t>
            </w:r>
          </w:p>
        </w:tc>
      </w:tr>
      <w:tr w:rsidR="00260DE2" w14:paraId="4376C6FD" w14:textId="77777777">
        <w:trPr>
          <w:jc w:val="center"/>
        </w:trPr>
        <w:tc>
          <w:tcPr>
            <w:tcW w:w="2880" w:type="dxa"/>
            <w:vAlign w:val="center"/>
          </w:tcPr>
          <w:p w14:paraId="2095B37C" w14:textId="77777777" w:rsidR="00260DE2" w:rsidRDefault="00000000">
            <w:r>
              <w:t>QGIS Print Layout</w:t>
            </w:r>
          </w:p>
        </w:tc>
        <w:tc>
          <w:tcPr>
            <w:tcW w:w="7776" w:type="dxa"/>
            <w:vAlign w:val="center"/>
          </w:tcPr>
          <w:p w14:paraId="2A135A2A" w14:textId="77777777" w:rsidR="00260DE2" w:rsidRDefault="00000000">
            <w:r>
              <w:t>Cartographic environment used to produce portfolio-ready map exports.</w:t>
            </w:r>
          </w:p>
        </w:tc>
      </w:tr>
    </w:tbl>
    <w:p w14:paraId="3EBCA78F" w14:textId="77777777" w:rsidR="00260DE2" w:rsidRDefault="00260DE2"/>
    <w:p w14:paraId="6674F602" w14:textId="77777777" w:rsidR="00260DE2" w:rsidRDefault="00000000">
      <w:pPr>
        <w:pStyle w:val="Heading1"/>
      </w:pPr>
      <w:r>
        <w:t>Data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30"/>
        <w:gridCol w:w="6666"/>
      </w:tblGrid>
      <w:tr w:rsidR="00260DE2" w14:paraId="56734243" w14:textId="77777777">
        <w:trPr>
          <w:jc w:val="center"/>
        </w:trPr>
        <w:tc>
          <w:tcPr>
            <w:tcW w:w="3744" w:type="dxa"/>
            <w:shd w:val="clear" w:color="auto" w:fill="1F4E5F"/>
            <w:vAlign w:val="center"/>
          </w:tcPr>
          <w:p w14:paraId="300E9B7F" w14:textId="77777777" w:rsidR="00260DE2" w:rsidRDefault="00000000">
            <w:r>
              <w:rPr>
                <w:b/>
                <w:color w:val="FFFFFF"/>
              </w:rPr>
              <w:t>Dataset / Band</w:t>
            </w:r>
          </w:p>
        </w:tc>
        <w:tc>
          <w:tcPr>
            <w:tcW w:w="6912" w:type="dxa"/>
            <w:shd w:val="clear" w:color="auto" w:fill="1F4E5F"/>
            <w:vAlign w:val="center"/>
          </w:tcPr>
          <w:p w14:paraId="3B7018C6" w14:textId="77777777" w:rsidR="00260DE2" w:rsidRDefault="00000000">
            <w:r>
              <w:rPr>
                <w:b/>
                <w:color w:val="FFFFFF"/>
              </w:rPr>
              <w:t>Purpose</w:t>
            </w:r>
          </w:p>
        </w:tc>
      </w:tr>
      <w:tr w:rsidR="00260DE2" w14:paraId="79F1249C" w14:textId="77777777">
        <w:trPr>
          <w:jc w:val="center"/>
        </w:trPr>
        <w:tc>
          <w:tcPr>
            <w:tcW w:w="3744" w:type="dxa"/>
            <w:vAlign w:val="center"/>
          </w:tcPr>
          <w:p w14:paraId="1EC1F87B" w14:textId="77777777" w:rsidR="00260DE2" w:rsidRDefault="00000000">
            <w:r>
              <w:t>Sentinel-2 Red band (B04)</w:t>
            </w:r>
          </w:p>
        </w:tc>
        <w:tc>
          <w:tcPr>
            <w:tcW w:w="6912" w:type="dxa"/>
            <w:vAlign w:val="center"/>
          </w:tcPr>
          <w:p w14:paraId="12664EFE" w14:textId="77777777" w:rsidR="00260DE2" w:rsidRDefault="00000000">
            <w:r>
              <w:t>Used with NIR to calculate NDVI.</w:t>
            </w:r>
          </w:p>
        </w:tc>
      </w:tr>
      <w:tr w:rsidR="00260DE2" w14:paraId="2B7D09A0" w14:textId="77777777">
        <w:trPr>
          <w:jc w:val="center"/>
        </w:trPr>
        <w:tc>
          <w:tcPr>
            <w:tcW w:w="3744" w:type="dxa"/>
            <w:vAlign w:val="center"/>
          </w:tcPr>
          <w:p w14:paraId="331679AC" w14:textId="77777777" w:rsidR="00260DE2" w:rsidRDefault="00000000">
            <w:r>
              <w:t>Sentinel-2 Near Infrared band (B08)</w:t>
            </w:r>
          </w:p>
        </w:tc>
        <w:tc>
          <w:tcPr>
            <w:tcW w:w="6912" w:type="dxa"/>
            <w:vAlign w:val="center"/>
          </w:tcPr>
          <w:p w14:paraId="00467ED9" w14:textId="77777777" w:rsidR="00260DE2" w:rsidRDefault="00000000">
            <w:r>
              <w:t>Used in both NDVI and NDBI calculations.</w:t>
            </w:r>
          </w:p>
        </w:tc>
      </w:tr>
      <w:tr w:rsidR="00260DE2" w14:paraId="199420EF" w14:textId="77777777">
        <w:trPr>
          <w:jc w:val="center"/>
        </w:trPr>
        <w:tc>
          <w:tcPr>
            <w:tcW w:w="3744" w:type="dxa"/>
            <w:vAlign w:val="center"/>
          </w:tcPr>
          <w:p w14:paraId="76E6FAD7" w14:textId="77777777" w:rsidR="00260DE2" w:rsidRDefault="00000000">
            <w:r>
              <w:t>Sentinel-2 Shortwave Infrared band (B11)</w:t>
            </w:r>
          </w:p>
        </w:tc>
        <w:tc>
          <w:tcPr>
            <w:tcW w:w="6912" w:type="dxa"/>
            <w:vAlign w:val="center"/>
          </w:tcPr>
          <w:p w14:paraId="16320FC8" w14:textId="77777777" w:rsidR="00260DE2" w:rsidRDefault="00000000">
            <w:r>
              <w:t>Used with NIR to calculate NDBI after resampling from 20 m to 10 m.</w:t>
            </w:r>
          </w:p>
        </w:tc>
      </w:tr>
      <w:tr w:rsidR="00260DE2" w14:paraId="1E91EC22" w14:textId="77777777">
        <w:trPr>
          <w:jc w:val="center"/>
        </w:trPr>
        <w:tc>
          <w:tcPr>
            <w:tcW w:w="3744" w:type="dxa"/>
            <w:vAlign w:val="center"/>
          </w:tcPr>
          <w:p w14:paraId="62C029EB" w14:textId="77777777" w:rsidR="00260DE2" w:rsidRDefault="00000000">
            <w:r>
              <w:t>Sentinel-2 True Colour Image (TCI)</w:t>
            </w:r>
          </w:p>
        </w:tc>
        <w:tc>
          <w:tcPr>
            <w:tcW w:w="6912" w:type="dxa"/>
            <w:vAlign w:val="center"/>
          </w:tcPr>
          <w:p w14:paraId="011505F3" w14:textId="77777777" w:rsidR="00260DE2" w:rsidRDefault="00000000">
            <w:r>
              <w:t>Used as a visual satellite reference map.</w:t>
            </w:r>
          </w:p>
        </w:tc>
      </w:tr>
      <w:tr w:rsidR="00260DE2" w14:paraId="54EAF262" w14:textId="77777777">
        <w:trPr>
          <w:jc w:val="center"/>
        </w:trPr>
        <w:tc>
          <w:tcPr>
            <w:tcW w:w="3744" w:type="dxa"/>
            <w:vAlign w:val="center"/>
          </w:tcPr>
          <w:p w14:paraId="5F1C9850" w14:textId="77777777" w:rsidR="00260DE2" w:rsidRDefault="00000000">
            <w:r>
              <w:t>2019 and 2025 Sentinel-2 L2A image products</w:t>
            </w:r>
          </w:p>
        </w:tc>
        <w:tc>
          <w:tcPr>
            <w:tcW w:w="6912" w:type="dxa"/>
            <w:vAlign w:val="center"/>
          </w:tcPr>
          <w:p w14:paraId="670C10BC" w14:textId="77777777" w:rsidR="00260DE2" w:rsidRDefault="00000000">
            <w:r>
              <w:t>Used for index-based change comparison across time.</w:t>
            </w:r>
          </w:p>
        </w:tc>
      </w:tr>
    </w:tbl>
    <w:p w14:paraId="54617DA1" w14:textId="77777777" w:rsidR="00260DE2" w:rsidRDefault="00260DE2"/>
    <w:p w14:paraId="3B1D7623" w14:textId="77777777" w:rsidR="00260DE2" w:rsidRDefault="00000000">
      <w:pPr>
        <w:pStyle w:val="Heading1"/>
      </w:pPr>
      <w:r>
        <w:t>Methodology</w:t>
      </w:r>
    </w:p>
    <w:p w14:paraId="7449DEB9" w14:textId="77777777" w:rsidR="00260DE2" w:rsidRDefault="00000000">
      <w:pPr>
        <w:pStyle w:val="ListNumber"/>
      </w:pPr>
      <w:r>
        <w:t>Created a dedicated QGIS project for Dubai urban growth and vegetation analysis using EPSG:32640 (WGS 84 / UTM Zone 40N).</w:t>
      </w:r>
    </w:p>
    <w:p w14:paraId="50F26062" w14:textId="77777777" w:rsidR="00260DE2" w:rsidRDefault="00000000">
      <w:pPr>
        <w:pStyle w:val="ListNumber"/>
      </w:pPr>
      <w:r>
        <w:t>Downloaded Sentinel-2 L2A image products for 2019 and 2025 from Copernicus Browser.</w:t>
      </w:r>
    </w:p>
    <w:p w14:paraId="7D686F22" w14:textId="77777777" w:rsidR="00260DE2" w:rsidRDefault="00000000">
      <w:pPr>
        <w:pStyle w:val="ListNumber"/>
      </w:pPr>
      <w:r>
        <w:t>Extracted required image bands from the SAFE product folders: B04, B08, B11, and TCI.</w:t>
      </w:r>
    </w:p>
    <w:p w14:paraId="2A7C5BE5" w14:textId="77777777" w:rsidR="00260DE2" w:rsidRDefault="00000000">
      <w:pPr>
        <w:pStyle w:val="ListNumber"/>
      </w:pPr>
      <w:r>
        <w:t>Loaded the Red, Near Infrared, Shortwave Infrared, and True Colour Image bands into QGIS.</w:t>
      </w:r>
    </w:p>
    <w:p w14:paraId="7FDE336F" w14:textId="77777777" w:rsidR="00260DE2" w:rsidRDefault="00000000">
      <w:pPr>
        <w:pStyle w:val="ListNumber"/>
      </w:pPr>
      <w:r>
        <w:t>Resampled the B11 Shortwave Infrared band from 20 m to 10 m to align with the 10 m Red and Near Infrared bands.</w:t>
      </w:r>
    </w:p>
    <w:p w14:paraId="0A6821F6" w14:textId="77777777" w:rsidR="00260DE2" w:rsidRDefault="00000000">
      <w:pPr>
        <w:pStyle w:val="ListNumber"/>
      </w:pPr>
      <w:r>
        <w:t>Calculated NDVI using the Near Infrared and Red bands.</w:t>
      </w:r>
    </w:p>
    <w:p w14:paraId="57EB9EED" w14:textId="77777777" w:rsidR="00260DE2" w:rsidRDefault="00000000">
      <w:pPr>
        <w:pStyle w:val="ListNumber"/>
      </w:pPr>
      <w:r>
        <w:t>Calculated NDBI using the resampled Shortwave Infrared and Near Infrared bands.</w:t>
      </w:r>
    </w:p>
    <w:p w14:paraId="053CCBA9" w14:textId="77777777" w:rsidR="00260DE2" w:rsidRDefault="00000000">
      <w:pPr>
        <w:pStyle w:val="ListNumber"/>
      </w:pPr>
      <w:r>
        <w:t>Generated change rasters by subtracting 2019 index outputs from 2025 index outputs.</w:t>
      </w:r>
    </w:p>
    <w:p w14:paraId="085DB28B" w14:textId="77777777" w:rsidR="00260DE2" w:rsidRDefault="00000000">
      <w:pPr>
        <w:pStyle w:val="ListNumber"/>
      </w:pPr>
      <w:r>
        <w:t>Styled the raster outputs using pseudocolor and diverging symbology with interpretation labels.</w:t>
      </w:r>
    </w:p>
    <w:p w14:paraId="0D972F0E" w14:textId="77777777" w:rsidR="00260DE2" w:rsidRDefault="00000000">
      <w:pPr>
        <w:pStyle w:val="ListNumber"/>
      </w:pPr>
      <w:r>
        <w:t>Designed and exported professional map layouts for portfolio presentation.</w:t>
      </w:r>
    </w:p>
    <w:p w14:paraId="7BF4D42B" w14:textId="77777777" w:rsidR="00260DE2" w:rsidRDefault="00000000">
      <w:r>
        <w:br w:type="page"/>
      </w:r>
    </w:p>
    <w:p w14:paraId="7A7C7CA3" w14:textId="77777777" w:rsidR="00260DE2" w:rsidRDefault="00000000">
      <w:pPr>
        <w:pStyle w:val="Heading1"/>
      </w:pPr>
      <w:r>
        <w:lastRenderedPageBreak/>
        <w:t>Analytical Measures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7"/>
        <w:gridCol w:w="3331"/>
        <w:gridCol w:w="4588"/>
      </w:tblGrid>
      <w:tr w:rsidR="00260DE2" w14:paraId="6F43FDD5" w14:textId="77777777">
        <w:trPr>
          <w:jc w:val="center"/>
        </w:trPr>
        <w:tc>
          <w:tcPr>
            <w:tcW w:w="2448" w:type="dxa"/>
            <w:shd w:val="clear" w:color="auto" w:fill="1F4E5F"/>
            <w:vAlign w:val="center"/>
          </w:tcPr>
          <w:p w14:paraId="14C685B5" w14:textId="77777777" w:rsidR="00260DE2" w:rsidRDefault="00000000">
            <w:r>
              <w:rPr>
                <w:b/>
                <w:color w:val="FFFFFF"/>
              </w:rPr>
              <w:t>Measure</w:t>
            </w:r>
          </w:p>
        </w:tc>
        <w:tc>
          <w:tcPr>
            <w:tcW w:w="3456" w:type="dxa"/>
            <w:shd w:val="clear" w:color="auto" w:fill="1F4E5F"/>
            <w:vAlign w:val="center"/>
          </w:tcPr>
          <w:p w14:paraId="1F043A69" w14:textId="77777777" w:rsidR="00260DE2" w:rsidRDefault="00000000">
            <w:r>
              <w:rPr>
                <w:b/>
                <w:color w:val="FFFFFF"/>
              </w:rPr>
              <w:t>Formula</w:t>
            </w:r>
          </w:p>
        </w:tc>
        <w:tc>
          <w:tcPr>
            <w:tcW w:w="4752" w:type="dxa"/>
            <w:shd w:val="clear" w:color="auto" w:fill="1F4E5F"/>
            <w:vAlign w:val="center"/>
          </w:tcPr>
          <w:p w14:paraId="004196D4" w14:textId="77777777" w:rsidR="00260DE2" w:rsidRDefault="00000000">
            <w:r>
              <w:rPr>
                <w:b/>
                <w:color w:val="FFFFFF"/>
              </w:rPr>
              <w:t>Interpretation</w:t>
            </w:r>
          </w:p>
        </w:tc>
      </w:tr>
      <w:tr w:rsidR="00260DE2" w14:paraId="6C1F1AE2" w14:textId="77777777">
        <w:trPr>
          <w:jc w:val="center"/>
        </w:trPr>
        <w:tc>
          <w:tcPr>
            <w:tcW w:w="2448" w:type="dxa"/>
            <w:vAlign w:val="center"/>
          </w:tcPr>
          <w:p w14:paraId="1E6DC4C6" w14:textId="77777777" w:rsidR="00260DE2" w:rsidRDefault="00000000">
            <w:r>
              <w:t>NDVI</w:t>
            </w:r>
          </w:p>
        </w:tc>
        <w:tc>
          <w:tcPr>
            <w:tcW w:w="3456" w:type="dxa"/>
            <w:vAlign w:val="center"/>
          </w:tcPr>
          <w:p w14:paraId="7422B379" w14:textId="77777777" w:rsidR="00260DE2" w:rsidRDefault="00000000">
            <w:r>
              <w:t>(NIR - Red) / (NIR + Red)</w:t>
            </w:r>
          </w:p>
        </w:tc>
        <w:tc>
          <w:tcPr>
            <w:tcW w:w="4752" w:type="dxa"/>
            <w:vAlign w:val="center"/>
          </w:tcPr>
          <w:p w14:paraId="724C1719" w14:textId="77777777" w:rsidR="00260DE2" w:rsidRDefault="00000000">
            <w:r>
              <w:t>Indicates vegetation signal and vegetation pattern.</w:t>
            </w:r>
          </w:p>
        </w:tc>
      </w:tr>
      <w:tr w:rsidR="00260DE2" w14:paraId="5585A6BA" w14:textId="77777777">
        <w:trPr>
          <w:jc w:val="center"/>
        </w:trPr>
        <w:tc>
          <w:tcPr>
            <w:tcW w:w="2448" w:type="dxa"/>
            <w:vAlign w:val="center"/>
          </w:tcPr>
          <w:p w14:paraId="0057333C" w14:textId="77777777" w:rsidR="00260DE2" w:rsidRDefault="00000000">
            <w:r>
              <w:t>NDBI</w:t>
            </w:r>
          </w:p>
        </w:tc>
        <w:tc>
          <w:tcPr>
            <w:tcW w:w="3456" w:type="dxa"/>
            <w:vAlign w:val="center"/>
          </w:tcPr>
          <w:p w14:paraId="2C554443" w14:textId="77777777" w:rsidR="00260DE2" w:rsidRDefault="00000000">
            <w:r>
              <w:t>(SWIR - NIR) / (SWIR + NIR)</w:t>
            </w:r>
          </w:p>
        </w:tc>
        <w:tc>
          <w:tcPr>
            <w:tcW w:w="4752" w:type="dxa"/>
            <w:vAlign w:val="center"/>
          </w:tcPr>
          <w:p w14:paraId="5E289269" w14:textId="77777777" w:rsidR="00260DE2" w:rsidRDefault="00000000">
            <w:r>
              <w:t>Indicates built-up intensity or urban surface signal.</w:t>
            </w:r>
          </w:p>
        </w:tc>
      </w:tr>
      <w:tr w:rsidR="00260DE2" w14:paraId="27D606A5" w14:textId="77777777">
        <w:trPr>
          <w:jc w:val="center"/>
        </w:trPr>
        <w:tc>
          <w:tcPr>
            <w:tcW w:w="2448" w:type="dxa"/>
            <w:vAlign w:val="center"/>
          </w:tcPr>
          <w:p w14:paraId="035A0C95" w14:textId="77777777" w:rsidR="00260DE2" w:rsidRDefault="00000000">
            <w:r>
              <w:t>NDVI Change</w:t>
            </w:r>
          </w:p>
        </w:tc>
        <w:tc>
          <w:tcPr>
            <w:tcW w:w="3456" w:type="dxa"/>
            <w:vAlign w:val="center"/>
          </w:tcPr>
          <w:p w14:paraId="30A16FE5" w14:textId="77777777" w:rsidR="00260DE2" w:rsidRDefault="00000000">
            <w:r>
              <w:t>NDVI 2025 - NDVI 2019</w:t>
            </w:r>
          </w:p>
        </w:tc>
        <w:tc>
          <w:tcPr>
            <w:tcW w:w="4752" w:type="dxa"/>
            <w:vAlign w:val="center"/>
          </w:tcPr>
          <w:p w14:paraId="3C4E6DC6" w14:textId="77777777" w:rsidR="00260DE2" w:rsidRDefault="00000000">
            <w:r>
              <w:t>Shows vegetation increase, decrease, or relative stability.</w:t>
            </w:r>
          </w:p>
        </w:tc>
      </w:tr>
      <w:tr w:rsidR="00260DE2" w14:paraId="2955CBB7" w14:textId="77777777">
        <w:trPr>
          <w:jc w:val="center"/>
        </w:trPr>
        <w:tc>
          <w:tcPr>
            <w:tcW w:w="2448" w:type="dxa"/>
            <w:vAlign w:val="center"/>
          </w:tcPr>
          <w:p w14:paraId="58C9A6E1" w14:textId="77777777" w:rsidR="00260DE2" w:rsidRDefault="00000000">
            <w:r>
              <w:t>NDBI Change</w:t>
            </w:r>
          </w:p>
        </w:tc>
        <w:tc>
          <w:tcPr>
            <w:tcW w:w="3456" w:type="dxa"/>
            <w:vAlign w:val="center"/>
          </w:tcPr>
          <w:p w14:paraId="4B13F5C1" w14:textId="77777777" w:rsidR="00260DE2" w:rsidRDefault="00000000">
            <w:r>
              <w:t>NDBI 2025 - NDBI 2019</w:t>
            </w:r>
          </w:p>
        </w:tc>
        <w:tc>
          <w:tcPr>
            <w:tcW w:w="4752" w:type="dxa"/>
            <w:vAlign w:val="center"/>
          </w:tcPr>
          <w:p w14:paraId="57C7DC28" w14:textId="77777777" w:rsidR="00260DE2" w:rsidRDefault="00000000">
            <w:r>
              <w:t>Shows increase or decrease in built-up signal.</w:t>
            </w:r>
          </w:p>
        </w:tc>
      </w:tr>
    </w:tbl>
    <w:p w14:paraId="5B74F582" w14:textId="77777777" w:rsidR="00260DE2" w:rsidRDefault="00260DE2"/>
    <w:p w14:paraId="30FB67C0" w14:textId="77777777" w:rsidR="00260DE2" w:rsidRDefault="00000000">
      <w:pPr>
        <w:pStyle w:val="Heading1"/>
      </w:pPr>
      <w:r>
        <w:t>Key Outputs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4168"/>
        <w:gridCol w:w="4715"/>
      </w:tblGrid>
      <w:tr w:rsidR="00260DE2" w14:paraId="3C0CF4A9" w14:textId="77777777">
        <w:trPr>
          <w:jc w:val="center"/>
        </w:trPr>
        <w:tc>
          <w:tcPr>
            <w:tcW w:w="1440" w:type="dxa"/>
            <w:shd w:val="clear" w:color="auto" w:fill="1F4E5F"/>
            <w:vAlign w:val="center"/>
          </w:tcPr>
          <w:p w14:paraId="37C7FD54" w14:textId="77777777" w:rsidR="00260DE2" w:rsidRDefault="00000000">
            <w:r>
              <w:rPr>
                <w:b/>
                <w:color w:val="FFFFFF"/>
              </w:rPr>
              <w:t>Output</w:t>
            </w:r>
          </w:p>
        </w:tc>
        <w:tc>
          <w:tcPr>
            <w:tcW w:w="4320" w:type="dxa"/>
            <w:shd w:val="clear" w:color="auto" w:fill="1F4E5F"/>
            <w:vAlign w:val="center"/>
          </w:tcPr>
          <w:p w14:paraId="0E4E4B6C" w14:textId="77777777" w:rsidR="00260DE2" w:rsidRDefault="00000000">
            <w:r>
              <w:rPr>
                <w:b/>
                <w:color w:val="FFFFFF"/>
              </w:rPr>
              <w:t>Title</w:t>
            </w:r>
          </w:p>
        </w:tc>
        <w:tc>
          <w:tcPr>
            <w:tcW w:w="4896" w:type="dxa"/>
            <w:shd w:val="clear" w:color="auto" w:fill="1F4E5F"/>
            <w:vAlign w:val="center"/>
          </w:tcPr>
          <w:p w14:paraId="6CB021C8" w14:textId="77777777" w:rsidR="00260DE2" w:rsidRDefault="00000000">
            <w:r>
              <w:rPr>
                <w:b/>
                <w:color w:val="FFFFFF"/>
              </w:rPr>
              <w:t>Purpose</w:t>
            </w:r>
          </w:p>
        </w:tc>
      </w:tr>
      <w:tr w:rsidR="00260DE2" w14:paraId="4093659B" w14:textId="77777777">
        <w:trPr>
          <w:jc w:val="center"/>
        </w:trPr>
        <w:tc>
          <w:tcPr>
            <w:tcW w:w="1440" w:type="dxa"/>
            <w:vAlign w:val="center"/>
          </w:tcPr>
          <w:p w14:paraId="5812CCBD" w14:textId="77777777" w:rsidR="00260DE2" w:rsidRDefault="00000000">
            <w:r>
              <w:t>Map 1</w:t>
            </w:r>
          </w:p>
        </w:tc>
        <w:tc>
          <w:tcPr>
            <w:tcW w:w="4320" w:type="dxa"/>
            <w:vAlign w:val="center"/>
          </w:tcPr>
          <w:p w14:paraId="6445443A" w14:textId="77777777" w:rsidR="00260DE2" w:rsidRDefault="00000000">
            <w:r>
              <w:t>Dubai Urban Area — Sentinel-2 True Colour Image</w:t>
            </w:r>
          </w:p>
        </w:tc>
        <w:tc>
          <w:tcPr>
            <w:tcW w:w="4896" w:type="dxa"/>
            <w:vAlign w:val="center"/>
          </w:tcPr>
          <w:p w14:paraId="50574F8B" w14:textId="77777777" w:rsidR="00260DE2" w:rsidRDefault="00000000">
            <w:r>
              <w:t>Provides visual satellite reference context for the analysis.</w:t>
            </w:r>
          </w:p>
        </w:tc>
      </w:tr>
      <w:tr w:rsidR="00260DE2" w14:paraId="046613B0" w14:textId="77777777">
        <w:trPr>
          <w:jc w:val="center"/>
        </w:trPr>
        <w:tc>
          <w:tcPr>
            <w:tcW w:w="1440" w:type="dxa"/>
            <w:vAlign w:val="center"/>
          </w:tcPr>
          <w:p w14:paraId="71ADCA8A" w14:textId="77777777" w:rsidR="00260DE2" w:rsidRDefault="00000000">
            <w:r>
              <w:t>Map 2</w:t>
            </w:r>
          </w:p>
        </w:tc>
        <w:tc>
          <w:tcPr>
            <w:tcW w:w="4320" w:type="dxa"/>
            <w:vAlign w:val="center"/>
          </w:tcPr>
          <w:p w14:paraId="33400B2B" w14:textId="77777777" w:rsidR="00260DE2" w:rsidRDefault="00000000">
            <w:r>
              <w:t>Built-up Intensity in Dubai, 2025</w:t>
            </w:r>
          </w:p>
        </w:tc>
        <w:tc>
          <w:tcPr>
            <w:tcW w:w="4896" w:type="dxa"/>
            <w:vAlign w:val="center"/>
          </w:tcPr>
          <w:p w14:paraId="3AF92DFD" w14:textId="77777777" w:rsidR="00260DE2" w:rsidRDefault="00000000">
            <w:r>
              <w:t>Uses NDBI to show built-up or urban surface signal.</w:t>
            </w:r>
          </w:p>
        </w:tc>
      </w:tr>
      <w:tr w:rsidR="00260DE2" w14:paraId="233D3BCD" w14:textId="77777777">
        <w:trPr>
          <w:jc w:val="center"/>
        </w:trPr>
        <w:tc>
          <w:tcPr>
            <w:tcW w:w="1440" w:type="dxa"/>
            <w:vAlign w:val="center"/>
          </w:tcPr>
          <w:p w14:paraId="5B0DF312" w14:textId="77777777" w:rsidR="00260DE2" w:rsidRDefault="00000000">
            <w:r>
              <w:t>Map 3</w:t>
            </w:r>
          </w:p>
        </w:tc>
        <w:tc>
          <w:tcPr>
            <w:tcW w:w="4320" w:type="dxa"/>
            <w:vAlign w:val="center"/>
          </w:tcPr>
          <w:p w14:paraId="4132D2DB" w14:textId="77777777" w:rsidR="00260DE2" w:rsidRDefault="00000000">
            <w:r>
              <w:t>Vegetation Pattern in Dubai, 2025</w:t>
            </w:r>
          </w:p>
        </w:tc>
        <w:tc>
          <w:tcPr>
            <w:tcW w:w="4896" w:type="dxa"/>
            <w:vAlign w:val="center"/>
          </w:tcPr>
          <w:p w14:paraId="55CFE2D0" w14:textId="77777777" w:rsidR="00260DE2" w:rsidRDefault="00000000">
            <w:r>
              <w:t>Uses NDVI to show vegetation signal and managed green-space patterns.</w:t>
            </w:r>
          </w:p>
        </w:tc>
      </w:tr>
      <w:tr w:rsidR="00260DE2" w14:paraId="155C3BA4" w14:textId="77777777">
        <w:trPr>
          <w:jc w:val="center"/>
        </w:trPr>
        <w:tc>
          <w:tcPr>
            <w:tcW w:w="1440" w:type="dxa"/>
            <w:vAlign w:val="center"/>
          </w:tcPr>
          <w:p w14:paraId="7F2BF312" w14:textId="77777777" w:rsidR="00260DE2" w:rsidRDefault="00000000">
            <w:r>
              <w:t>Map 4</w:t>
            </w:r>
          </w:p>
        </w:tc>
        <w:tc>
          <w:tcPr>
            <w:tcW w:w="4320" w:type="dxa"/>
            <w:vAlign w:val="center"/>
          </w:tcPr>
          <w:p w14:paraId="5419044E" w14:textId="77777777" w:rsidR="00260DE2" w:rsidRDefault="00000000">
            <w:r>
              <w:t>Built-up Change in Dubai, 2019-2025</w:t>
            </w:r>
          </w:p>
        </w:tc>
        <w:tc>
          <w:tcPr>
            <w:tcW w:w="4896" w:type="dxa"/>
            <w:vAlign w:val="center"/>
          </w:tcPr>
          <w:p w14:paraId="5EC70D75" w14:textId="77777777" w:rsidR="00260DE2" w:rsidRDefault="00000000">
            <w:r>
              <w:t>Uses NDBI difference to show where built-up signal may have increased or reduced.</w:t>
            </w:r>
          </w:p>
        </w:tc>
      </w:tr>
      <w:tr w:rsidR="00260DE2" w14:paraId="1F51A195" w14:textId="77777777">
        <w:trPr>
          <w:jc w:val="center"/>
        </w:trPr>
        <w:tc>
          <w:tcPr>
            <w:tcW w:w="1440" w:type="dxa"/>
            <w:vAlign w:val="center"/>
          </w:tcPr>
          <w:p w14:paraId="0E68B8E8" w14:textId="77777777" w:rsidR="00260DE2" w:rsidRDefault="00000000">
            <w:r>
              <w:t>Map 5</w:t>
            </w:r>
          </w:p>
        </w:tc>
        <w:tc>
          <w:tcPr>
            <w:tcW w:w="4320" w:type="dxa"/>
            <w:vAlign w:val="center"/>
          </w:tcPr>
          <w:p w14:paraId="628A43D7" w14:textId="77777777" w:rsidR="00260DE2" w:rsidRDefault="00000000">
            <w:r>
              <w:t>Vegetation Change in Dubai, 2019-2025</w:t>
            </w:r>
          </w:p>
        </w:tc>
        <w:tc>
          <w:tcPr>
            <w:tcW w:w="4896" w:type="dxa"/>
            <w:vAlign w:val="center"/>
          </w:tcPr>
          <w:p w14:paraId="6D598BB5" w14:textId="77777777" w:rsidR="00260DE2" w:rsidRDefault="00000000">
            <w:r>
              <w:t>Uses NDVI difference to show vegetation increase, decrease, or little change.</w:t>
            </w:r>
          </w:p>
        </w:tc>
      </w:tr>
    </w:tbl>
    <w:p w14:paraId="19B08A4D" w14:textId="77777777" w:rsidR="00260DE2" w:rsidRDefault="00260DE2"/>
    <w:p w14:paraId="24B67627" w14:textId="77777777" w:rsidR="00260DE2" w:rsidRDefault="00000000">
      <w:pPr>
        <w:pStyle w:val="Heading1"/>
      </w:pPr>
      <w:r>
        <w:t>Map Placement Checklist for Website</w:t>
      </w:r>
    </w:p>
    <w:p w14:paraId="06DF8944" w14:textId="77777777" w:rsidR="00260DE2" w:rsidRDefault="00000000">
      <w:pPr>
        <w:pStyle w:val="ListBullet"/>
      </w:pPr>
      <w:r>
        <w:t>public/projects/urban-growth-vegetation-dubai/map_01_dubai_true_colour.png</w:t>
      </w:r>
    </w:p>
    <w:p w14:paraId="48A1BA0A" w14:textId="77777777" w:rsidR="00260DE2" w:rsidRDefault="00000000">
      <w:pPr>
        <w:pStyle w:val="ListBullet"/>
      </w:pPr>
      <w:r>
        <w:t>public/projects/urban-growth-vegetation-dubai/map_02_dubai_built_up_2025_ndbi.png</w:t>
      </w:r>
    </w:p>
    <w:p w14:paraId="7F6ADE48" w14:textId="77777777" w:rsidR="00260DE2" w:rsidRDefault="00000000">
      <w:pPr>
        <w:pStyle w:val="ListBullet"/>
      </w:pPr>
      <w:r>
        <w:t>public/projects/urban-growth-vegetation-dubai/map_03_dubai_vegetation_2025_ndvi.png</w:t>
      </w:r>
    </w:p>
    <w:p w14:paraId="41DE6964" w14:textId="77777777" w:rsidR="00260DE2" w:rsidRDefault="00000000">
      <w:pPr>
        <w:pStyle w:val="ListBullet"/>
      </w:pPr>
      <w:r>
        <w:t>public/projects/urban-growth-vegetation-dubai/map_04_dubai_built_up_change_2019_2025.png</w:t>
      </w:r>
    </w:p>
    <w:p w14:paraId="0C7DF746" w14:textId="77777777" w:rsidR="00260DE2" w:rsidRDefault="00000000">
      <w:pPr>
        <w:pStyle w:val="ListBullet"/>
      </w:pPr>
      <w:r>
        <w:t>public/projects/urban-growth-vegetation-dubai/map_05_dubai_vegetation_change_2019_2025.png</w:t>
      </w:r>
    </w:p>
    <w:p w14:paraId="5783F904" w14:textId="77777777" w:rsidR="00260DE2" w:rsidRDefault="00000000">
      <w:pPr>
        <w:pStyle w:val="Heading1"/>
      </w:pPr>
      <w:r>
        <w:t>Portfolio Interpretation</w:t>
      </w:r>
    </w:p>
    <w:p w14:paraId="7CF4FE51" w14:textId="77777777" w:rsidR="00260DE2" w:rsidRDefault="00000000">
      <w:r>
        <w:t>The analysis demonstrates how multispectral satellite imagery can be transformed into practical geospatial outputs for urban and environmental assessment. NDBI provides an exploratory indicator of built-up intensity, while NDVI highlights vegetation distribution and managed green areas. The change maps provide a simplified way to visualize where built-up signal and vegetation signal may have increased or decreased between 2019 and 2025.</w:t>
      </w:r>
    </w:p>
    <w:p w14:paraId="5DCD70E5" w14:textId="77777777" w:rsidR="00260DE2" w:rsidRDefault="00000000">
      <w:r>
        <w:t>This project adds a remote-sensing dimension to the portfolio and complements vector-based service accessibility work. It shows the ability to handle raster data, derive analytical indices, interpret spatial outputs, and communicate results through professional cartographic layouts.</w:t>
      </w:r>
    </w:p>
    <w:p w14:paraId="2D70EA9E" w14:textId="77777777" w:rsidR="00260DE2" w:rsidRDefault="00000000">
      <w:pPr>
        <w:pStyle w:val="Heading1"/>
      </w:pPr>
      <w:r>
        <w:lastRenderedPageBreak/>
        <w:t>Limitations</w:t>
      </w:r>
    </w:p>
    <w:p w14:paraId="5FE578AD" w14:textId="77777777" w:rsidR="00260DE2" w:rsidRDefault="00000000">
      <w:pPr>
        <w:pStyle w:val="ListBullet"/>
      </w:pPr>
      <w:r>
        <w:t>This is an exploratory index-based analysis rather than a fully validated land-cover classification.</w:t>
      </w:r>
    </w:p>
    <w:p w14:paraId="0153776B" w14:textId="77777777" w:rsidR="00260DE2" w:rsidRDefault="00000000">
      <w:pPr>
        <w:pStyle w:val="ListBullet"/>
      </w:pPr>
      <w:r>
        <w:t>In arid environments such as Dubai, NDBI can sometimes confuse bare soil, sand, and built-up surfaces.</w:t>
      </w:r>
    </w:p>
    <w:p w14:paraId="7A18ECEE" w14:textId="77777777" w:rsidR="00260DE2" w:rsidRDefault="00000000">
      <w:pPr>
        <w:pStyle w:val="ListBullet"/>
      </w:pPr>
      <w:r>
        <w:t>NDVI can be influenced by seasonal timing, irrigation, atmospheric conditions, and image acquisition differences.</w:t>
      </w:r>
    </w:p>
    <w:p w14:paraId="294654FC" w14:textId="77777777" w:rsidR="00260DE2" w:rsidRDefault="00000000">
      <w:pPr>
        <w:pStyle w:val="ListBullet"/>
      </w:pPr>
      <w:r>
        <w:t>A more advanced workflow would include cloud masking, radiometric consistency checks, supervised classification, validation samples, and accuracy assessment.</w:t>
      </w:r>
    </w:p>
    <w:p w14:paraId="0A370391" w14:textId="77777777" w:rsidR="00260DE2" w:rsidRDefault="00000000">
      <w:pPr>
        <w:pStyle w:val="Heading1"/>
      </w:pPr>
      <w:r>
        <w:t>Skills Demonstrated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27"/>
        <w:gridCol w:w="3432"/>
        <w:gridCol w:w="3437"/>
      </w:tblGrid>
      <w:tr w:rsidR="00260DE2" w14:paraId="7D99709B" w14:textId="77777777">
        <w:trPr>
          <w:jc w:val="center"/>
        </w:trPr>
        <w:tc>
          <w:tcPr>
            <w:tcW w:w="3528" w:type="dxa"/>
            <w:shd w:val="clear" w:color="auto" w:fill="1F4E5F"/>
            <w:vAlign w:val="center"/>
          </w:tcPr>
          <w:p w14:paraId="7B90981B" w14:textId="77777777" w:rsidR="00260DE2" w:rsidRDefault="00000000">
            <w:r>
              <w:rPr>
                <w:b/>
                <w:color w:val="FFFFFF"/>
              </w:rPr>
              <w:t>Skill Area 1</w:t>
            </w:r>
          </w:p>
        </w:tc>
        <w:tc>
          <w:tcPr>
            <w:tcW w:w="3528" w:type="dxa"/>
            <w:shd w:val="clear" w:color="auto" w:fill="1F4E5F"/>
            <w:vAlign w:val="center"/>
          </w:tcPr>
          <w:p w14:paraId="75283A1E" w14:textId="77777777" w:rsidR="00260DE2" w:rsidRDefault="00000000">
            <w:r>
              <w:rPr>
                <w:b/>
                <w:color w:val="FFFFFF"/>
              </w:rPr>
              <w:t>Skill Area 2</w:t>
            </w:r>
          </w:p>
        </w:tc>
        <w:tc>
          <w:tcPr>
            <w:tcW w:w="3528" w:type="dxa"/>
            <w:shd w:val="clear" w:color="auto" w:fill="1F4E5F"/>
            <w:vAlign w:val="center"/>
          </w:tcPr>
          <w:p w14:paraId="234A89E9" w14:textId="77777777" w:rsidR="00260DE2" w:rsidRDefault="00000000">
            <w:r>
              <w:rPr>
                <w:b/>
                <w:color w:val="FFFFFF"/>
              </w:rPr>
              <w:t>Skill Area 3</w:t>
            </w:r>
          </w:p>
        </w:tc>
      </w:tr>
      <w:tr w:rsidR="00260DE2" w14:paraId="42740D36" w14:textId="77777777">
        <w:trPr>
          <w:jc w:val="center"/>
        </w:trPr>
        <w:tc>
          <w:tcPr>
            <w:tcW w:w="3528" w:type="dxa"/>
            <w:vAlign w:val="center"/>
          </w:tcPr>
          <w:p w14:paraId="0281D6A9" w14:textId="77777777" w:rsidR="00260DE2" w:rsidRDefault="00000000">
            <w:r>
              <w:t>Sentinel-2 imagery handling</w:t>
            </w:r>
          </w:p>
        </w:tc>
        <w:tc>
          <w:tcPr>
            <w:tcW w:w="3528" w:type="dxa"/>
            <w:vAlign w:val="center"/>
          </w:tcPr>
          <w:p w14:paraId="4A14B7AF" w14:textId="77777777" w:rsidR="00260DE2" w:rsidRDefault="00000000">
            <w:r>
              <w:t>Raster data organization</w:t>
            </w:r>
          </w:p>
        </w:tc>
        <w:tc>
          <w:tcPr>
            <w:tcW w:w="3528" w:type="dxa"/>
            <w:vAlign w:val="center"/>
          </w:tcPr>
          <w:p w14:paraId="17D78773" w14:textId="77777777" w:rsidR="00260DE2" w:rsidRDefault="00000000">
            <w:r>
              <w:t>QGIS raster analysis</w:t>
            </w:r>
          </w:p>
        </w:tc>
      </w:tr>
      <w:tr w:rsidR="00260DE2" w14:paraId="184E5CDD" w14:textId="77777777">
        <w:trPr>
          <w:jc w:val="center"/>
        </w:trPr>
        <w:tc>
          <w:tcPr>
            <w:tcW w:w="3528" w:type="dxa"/>
            <w:vAlign w:val="center"/>
          </w:tcPr>
          <w:p w14:paraId="792BA090" w14:textId="77777777" w:rsidR="00260DE2" w:rsidRDefault="00000000">
            <w:r>
              <w:t>Raster Calculator workflows</w:t>
            </w:r>
          </w:p>
        </w:tc>
        <w:tc>
          <w:tcPr>
            <w:tcW w:w="3528" w:type="dxa"/>
            <w:vAlign w:val="center"/>
          </w:tcPr>
          <w:p w14:paraId="19BBAD40" w14:textId="77777777" w:rsidR="00260DE2" w:rsidRDefault="00000000">
            <w:r>
              <w:t>NDVI calculation</w:t>
            </w:r>
          </w:p>
        </w:tc>
        <w:tc>
          <w:tcPr>
            <w:tcW w:w="3528" w:type="dxa"/>
            <w:vAlign w:val="center"/>
          </w:tcPr>
          <w:p w14:paraId="4FF22A52" w14:textId="77777777" w:rsidR="00260DE2" w:rsidRDefault="00000000">
            <w:r>
              <w:t>NDBI calculation</w:t>
            </w:r>
          </w:p>
        </w:tc>
      </w:tr>
      <w:tr w:rsidR="00260DE2" w14:paraId="18569FF8" w14:textId="77777777">
        <w:trPr>
          <w:jc w:val="center"/>
        </w:trPr>
        <w:tc>
          <w:tcPr>
            <w:tcW w:w="3528" w:type="dxa"/>
            <w:vAlign w:val="center"/>
          </w:tcPr>
          <w:p w14:paraId="114D524B" w14:textId="77777777" w:rsidR="00260DE2" w:rsidRDefault="00000000">
            <w:r>
              <w:t>Raster resampling</w:t>
            </w:r>
          </w:p>
        </w:tc>
        <w:tc>
          <w:tcPr>
            <w:tcW w:w="3528" w:type="dxa"/>
            <w:vAlign w:val="center"/>
          </w:tcPr>
          <w:p w14:paraId="5E5AD013" w14:textId="77777777" w:rsidR="00260DE2" w:rsidRDefault="00000000">
            <w:r>
              <w:t>Change detection</w:t>
            </w:r>
          </w:p>
        </w:tc>
        <w:tc>
          <w:tcPr>
            <w:tcW w:w="3528" w:type="dxa"/>
            <w:vAlign w:val="center"/>
          </w:tcPr>
          <w:p w14:paraId="5CED5805" w14:textId="77777777" w:rsidR="00260DE2" w:rsidRDefault="00000000">
            <w:r>
              <w:t>Pseudocolor raster styling</w:t>
            </w:r>
          </w:p>
        </w:tc>
      </w:tr>
      <w:tr w:rsidR="00260DE2" w14:paraId="0E9C8056" w14:textId="77777777">
        <w:trPr>
          <w:jc w:val="center"/>
        </w:trPr>
        <w:tc>
          <w:tcPr>
            <w:tcW w:w="3528" w:type="dxa"/>
            <w:vAlign w:val="center"/>
          </w:tcPr>
          <w:p w14:paraId="4E43B300" w14:textId="77777777" w:rsidR="00260DE2" w:rsidRDefault="00000000">
            <w:r>
              <w:t>Diverging change-map symbology</w:t>
            </w:r>
          </w:p>
        </w:tc>
        <w:tc>
          <w:tcPr>
            <w:tcW w:w="3528" w:type="dxa"/>
            <w:vAlign w:val="center"/>
          </w:tcPr>
          <w:p w14:paraId="1636F2E6" w14:textId="77777777" w:rsidR="00260DE2" w:rsidRDefault="00000000">
            <w:r>
              <w:t>Professional map layout and export</w:t>
            </w:r>
          </w:p>
        </w:tc>
        <w:tc>
          <w:tcPr>
            <w:tcW w:w="3528" w:type="dxa"/>
            <w:vAlign w:val="center"/>
          </w:tcPr>
          <w:p w14:paraId="55112A9C" w14:textId="77777777" w:rsidR="00260DE2" w:rsidRDefault="00000000">
            <w:r>
              <w:t>Remote sensing interpretation</w:t>
            </w:r>
          </w:p>
        </w:tc>
      </w:tr>
    </w:tbl>
    <w:p w14:paraId="24F418AB" w14:textId="77777777" w:rsidR="00260DE2" w:rsidRDefault="00260DE2"/>
    <w:p w14:paraId="43631F27" w14:textId="77777777" w:rsidR="00260DE2" w:rsidRDefault="00000000">
      <w:pPr>
        <w:pStyle w:val="Heading1"/>
      </w:pPr>
      <w:r>
        <w:t>Final Project File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08"/>
        <w:gridCol w:w="4088"/>
      </w:tblGrid>
      <w:tr w:rsidR="00260DE2" w14:paraId="2014C283" w14:textId="77777777">
        <w:trPr>
          <w:jc w:val="center"/>
        </w:trPr>
        <w:tc>
          <w:tcPr>
            <w:tcW w:w="4896" w:type="dxa"/>
            <w:shd w:val="clear" w:color="auto" w:fill="1F4E5F"/>
            <w:vAlign w:val="center"/>
          </w:tcPr>
          <w:p w14:paraId="4CAEFC80" w14:textId="77777777" w:rsidR="00260DE2" w:rsidRDefault="00000000">
            <w:r>
              <w:rPr>
                <w:b/>
                <w:color w:val="FFFFFF"/>
              </w:rPr>
              <w:t>File</w:t>
            </w:r>
          </w:p>
        </w:tc>
        <w:tc>
          <w:tcPr>
            <w:tcW w:w="5760" w:type="dxa"/>
            <w:shd w:val="clear" w:color="auto" w:fill="1F4E5F"/>
            <w:vAlign w:val="center"/>
          </w:tcPr>
          <w:p w14:paraId="70199277" w14:textId="77777777" w:rsidR="00260DE2" w:rsidRDefault="00000000">
            <w:r>
              <w:rPr>
                <w:b/>
                <w:color w:val="FFFFFF"/>
              </w:rPr>
              <w:t>Purpose</w:t>
            </w:r>
          </w:p>
        </w:tc>
      </w:tr>
      <w:tr w:rsidR="00260DE2" w14:paraId="16D6CC65" w14:textId="77777777">
        <w:trPr>
          <w:jc w:val="center"/>
        </w:trPr>
        <w:tc>
          <w:tcPr>
            <w:tcW w:w="4896" w:type="dxa"/>
            <w:vAlign w:val="center"/>
          </w:tcPr>
          <w:p w14:paraId="5776E8FD" w14:textId="77777777" w:rsidR="00260DE2" w:rsidRDefault="00000000">
            <w:r>
              <w:t>data_raw/sentinel_2019/</w:t>
            </w:r>
          </w:p>
        </w:tc>
        <w:tc>
          <w:tcPr>
            <w:tcW w:w="5760" w:type="dxa"/>
            <w:vAlign w:val="center"/>
          </w:tcPr>
          <w:p w14:paraId="07D5241B" w14:textId="77777777" w:rsidR="00260DE2" w:rsidRDefault="00000000">
            <w:r>
              <w:t>Clean copied Sentinel-2 bands for 2019.</w:t>
            </w:r>
          </w:p>
        </w:tc>
      </w:tr>
      <w:tr w:rsidR="00260DE2" w14:paraId="7F2E915E" w14:textId="77777777">
        <w:trPr>
          <w:jc w:val="center"/>
        </w:trPr>
        <w:tc>
          <w:tcPr>
            <w:tcW w:w="4896" w:type="dxa"/>
            <w:vAlign w:val="center"/>
          </w:tcPr>
          <w:p w14:paraId="496BF517" w14:textId="77777777" w:rsidR="00260DE2" w:rsidRDefault="00000000">
            <w:r>
              <w:t>data_raw/sentinel_2025/</w:t>
            </w:r>
          </w:p>
        </w:tc>
        <w:tc>
          <w:tcPr>
            <w:tcW w:w="5760" w:type="dxa"/>
            <w:vAlign w:val="center"/>
          </w:tcPr>
          <w:p w14:paraId="4DA64840" w14:textId="77777777" w:rsidR="00260DE2" w:rsidRDefault="00000000">
            <w:r>
              <w:t>Clean copied Sentinel-2 bands for 2025.</w:t>
            </w:r>
          </w:p>
        </w:tc>
      </w:tr>
      <w:tr w:rsidR="00260DE2" w14:paraId="27F3CC09" w14:textId="77777777">
        <w:trPr>
          <w:jc w:val="center"/>
        </w:trPr>
        <w:tc>
          <w:tcPr>
            <w:tcW w:w="4896" w:type="dxa"/>
            <w:vAlign w:val="center"/>
          </w:tcPr>
          <w:p w14:paraId="388BC659" w14:textId="77777777" w:rsidR="00260DE2" w:rsidRDefault="00000000">
            <w:r>
              <w:t>outputs/rasters/dubai_2019_ndvi.tif</w:t>
            </w:r>
          </w:p>
        </w:tc>
        <w:tc>
          <w:tcPr>
            <w:tcW w:w="5760" w:type="dxa"/>
            <w:vAlign w:val="center"/>
          </w:tcPr>
          <w:p w14:paraId="65452044" w14:textId="77777777" w:rsidR="00260DE2" w:rsidRDefault="00000000">
            <w:r>
              <w:t>2019 vegetation index raster.</w:t>
            </w:r>
          </w:p>
        </w:tc>
      </w:tr>
      <w:tr w:rsidR="00260DE2" w14:paraId="51FD32F3" w14:textId="77777777">
        <w:trPr>
          <w:jc w:val="center"/>
        </w:trPr>
        <w:tc>
          <w:tcPr>
            <w:tcW w:w="4896" w:type="dxa"/>
            <w:vAlign w:val="center"/>
          </w:tcPr>
          <w:p w14:paraId="4EE74E5C" w14:textId="77777777" w:rsidR="00260DE2" w:rsidRDefault="00000000">
            <w:r>
              <w:t>outputs/rasters/dubai_2025_ndvi.tif</w:t>
            </w:r>
          </w:p>
        </w:tc>
        <w:tc>
          <w:tcPr>
            <w:tcW w:w="5760" w:type="dxa"/>
            <w:vAlign w:val="center"/>
          </w:tcPr>
          <w:p w14:paraId="1AB5F824" w14:textId="77777777" w:rsidR="00260DE2" w:rsidRDefault="00000000">
            <w:r>
              <w:t>2025 vegetation index raster.</w:t>
            </w:r>
          </w:p>
        </w:tc>
      </w:tr>
      <w:tr w:rsidR="00260DE2" w14:paraId="54A224F0" w14:textId="77777777">
        <w:trPr>
          <w:jc w:val="center"/>
        </w:trPr>
        <w:tc>
          <w:tcPr>
            <w:tcW w:w="4896" w:type="dxa"/>
            <w:vAlign w:val="center"/>
          </w:tcPr>
          <w:p w14:paraId="7998851E" w14:textId="77777777" w:rsidR="00260DE2" w:rsidRDefault="00000000">
            <w:r>
              <w:t>outputs/rasters/dubai_2019_ndbi.tif</w:t>
            </w:r>
          </w:p>
        </w:tc>
        <w:tc>
          <w:tcPr>
            <w:tcW w:w="5760" w:type="dxa"/>
            <w:vAlign w:val="center"/>
          </w:tcPr>
          <w:p w14:paraId="6B37BEDD" w14:textId="77777777" w:rsidR="00260DE2" w:rsidRDefault="00000000">
            <w:r>
              <w:t>2019 built-up index raster.</w:t>
            </w:r>
          </w:p>
        </w:tc>
      </w:tr>
      <w:tr w:rsidR="00260DE2" w14:paraId="1AF0E527" w14:textId="77777777">
        <w:trPr>
          <w:jc w:val="center"/>
        </w:trPr>
        <w:tc>
          <w:tcPr>
            <w:tcW w:w="4896" w:type="dxa"/>
            <w:vAlign w:val="center"/>
          </w:tcPr>
          <w:p w14:paraId="6B6FE061" w14:textId="77777777" w:rsidR="00260DE2" w:rsidRDefault="00000000">
            <w:r>
              <w:t>outputs/rasters/dubai_2025_ndbi.tif</w:t>
            </w:r>
          </w:p>
        </w:tc>
        <w:tc>
          <w:tcPr>
            <w:tcW w:w="5760" w:type="dxa"/>
            <w:vAlign w:val="center"/>
          </w:tcPr>
          <w:p w14:paraId="3DFFD73C" w14:textId="77777777" w:rsidR="00260DE2" w:rsidRDefault="00000000">
            <w:r>
              <w:t>2025 built-up index raster.</w:t>
            </w:r>
          </w:p>
        </w:tc>
      </w:tr>
      <w:tr w:rsidR="00260DE2" w14:paraId="6921EC49" w14:textId="77777777">
        <w:trPr>
          <w:jc w:val="center"/>
        </w:trPr>
        <w:tc>
          <w:tcPr>
            <w:tcW w:w="4896" w:type="dxa"/>
            <w:vAlign w:val="center"/>
          </w:tcPr>
          <w:p w14:paraId="2693C02B" w14:textId="77777777" w:rsidR="00260DE2" w:rsidRDefault="00000000">
            <w:r>
              <w:t>outputs/rasters/dubai_ndvi_change_2019_2025.tif</w:t>
            </w:r>
          </w:p>
        </w:tc>
        <w:tc>
          <w:tcPr>
            <w:tcW w:w="5760" w:type="dxa"/>
            <w:vAlign w:val="center"/>
          </w:tcPr>
          <w:p w14:paraId="0D3FF18A" w14:textId="77777777" w:rsidR="00260DE2" w:rsidRDefault="00000000">
            <w:r>
              <w:t>Vegetation change raster.</w:t>
            </w:r>
          </w:p>
        </w:tc>
      </w:tr>
      <w:tr w:rsidR="00260DE2" w14:paraId="7A970E5C" w14:textId="77777777">
        <w:trPr>
          <w:jc w:val="center"/>
        </w:trPr>
        <w:tc>
          <w:tcPr>
            <w:tcW w:w="4896" w:type="dxa"/>
            <w:vAlign w:val="center"/>
          </w:tcPr>
          <w:p w14:paraId="55728C5A" w14:textId="77777777" w:rsidR="00260DE2" w:rsidRDefault="00000000">
            <w:r>
              <w:t>outputs/rasters/dubai_ndbi_change_2019_2025.tif</w:t>
            </w:r>
          </w:p>
        </w:tc>
        <w:tc>
          <w:tcPr>
            <w:tcW w:w="5760" w:type="dxa"/>
            <w:vAlign w:val="center"/>
          </w:tcPr>
          <w:p w14:paraId="267F3EC0" w14:textId="77777777" w:rsidR="00260DE2" w:rsidRDefault="00000000">
            <w:r>
              <w:t>Built-up signal change raster.</w:t>
            </w:r>
          </w:p>
        </w:tc>
      </w:tr>
      <w:tr w:rsidR="00260DE2" w14:paraId="618AD0B1" w14:textId="77777777">
        <w:trPr>
          <w:jc w:val="center"/>
        </w:trPr>
        <w:tc>
          <w:tcPr>
            <w:tcW w:w="4896" w:type="dxa"/>
            <w:vAlign w:val="center"/>
          </w:tcPr>
          <w:p w14:paraId="100ECB9F" w14:textId="77777777" w:rsidR="00260DE2" w:rsidRDefault="00000000">
            <w:r>
              <w:t>outputs/maps/map_01_dubai_true_colour.png</w:t>
            </w:r>
          </w:p>
        </w:tc>
        <w:tc>
          <w:tcPr>
            <w:tcW w:w="5760" w:type="dxa"/>
            <w:vAlign w:val="center"/>
          </w:tcPr>
          <w:p w14:paraId="22A65154" w14:textId="77777777" w:rsidR="00260DE2" w:rsidRDefault="00000000">
            <w:r>
              <w:t>Portfolio map export showing true colour satellite image.</w:t>
            </w:r>
          </w:p>
        </w:tc>
      </w:tr>
      <w:tr w:rsidR="00260DE2" w14:paraId="4372B41C" w14:textId="77777777">
        <w:trPr>
          <w:jc w:val="center"/>
        </w:trPr>
        <w:tc>
          <w:tcPr>
            <w:tcW w:w="4896" w:type="dxa"/>
            <w:vAlign w:val="center"/>
          </w:tcPr>
          <w:p w14:paraId="2574F397" w14:textId="77777777" w:rsidR="00260DE2" w:rsidRDefault="00000000">
            <w:r>
              <w:t>outputs/maps/map_02_dubai_built_up_2025_ndbi.png</w:t>
            </w:r>
          </w:p>
        </w:tc>
        <w:tc>
          <w:tcPr>
            <w:tcW w:w="5760" w:type="dxa"/>
            <w:vAlign w:val="center"/>
          </w:tcPr>
          <w:p w14:paraId="12B1A0CE" w14:textId="77777777" w:rsidR="00260DE2" w:rsidRDefault="00000000">
            <w:r>
              <w:t>Portfolio map export showing 2025 built-up intensity.</w:t>
            </w:r>
          </w:p>
        </w:tc>
      </w:tr>
      <w:tr w:rsidR="00260DE2" w14:paraId="49D0BC07" w14:textId="77777777">
        <w:trPr>
          <w:jc w:val="center"/>
        </w:trPr>
        <w:tc>
          <w:tcPr>
            <w:tcW w:w="4896" w:type="dxa"/>
            <w:vAlign w:val="center"/>
          </w:tcPr>
          <w:p w14:paraId="227475A2" w14:textId="77777777" w:rsidR="00260DE2" w:rsidRDefault="00000000">
            <w:r>
              <w:t>outputs/maps/map_03_dubai_vegetation_2025_ndvi.png</w:t>
            </w:r>
          </w:p>
        </w:tc>
        <w:tc>
          <w:tcPr>
            <w:tcW w:w="5760" w:type="dxa"/>
            <w:vAlign w:val="center"/>
          </w:tcPr>
          <w:p w14:paraId="68D18B0F" w14:textId="77777777" w:rsidR="00260DE2" w:rsidRDefault="00000000">
            <w:r>
              <w:t>Portfolio map export showing 2025 vegetation pattern.</w:t>
            </w:r>
          </w:p>
        </w:tc>
      </w:tr>
      <w:tr w:rsidR="00260DE2" w14:paraId="606975C3" w14:textId="77777777">
        <w:trPr>
          <w:jc w:val="center"/>
        </w:trPr>
        <w:tc>
          <w:tcPr>
            <w:tcW w:w="4896" w:type="dxa"/>
            <w:vAlign w:val="center"/>
          </w:tcPr>
          <w:p w14:paraId="67CA42DD" w14:textId="77777777" w:rsidR="00260DE2" w:rsidRDefault="00000000">
            <w:r>
              <w:t>outputs/maps/map_04_dubai_built_up_change_2019_2025.png</w:t>
            </w:r>
          </w:p>
        </w:tc>
        <w:tc>
          <w:tcPr>
            <w:tcW w:w="5760" w:type="dxa"/>
            <w:vAlign w:val="center"/>
          </w:tcPr>
          <w:p w14:paraId="55740ED2" w14:textId="77777777" w:rsidR="00260DE2" w:rsidRDefault="00000000">
            <w:r>
              <w:t>Portfolio map export showing built-up change.</w:t>
            </w:r>
          </w:p>
        </w:tc>
      </w:tr>
      <w:tr w:rsidR="00260DE2" w14:paraId="490A1126" w14:textId="77777777">
        <w:trPr>
          <w:jc w:val="center"/>
        </w:trPr>
        <w:tc>
          <w:tcPr>
            <w:tcW w:w="4896" w:type="dxa"/>
            <w:vAlign w:val="center"/>
          </w:tcPr>
          <w:p w14:paraId="48D7B41F" w14:textId="77777777" w:rsidR="00260DE2" w:rsidRDefault="00000000">
            <w:r>
              <w:t>outputs/maps/map_05_dubai_vegetation_change_2019_2025.png</w:t>
            </w:r>
          </w:p>
        </w:tc>
        <w:tc>
          <w:tcPr>
            <w:tcW w:w="5760" w:type="dxa"/>
            <w:vAlign w:val="center"/>
          </w:tcPr>
          <w:p w14:paraId="1625F3E3" w14:textId="77777777" w:rsidR="00260DE2" w:rsidRDefault="00000000">
            <w:r>
              <w:t>Portfolio map export showing vegetation change.</w:t>
            </w:r>
          </w:p>
        </w:tc>
      </w:tr>
      <w:tr w:rsidR="00260DE2" w14:paraId="209E9F95" w14:textId="77777777">
        <w:trPr>
          <w:jc w:val="center"/>
        </w:trPr>
        <w:tc>
          <w:tcPr>
            <w:tcW w:w="4896" w:type="dxa"/>
            <w:vAlign w:val="center"/>
          </w:tcPr>
          <w:p w14:paraId="2240B5CC" w14:textId="77777777" w:rsidR="00260DE2" w:rsidRDefault="00000000">
            <w:r>
              <w:t>qgis_project/urban_growth_vegetation_dubai.qgz</w:t>
            </w:r>
          </w:p>
        </w:tc>
        <w:tc>
          <w:tcPr>
            <w:tcW w:w="5760" w:type="dxa"/>
            <w:vAlign w:val="center"/>
          </w:tcPr>
          <w:p w14:paraId="278B2888" w14:textId="77777777" w:rsidR="00260DE2" w:rsidRDefault="00000000">
            <w:r>
              <w:t>QGIS project file.</w:t>
            </w:r>
          </w:p>
        </w:tc>
      </w:tr>
      <w:tr w:rsidR="00260DE2" w14:paraId="40D82351" w14:textId="77777777">
        <w:trPr>
          <w:jc w:val="center"/>
        </w:trPr>
        <w:tc>
          <w:tcPr>
            <w:tcW w:w="4896" w:type="dxa"/>
            <w:vAlign w:val="center"/>
          </w:tcPr>
          <w:p w14:paraId="005CD71F" w14:textId="77777777" w:rsidR="00260DE2" w:rsidRDefault="00000000">
            <w:r>
              <w:t>case_study/project_overview.md</w:t>
            </w:r>
          </w:p>
        </w:tc>
        <w:tc>
          <w:tcPr>
            <w:tcW w:w="5760" w:type="dxa"/>
            <w:vAlign w:val="center"/>
          </w:tcPr>
          <w:p w14:paraId="04B57863" w14:textId="77777777" w:rsidR="00260DE2" w:rsidRDefault="00000000">
            <w:r>
              <w:t>Markdown version of the project case study.</w:t>
            </w:r>
          </w:p>
        </w:tc>
      </w:tr>
    </w:tbl>
    <w:p w14:paraId="3ECFA8DD" w14:textId="77777777" w:rsidR="00260DE2" w:rsidRDefault="00260DE2"/>
    <w:p w14:paraId="3F8DF017" w14:textId="77777777" w:rsidR="00260DE2" w:rsidRDefault="00000000">
      <w:r>
        <w:br w:type="page"/>
      </w:r>
    </w:p>
    <w:p w14:paraId="434078F9" w14:textId="77777777" w:rsidR="00260DE2" w:rsidRDefault="00000000">
      <w:pPr>
        <w:pStyle w:val="Heading1"/>
      </w:pPr>
      <w:r>
        <w:lastRenderedPageBreak/>
        <w:t>Ready-to-Paste Website Case Study Text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5"/>
        <w:gridCol w:w="7761"/>
      </w:tblGrid>
      <w:tr w:rsidR="00260DE2" w14:paraId="2EDB3FDC" w14:textId="77777777">
        <w:trPr>
          <w:jc w:val="center"/>
        </w:trPr>
        <w:tc>
          <w:tcPr>
            <w:tcW w:w="2592" w:type="dxa"/>
            <w:shd w:val="clear" w:color="auto" w:fill="1F4E5F"/>
            <w:vAlign w:val="center"/>
          </w:tcPr>
          <w:p w14:paraId="1B6DC166" w14:textId="77777777" w:rsidR="00260DE2" w:rsidRDefault="00000000">
            <w:r>
              <w:rPr>
                <w:b/>
                <w:color w:val="FFFFFF"/>
              </w:rPr>
              <w:t>Website Section</w:t>
            </w:r>
          </w:p>
        </w:tc>
        <w:tc>
          <w:tcPr>
            <w:tcW w:w="8064" w:type="dxa"/>
            <w:shd w:val="clear" w:color="auto" w:fill="1F4E5F"/>
            <w:vAlign w:val="center"/>
          </w:tcPr>
          <w:p w14:paraId="5CA130D5" w14:textId="77777777" w:rsidR="00260DE2" w:rsidRDefault="00000000">
            <w:r>
              <w:rPr>
                <w:b/>
                <w:color w:val="FFFFFF"/>
              </w:rPr>
              <w:t>Copy</w:t>
            </w:r>
          </w:p>
        </w:tc>
      </w:tr>
      <w:tr w:rsidR="00260DE2" w14:paraId="5385827C" w14:textId="77777777">
        <w:trPr>
          <w:jc w:val="center"/>
        </w:trPr>
        <w:tc>
          <w:tcPr>
            <w:tcW w:w="2592" w:type="dxa"/>
            <w:vAlign w:val="center"/>
          </w:tcPr>
          <w:p w14:paraId="2C2DA4A7" w14:textId="77777777" w:rsidR="00260DE2" w:rsidRDefault="00000000">
            <w:r>
              <w:t>Headline</w:t>
            </w:r>
          </w:p>
        </w:tc>
        <w:tc>
          <w:tcPr>
            <w:tcW w:w="8064" w:type="dxa"/>
            <w:vAlign w:val="center"/>
          </w:tcPr>
          <w:p w14:paraId="6E126A50" w14:textId="77777777" w:rsidR="00260DE2" w:rsidRDefault="00000000">
            <w:r>
              <w:t>Urban Growth &amp; Vegetation Change Analysis in Dubai, 2019-2025</w:t>
            </w:r>
          </w:p>
        </w:tc>
      </w:tr>
      <w:tr w:rsidR="00260DE2" w14:paraId="42A0246E" w14:textId="77777777">
        <w:trPr>
          <w:jc w:val="center"/>
        </w:trPr>
        <w:tc>
          <w:tcPr>
            <w:tcW w:w="2592" w:type="dxa"/>
            <w:vAlign w:val="center"/>
          </w:tcPr>
          <w:p w14:paraId="43EBBFF7" w14:textId="77777777" w:rsidR="00260DE2" w:rsidRDefault="00000000">
            <w:r>
              <w:t>Subheadline</w:t>
            </w:r>
          </w:p>
        </w:tc>
        <w:tc>
          <w:tcPr>
            <w:tcW w:w="8064" w:type="dxa"/>
            <w:vAlign w:val="center"/>
          </w:tcPr>
          <w:p w14:paraId="4630364E" w14:textId="77777777" w:rsidR="00260DE2" w:rsidRDefault="00000000">
            <w:r>
              <w:t>A QGIS and Sentinel-2 remote sensing workflow for built-up intensity, vegetation patterns, and change detection.</w:t>
            </w:r>
          </w:p>
        </w:tc>
      </w:tr>
      <w:tr w:rsidR="00260DE2" w14:paraId="56E08257" w14:textId="77777777">
        <w:trPr>
          <w:jc w:val="center"/>
        </w:trPr>
        <w:tc>
          <w:tcPr>
            <w:tcW w:w="2592" w:type="dxa"/>
            <w:vAlign w:val="center"/>
          </w:tcPr>
          <w:p w14:paraId="14A25E7D" w14:textId="77777777" w:rsidR="00260DE2" w:rsidRDefault="00000000">
            <w:r>
              <w:t>Overview</w:t>
            </w:r>
          </w:p>
        </w:tc>
        <w:tc>
          <w:tcPr>
            <w:tcW w:w="8064" w:type="dxa"/>
            <w:vAlign w:val="center"/>
          </w:tcPr>
          <w:p w14:paraId="340FA2AC" w14:textId="77777777" w:rsidR="00260DE2" w:rsidRDefault="00000000">
            <w:r>
              <w:t>This project demonstrates a QGIS-based remote sensing workflow for analyzing urban built-up intensity and vegetation patterns using Sentinel-2 imagery. The workflow derives NDVI and NDBI from multispectral bands and uses index differencing to explore change between 2019 and 2025.</w:t>
            </w:r>
          </w:p>
        </w:tc>
      </w:tr>
      <w:tr w:rsidR="00260DE2" w14:paraId="7F6EFCEA" w14:textId="77777777">
        <w:trPr>
          <w:jc w:val="center"/>
        </w:trPr>
        <w:tc>
          <w:tcPr>
            <w:tcW w:w="2592" w:type="dxa"/>
            <w:vAlign w:val="center"/>
          </w:tcPr>
          <w:p w14:paraId="7DF525FC" w14:textId="77777777" w:rsidR="00260DE2" w:rsidRDefault="00000000">
            <w:r>
              <w:t>Methods</w:t>
            </w:r>
          </w:p>
        </w:tc>
        <w:tc>
          <w:tcPr>
            <w:tcW w:w="8064" w:type="dxa"/>
            <w:vAlign w:val="center"/>
          </w:tcPr>
          <w:p w14:paraId="40BF2158" w14:textId="77777777" w:rsidR="00260DE2" w:rsidRDefault="00000000">
            <w:r>
              <w:t>The analysis used Sentinel-2 L2A imagery, raster resampling, NDVI, NDBI, raster calculator workflows, change rasters, and interpreted pseudocolor symbology in QGIS.</w:t>
            </w:r>
          </w:p>
        </w:tc>
      </w:tr>
      <w:tr w:rsidR="00260DE2" w14:paraId="2DF37A9F" w14:textId="77777777">
        <w:trPr>
          <w:jc w:val="center"/>
        </w:trPr>
        <w:tc>
          <w:tcPr>
            <w:tcW w:w="2592" w:type="dxa"/>
            <w:vAlign w:val="center"/>
          </w:tcPr>
          <w:p w14:paraId="5FE995F1" w14:textId="77777777" w:rsidR="00260DE2" w:rsidRDefault="00000000">
            <w:r>
              <w:t>Result Statement</w:t>
            </w:r>
          </w:p>
        </w:tc>
        <w:tc>
          <w:tcPr>
            <w:tcW w:w="8064" w:type="dxa"/>
            <w:vAlign w:val="center"/>
          </w:tcPr>
          <w:p w14:paraId="1F2A1EFC" w14:textId="77777777" w:rsidR="00260DE2" w:rsidRDefault="00000000">
            <w:r>
              <w:t>The final outputs include a true colour reference map, 2025 NDBI built-up intensity map, 2025 NDVI vegetation map, built-up change map, and vegetation change map. The workflow demonstrates practical remote sensing and raster GIS capability for urban analytics.</w:t>
            </w:r>
          </w:p>
        </w:tc>
      </w:tr>
    </w:tbl>
    <w:p w14:paraId="70B3EDC4" w14:textId="77777777" w:rsidR="00260DE2" w:rsidRDefault="00260DE2"/>
    <w:p w14:paraId="41B56766" w14:textId="77777777" w:rsidR="00260DE2" w:rsidRDefault="00000000">
      <w:pPr>
        <w:pStyle w:val="Heading1"/>
      </w:pPr>
      <w:r>
        <w:t>Suggested Data Source References</w:t>
      </w:r>
    </w:p>
    <w:p w14:paraId="674C7CCF" w14:textId="77777777" w:rsidR="00260DE2" w:rsidRDefault="00000000">
      <w:pPr>
        <w:pStyle w:val="ListBullet"/>
      </w:pPr>
      <w:r>
        <w:t>Copernicus Browser: https://browser.dataspace.copernicus.eu/</w:t>
      </w:r>
    </w:p>
    <w:p w14:paraId="7C5CF959" w14:textId="77777777" w:rsidR="00260DE2" w:rsidRDefault="00000000">
      <w:pPr>
        <w:pStyle w:val="ListBullet"/>
      </w:pPr>
      <w:r>
        <w:t>Copernicus Data Space Ecosystem: https://dataspace.copernicus.eu/</w:t>
      </w:r>
    </w:p>
    <w:p w14:paraId="15D6B79B" w14:textId="77777777" w:rsidR="00260DE2" w:rsidRDefault="00000000">
      <w:pPr>
        <w:pStyle w:val="ListBullet"/>
      </w:pPr>
      <w:r>
        <w:t>Sentinel-2 Mission: https://www.esa.int/Applications/Observing_the_Earth/Copernicus/Sentinel-2</w:t>
      </w:r>
    </w:p>
    <w:p w14:paraId="694E7AEA" w14:textId="77777777" w:rsidR="00260DE2" w:rsidRDefault="00000000">
      <w:pPr>
        <w:pStyle w:val="ListBullet"/>
      </w:pPr>
      <w:r>
        <w:t>QGIS Documentation: https://docs.qgis.org/</w:t>
      </w:r>
    </w:p>
    <w:p w14:paraId="02CE5966" w14:textId="0859353F" w:rsidR="00260DE2" w:rsidRDefault="00260DE2"/>
    <w:sectPr w:rsidR="00260DE2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2B582" w14:textId="77777777" w:rsidR="0091463C" w:rsidRDefault="0091463C">
      <w:pPr>
        <w:spacing w:after="0" w:line="240" w:lineRule="auto"/>
      </w:pPr>
      <w:r>
        <w:separator/>
      </w:r>
    </w:p>
  </w:endnote>
  <w:endnote w:type="continuationSeparator" w:id="0">
    <w:p w14:paraId="169EB608" w14:textId="77777777" w:rsidR="0091463C" w:rsidRDefault="00914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24B1" w14:textId="77777777" w:rsidR="00260DE2" w:rsidRDefault="00000000">
    <w:pPr>
      <w:pStyle w:val="Footer"/>
      <w:jc w:val="center"/>
    </w:pPr>
    <w:r>
      <w:rPr>
        <w:color w:val="5A5A5A"/>
        <w:sz w:val="16"/>
      </w:rPr>
      <w:t>Prepared for Oluwaseun Adeleye | Geospatial Analytics 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C8936" w14:textId="77777777" w:rsidR="0091463C" w:rsidRDefault="0091463C">
      <w:pPr>
        <w:spacing w:after="0" w:line="240" w:lineRule="auto"/>
      </w:pPr>
      <w:r>
        <w:separator/>
      </w:r>
    </w:p>
  </w:footnote>
  <w:footnote w:type="continuationSeparator" w:id="0">
    <w:p w14:paraId="7A472001" w14:textId="77777777" w:rsidR="0091463C" w:rsidRDefault="00914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C1192" w14:textId="77777777" w:rsidR="00260DE2" w:rsidRDefault="00000000">
    <w:pPr>
      <w:pStyle w:val="Header"/>
      <w:jc w:val="center"/>
    </w:pPr>
    <w:r>
      <w:rPr>
        <w:color w:val="5A5A5A"/>
        <w:sz w:val="16"/>
      </w:rPr>
      <w:t>Urban Growth &amp; Vegetation Change Analysis in Dubai | GIS Portfolio Project Package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030936">
    <w:abstractNumId w:val="8"/>
  </w:num>
  <w:num w:numId="2" w16cid:durableId="627468078">
    <w:abstractNumId w:val="6"/>
  </w:num>
  <w:num w:numId="3" w16cid:durableId="2099984311">
    <w:abstractNumId w:val="5"/>
  </w:num>
  <w:num w:numId="4" w16cid:durableId="1655717311">
    <w:abstractNumId w:val="4"/>
  </w:num>
  <w:num w:numId="5" w16cid:durableId="1791893680">
    <w:abstractNumId w:val="7"/>
  </w:num>
  <w:num w:numId="6" w16cid:durableId="154958193">
    <w:abstractNumId w:val="3"/>
  </w:num>
  <w:num w:numId="7" w16cid:durableId="2117098267">
    <w:abstractNumId w:val="2"/>
  </w:num>
  <w:num w:numId="8" w16cid:durableId="1059328465">
    <w:abstractNumId w:val="1"/>
  </w:num>
  <w:num w:numId="9" w16cid:durableId="30050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DE2"/>
    <w:rsid w:val="0029639D"/>
    <w:rsid w:val="00326F90"/>
    <w:rsid w:val="005D753A"/>
    <w:rsid w:val="008817A9"/>
    <w:rsid w:val="0091463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124CC8"/>
  <w14:defaultImageDpi w14:val="300"/>
  <w15:docId w15:val="{73EA64D1-2523-A441-912A-50C68FBC6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71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1535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Oluwaseun Adeleye</cp:lastModifiedBy>
  <cp:revision>2</cp:revision>
  <dcterms:created xsi:type="dcterms:W3CDTF">2013-12-23T23:15:00Z</dcterms:created>
  <dcterms:modified xsi:type="dcterms:W3CDTF">2026-05-04T18:41:00Z</dcterms:modified>
  <cp:category/>
</cp:coreProperties>
</file>