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56" w:rsidRDefault="00DA1BEB">
      <w:pPr>
        <w:rPr>
          <w:b/>
          <w:sz w:val="40"/>
        </w:rPr>
      </w:pPr>
      <w:r w:rsidRPr="00DA1BEB">
        <w:rPr>
          <w:b/>
          <w:sz w:val="40"/>
        </w:rPr>
        <w:t>Práctica 2. Amenazas.</w:t>
      </w:r>
    </w:p>
    <w:p w:rsidR="00DA1BEB" w:rsidRDefault="00DA1BEB">
      <w:pPr>
        <w:rPr>
          <w:b/>
          <w:sz w:val="40"/>
        </w:rPr>
      </w:pPr>
    </w:p>
    <w:p w:rsidR="00DA1BEB" w:rsidRDefault="00DA1BEB" w:rsidP="00DA1BEB">
      <w:pPr>
        <w:pStyle w:val="Prrafodelista"/>
        <w:numPr>
          <w:ilvl w:val="0"/>
          <w:numId w:val="2"/>
        </w:numPr>
        <w:rPr>
          <w:rFonts w:ascii="Calibri" w:hAnsi="Calibri" w:cs="Calibri"/>
          <w:b/>
          <w:color w:val="000000"/>
          <w:sz w:val="24"/>
        </w:rPr>
      </w:pPr>
      <w:r w:rsidRPr="00DA1BEB">
        <w:rPr>
          <w:rFonts w:ascii="Calibri" w:hAnsi="Calibri" w:cs="Calibri"/>
          <w:b/>
          <w:color w:val="000000"/>
          <w:sz w:val="24"/>
        </w:rPr>
        <w:t>Propón medidas preventivas básicas de seguridad a adoptar ante:</w:t>
      </w:r>
    </w:p>
    <w:p w:rsidR="00DA1BEB" w:rsidRPr="00DA1BEB" w:rsidRDefault="00DA1BEB" w:rsidP="00DA1BEB">
      <w:pPr>
        <w:pStyle w:val="Prrafodelista"/>
        <w:ind w:left="1440"/>
        <w:rPr>
          <w:rFonts w:ascii="Calibri" w:hAnsi="Calibri" w:cs="Calibri"/>
          <w:b/>
          <w:color w:val="000000"/>
        </w:rPr>
      </w:pPr>
    </w:p>
    <w:p w:rsidR="00DA1BEB" w:rsidRPr="00DA1BEB" w:rsidRDefault="00DA1BEB" w:rsidP="00DA1BEB">
      <w:pPr>
        <w:pStyle w:val="Prrafodelista"/>
        <w:ind w:left="708"/>
        <w:rPr>
          <w:rFonts w:ascii="Calibri" w:hAnsi="Calibri" w:cs="Calibri"/>
          <w:b/>
          <w:color w:val="000000"/>
          <w:sz w:val="24"/>
        </w:rPr>
      </w:pPr>
      <w:r w:rsidRPr="00DA1BEB">
        <w:rPr>
          <w:rFonts w:ascii="Calibri" w:hAnsi="Calibri" w:cs="Calibri"/>
          <w:b/>
          <w:color w:val="000000"/>
        </w:rPr>
        <w:t>Ataque de ingeniería social, donde empleados del departamento de informática han</w:t>
      </w:r>
      <w:r w:rsidRPr="00DA1BEB">
        <w:rPr>
          <w:rFonts w:ascii="Calibri" w:hAnsi="Calibri" w:cs="Calibri"/>
          <w:b/>
          <w:color w:val="000000"/>
        </w:rPr>
        <w:br/>
        <w:t>conseguido las claves del personal de contabilidad.</w:t>
      </w:r>
    </w:p>
    <w:p w:rsidR="00DA1BEB" w:rsidRDefault="00DA1BEB" w:rsidP="00DA1BEB">
      <w:pPr>
        <w:ind w:left="720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Para prevenir este ataque considero que lo mejor sería dar una formación de lo importante que es mantener las claves, no facilitárselas a nadie, ya que si el informático necesita la contraseña de un empleado lo más probable es que la tenga él.</w:t>
      </w:r>
    </w:p>
    <w:p w:rsidR="00DA1BEB" w:rsidRDefault="00DA1BEB" w:rsidP="00DA1BEB">
      <w:pPr>
        <w:ind w:left="720"/>
        <w:rPr>
          <w:rFonts w:ascii="Calibri" w:hAnsi="Calibri" w:cs="Calibri"/>
          <w:b/>
          <w:color w:val="000000"/>
        </w:rPr>
      </w:pPr>
      <w:r w:rsidRPr="00DA1BEB">
        <w:rPr>
          <w:rFonts w:ascii="Calibri" w:hAnsi="Calibri" w:cs="Calibri"/>
          <w:b/>
          <w:color w:val="000000"/>
        </w:rPr>
        <w:t>Ataque de un virus que se ha colado por el correo de la oficina y se propaga por la red.</w:t>
      </w:r>
    </w:p>
    <w:p w:rsidR="00DA1BEB" w:rsidRDefault="007F0608" w:rsidP="00DA1BEB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Habría que instalar antivirus en los ordenadores para proteger los correos y demás archivos, ya que un buen antivirus evita que se descarguen correos desde el correo.</w:t>
      </w:r>
    </w:p>
    <w:p w:rsidR="007F0608" w:rsidRPr="007F0608" w:rsidRDefault="007F0608" w:rsidP="00DA1BEB">
      <w:pPr>
        <w:ind w:left="720"/>
        <w:rPr>
          <w:rFonts w:ascii="Calibri" w:hAnsi="Calibri" w:cs="Calibri"/>
          <w:b/>
          <w:color w:val="000000"/>
        </w:rPr>
      </w:pPr>
      <w:r w:rsidRPr="007F0608">
        <w:rPr>
          <w:rFonts w:ascii="Calibri" w:hAnsi="Calibri" w:cs="Calibri"/>
          <w:b/>
          <w:color w:val="000000"/>
        </w:rPr>
        <w:t xml:space="preserve">Ataque de denegación de servicios, donde los </w:t>
      </w:r>
      <w:proofErr w:type="spellStart"/>
      <w:r w:rsidRPr="007F0608">
        <w:rPr>
          <w:rFonts w:ascii="Calibri" w:hAnsi="Calibri" w:cs="Calibri"/>
          <w:b/>
          <w:color w:val="000000"/>
        </w:rPr>
        <w:t>routers</w:t>
      </w:r>
      <w:proofErr w:type="spellEnd"/>
      <w:r w:rsidRPr="007F0608">
        <w:rPr>
          <w:rFonts w:ascii="Calibri" w:hAnsi="Calibri" w:cs="Calibri"/>
          <w:b/>
          <w:color w:val="000000"/>
        </w:rPr>
        <w:t xml:space="preserve"> de la red están siendo saturados</w:t>
      </w:r>
      <w:r w:rsidRPr="007F0608">
        <w:rPr>
          <w:rFonts w:ascii="Calibri" w:hAnsi="Calibri" w:cs="Calibri"/>
          <w:b/>
          <w:color w:val="000000"/>
        </w:rPr>
        <w:br/>
        <w:t>por una denegación de servicios, donde la información ni entra ni sale.</w:t>
      </w:r>
    </w:p>
    <w:p w:rsidR="00DA1BEB" w:rsidRDefault="007F0608" w:rsidP="007F0608">
      <w:pPr>
        <w:ind w:left="705"/>
      </w:pPr>
      <w:r>
        <w:t xml:space="preserve">Existen firewalls que te protegen de ataques </w:t>
      </w:r>
      <w:proofErr w:type="spellStart"/>
      <w:r>
        <w:t>DDoS</w:t>
      </w:r>
      <w:proofErr w:type="spellEnd"/>
      <w:r>
        <w:t xml:space="preserve">, que lo que hacen es al recibir x conexiones de una IP la bloquean. En algunos </w:t>
      </w:r>
      <w:proofErr w:type="spellStart"/>
      <w:r>
        <w:t>routeres</w:t>
      </w:r>
      <w:proofErr w:type="spellEnd"/>
      <w:r>
        <w:t xml:space="preserve"> es posible bloquear </w:t>
      </w:r>
      <w:proofErr w:type="spellStart"/>
      <w:r>
        <w:t>IP´s</w:t>
      </w:r>
      <w:proofErr w:type="spellEnd"/>
      <w:r>
        <w:t xml:space="preserve"> cuando hacen muchas conexiones/peticiones en poco tiempo.</w:t>
      </w:r>
    </w:p>
    <w:p w:rsidR="007F0608" w:rsidRDefault="007F0608" w:rsidP="007F0608">
      <w:pPr>
        <w:ind w:left="705"/>
        <w:rPr>
          <w:rFonts w:ascii="Calibri" w:hAnsi="Calibri" w:cs="Calibri"/>
          <w:b/>
          <w:color w:val="000000"/>
        </w:rPr>
      </w:pPr>
      <w:r w:rsidRPr="007F0608">
        <w:rPr>
          <w:rFonts w:ascii="Calibri" w:hAnsi="Calibri" w:cs="Calibri"/>
          <w:b/>
          <w:color w:val="000000"/>
        </w:rPr>
        <w:t>Ataque de un troyano que amenaza con hacerse con el control de un ordenador y</w:t>
      </w:r>
      <w:r w:rsidRPr="007F0608">
        <w:rPr>
          <w:rFonts w:ascii="Calibri" w:hAnsi="Calibri" w:cs="Calibri"/>
          <w:b/>
          <w:color w:val="000000"/>
        </w:rPr>
        <w:br/>
        <w:t>sacar información confidencial de la empresa.</w:t>
      </w:r>
    </w:p>
    <w:p w:rsidR="007F0608" w:rsidRDefault="00A43E4D" w:rsidP="007F0608">
      <w:pPr>
        <w:ind w:left="70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 un antivirus se podrían proteger los ordenadores. Incluso, para determinados virus, troyanos, etc. Existen formas de quitarlos manualmente aunque es algo más laborioso.</w:t>
      </w:r>
    </w:p>
    <w:p w:rsidR="00A43E4D" w:rsidRDefault="00A43E4D" w:rsidP="007F0608">
      <w:pPr>
        <w:ind w:left="705"/>
        <w:rPr>
          <w:rFonts w:ascii="Calibri" w:hAnsi="Calibri" w:cs="Calibri"/>
          <w:b/>
          <w:color w:val="000000"/>
        </w:rPr>
      </w:pPr>
      <w:r w:rsidRPr="00A43E4D">
        <w:rPr>
          <w:rFonts w:ascii="Calibri" w:hAnsi="Calibri" w:cs="Calibri"/>
          <w:b/>
          <w:color w:val="000000"/>
        </w:rPr>
        <w:t>Ataque de un hacker que intenta hacerse con información de la empresa.</w:t>
      </w:r>
    </w:p>
    <w:p w:rsidR="00A43E4D" w:rsidRDefault="00A43E4D" w:rsidP="007F0608">
      <w:pPr>
        <w:ind w:left="70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Habría que controlar los puertos, ver que están correctamente en el firewall, comprobar que no hay ninguna puerta trasera ni ningún programa intrusivo en nuestro sistema.</w:t>
      </w:r>
    </w:p>
    <w:p w:rsidR="00A43E4D" w:rsidRDefault="00A43E4D" w:rsidP="00A43E4D">
      <w:pPr>
        <w:pStyle w:val="Prrafodelista"/>
        <w:numPr>
          <w:ilvl w:val="0"/>
          <w:numId w:val="2"/>
        </w:numPr>
        <w:rPr>
          <w:b/>
        </w:rPr>
      </w:pPr>
      <w:r w:rsidRPr="00A43E4D">
        <w:rPr>
          <w:b/>
        </w:rPr>
        <w:t xml:space="preserve">Caso </w:t>
      </w:r>
      <w:proofErr w:type="spellStart"/>
      <w:r w:rsidRPr="00A43E4D">
        <w:rPr>
          <w:b/>
        </w:rPr>
        <w:t>Ronnie</w:t>
      </w:r>
      <w:proofErr w:type="spellEnd"/>
    </w:p>
    <w:p w:rsidR="00A43E4D" w:rsidRDefault="00A43E4D" w:rsidP="00A43E4D">
      <w:pPr>
        <w:pStyle w:val="Prrafodelista"/>
      </w:pPr>
    </w:p>
    <w:p w:rsidR="00A43E4D" w:rsidRDefault="00430CBE" w:rsidP="00A43E4D">
      <w:pPr>
        <w:pStyle w:val="Prrafodelista"/>
      </w:pPr>
      <w:r>
        <w:t xml:space="preserve">Fue el mayor caso documentado de </w:t>
      </w:r>
      <w:proofErr w:type="spellStart"/>
      <w:r>
        <w:t>DDoS</w:t>
      </w:r>
      <w:proofErr w:type="spellEnd"/>
      <w:r>
        <w:t xml:space="preserve"> en España, se realizó  afecto al  30% de la población española. </w:t>
      </w:r>
    </w:p>
    <w:p w:rsidR="00430CBE" w:rsidRDefault="00430CBE" w:rsidP="00A43E4D">
      <w:pPr>
        <w:pStyle w:val="Prrafodelista"/>
      </w:pPr>
      <w:r>
        <w:t xml:space="preserve">El hacker conocido como </w:t>
      </w:r>
      <w:proofErr w:type="spellStart"/>
      <w:r>
        <w:t>Ronnie</w:t>
      </w:r>
      <w:proofErr w:type="spellEnd"/>
      <w:r>
        <w:t xml:space="preserve"> creo un gusano y lo propago en las redes que tenían un gran ancho de banda, infectando a miles de ordenadores para sincronizarlos en ataques </w:t>
      </w:r>
      <w:proofErr w:type="spellStart"/>
      <w:r>
        <w:t>DDoS</w:t>
      </w:r>
      <w:proofErr w:type="spellEnd"/>
      <w:r>
        <w:t xml:space="preserve"> contra la infraestructura de IRC.</w:t>
      </w:r>
    </w:p>
    <w:p w:rsidR="00354659" w:rsidRDefault="00430CBE" w:rsidP="00A43E4D">
      <w:pPr>
        <w:pStyle w:val="Prrafodelista"/>
      </w:pPr>
      <w:r>
        <w:tab/>
        <w:t xml:space="preserve">Lanzo ataques periódicos con sus servidores, usando miles de máquinas infectadas, las empresas infectadas más importantes fueron </w:t>
      </w:r>
      <w:proofErr w:type="spellStart"/>
      <w:r>
        <w:t>Wannado</w:t>
      </w:r>
      <w:proofErr w:type="spellEnd"/>
      <w:r>
        <w:t xml:space="preserve">, </w:t>
      </w:r>
      <w:proofErr w:type="spellStart"/>
      <w:r>
        <w:t>Intelideas</w:t>
      </w:r>
      <w:proofErr w:type="spellEnd"/>
      <w:r>
        <w:t xml:space="preserve"> y </w:t>
      </w:r>
      <w:proofErr w:type="spellStart"/>
      <w:r>
        <w:t>Ono</w:t>
      </w:r>
      <w:proofErr w:type="spellEnd"/>
      <w:r>
        <w:t>.</w:t>
      </w:r>
    </w:p>
    <w:p w:rsidR="00354659" w:rsidRDefault="00354659">
      <w:r>
        <w:br w:type="page"/>
      </w:r>
    </w:p>
    <w:p w:rsidR="00430CBE" w:rsidRDefault="00354659" w:rsidP="00354659">
      <w:pPr>
        <w:pStyle w:val="Prrafodelista"/>
        <w:numPr>
          <w:ilvl w:val="0"/>
          <w:numId w:val="2"/>
        </w:numPr>
        <w:rPr>
          <w:b/>
        </w:rPr>
      </w:pPr>
      <w:r w:rsidRPr="00354659">
        <w:rPr>
          <w:b/>
        </w:rPr>
        <w:lastRenderedPageBreak/>
        <w:t>Noticia de amenaza informática.</w:t>
      </w:r>
    </w:p>
    <w:p w:rsidR="00354659" w:rsidRDefault="00354659" w:rsidP="00354659">
      <w:pPr>
        <w:ind w:left="708"/>
      </w:pPr>
      <w:r>
        <w:t xml:space="preserve">Un incendio en </w:t>
      </w:r>
      <w:proofErr w:type="spellStart"/>
      <w:r>
        <w:t>Telvent</w:t>
      </w:r>
      <w:proofErr w:type="spellEnd"/>
      <w:r>
        <w:t xml:space="preserve"> provocó un apagón en la prensa digital. </w:t>
      </w:r>
      <w:r w:rsidR="00396642">
        <w:t xml:space="preserve">Se produjo una explosión en el sistema eléctrico en el edificio, se produjo uno de los dos sistemas de </w:t>
      </w:r>
      <w:proofErr w:type="spellStart"/>
      <w:r w:rsidR="00396642">
        <w:t>Backup</w:t>
      </w:r>
      <w:proofErr w:type="spellEnd"/>
      <w:r w:rsidR="00396642">
        <w:t xml:space="preserve">. Tras la explosión el primer sistema quedo inutilizado y dejo fuera de servicio parte del cableado eléctrico del edificio. Esto produjo que el segundo sistema de </w:t>
      </w:r>
      <w:proofErr w:type="spellStart"/>
      <w:r w:rsidR="00396642">
        <w:t>Backuo</w:t>
      </w:r>
      <w:proofErr w:type="spellEnd"/>
      <w:r w:rsidR="00396642">
        <w:t xml:space="preserve"> no pudiera con todo y debido al daño de la red eléctrica apagaron el aire acondicionado del CPD y a continuación los ordenadores.</w:t>
      </w:r>
    </w:p>
    <w:p w:rsidR="00396642" w:rsidRDefault="00396642" w:rsidP="00354659">
      <w:pPr>
        <w:ind w:left="708"/>
      </w:pPr>
    </w:p>
    <w:p w:rsidR="00396642" w:rsidRDefault="00396642" w:rsidP="00354659">
      <w:pPr>
        <w:ind w:left="708"/>
      </w:pPr>
      <w:hyperlink r:id="rId5" w:history="1">
        <w:r w:rsidRPr="002E0DE9">
          <w:rPr>
            <w:rStyle w:val="Hipervnculo"/>
          </w:rPr>
          <w:t>http://www.elconfidencial.com/comunicacion/2008-09-23/un-incendio-en-telvent-abengoa-provoca-un-apagon-en-la-prensa-digital_432248/</w:t>
        </w:r>
      </w:hyperlink>
    </w:p>
    <w:p w:rsidR="00396642" w:rsidRDefault="00396642" w:rsidP="00396642">
      <w:pPr>
        <w:pStyle w:val="Prrafodelista"/>
        <w:numPr>
          <w:ilvl w:val="0"/>
          <w:numId w:val="2"/>
        </w:numPr>
        <w:rPr>
          <w:b/>
        </w:rPr>
      </w:pPr>
      <w:r w:rsidRPr="00396642">
        <w:rPr>
          <w:b/>
        </w:rPr>
        <w:t>Noticia de amenaza lógica.</w:t>
      </w:r>
    </w:p>
    <w:p w:rsidR="00396642" w:rsidRDefault="00396642" w:rsidP="00396642">
      <w:pPr>
        <w:ind w:left="708"/>
      </w:pPr>
      <w:r>
        <w:t>La NASA sufrió en 2011 un ataque por parte de hackers</w:t>
      </w:r>
      <w:r w:rsidR="005651DF">
        <w:t xml:space="preserve"> que les dio el control total sobre los ordenadores permitiéndoles el acceso a material confidencial, los atacantes actuaron desde China y tuvieron acceso a material que podría haber supuesto grandes pérdidas de dinero.</w:t>
      </w:r>
    </w:p>
    <w:p w:rsidR="005651DF" w:rsidRDefault="005651DF" w:rsidP="005651DF">
      <w:pPr>
        <w:ind w:firstLine="708"/>
      </w:pPr>
      <w:hyperlink r:id="rId6" w:history="1">
        <w:r w:rsidRPr="002E0DE9">
          <w:rPr>
            <w:rStyle w:val="Hipervnculo"/>
          </w:rPr>
          <w:t>http://www.clarin.com/internet/NASA-sufrio-ciberataque_0_659334164.html</w:t>
        </w:r>
      </w:hyperlink>
    </w:p>
    <w:p w:rsidR="005651DF" w:rsidRDefault="005651DF" w:rsidP="00396642">
      <w:pPr>
        <w:ind w:left="708"/>
      </w:pPr>
    </w:p>
    <w:p w:rsidR="005651DF" w:rsidRPr="005651DF" w:rsidRDefault="005651DF" w:rsidP="005651DF">
      <w:pPr>
        <w:pStyle w:val="Prrafodelista"/>
        <w:numPr>
          <w:ilvl w:val="0"/>
          <w:numId w:val="2"/>
        </w:numPr>
        <w:rPr>
          <w:b/>
        </w:rPr>
      </w:pPr>
      <w:r w:rsidRPr="005651DF">
        <w:rPr>
          <w:b/>
        </w:rPr>
        <w:t>Antivirus On-line.</w:t>
      </w:r>
      <w:bookmarkStart w:id="0" w:name="_GoBack"/>
      <w:bookmarkEnd w:id="0"/>
    </w:p>
    <w:sectPr w:rsidR="005651DF" w:rsidRPr="005651DF" w:rsidSect="00DA1BEB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188"/>
    <w:multiLevelType w:val="hybridMultilevel"/>
    <w:tmpl w:val="22FC613E"/>
    <w:lvl w:ilvl="0" w:tplc="8360823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FB4195"/>
    <w:multiLevelType w:val="hybridMultilevel"/>
    <w:tmpl w:val="405A0B26"/>
    <w:lvl w:ilvl="0" w:tplc="C42C4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EB"/>
    <w:rsid w:val="00354659"/>
    <w:rsid w:val="00396642"/>
    <w:rsid w:val="00430CBE"/>
    <w:rsid w:val="005651DF"/>
    <w:rsid w:val="007F0608"/>
    <w:rsid w:val="00A35856"/>
    <w:rsid w:val="00A43E4D"/>
    <w:rsid w:val="00D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8858B-9E9A-43C5-B609-F9169C74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B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rin.com/internet/NASA-sufrio-ciberataque_0_659334164.html" TargetMode="External"/><Relationship Id="rId5" Type="http://schemas.openxmlformats.org/officeDocument/2006/relationships/hyperlink" Target="http://www.elconfidencial.com/comunicacion/2008-09-23/un-incendio-en-telvent-abengoa-provoca-un-apagon-en-la-prensa-digital_4322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asir2</cp:lastModifiedBy>
  <cp:revision>2</cp:revision>
  <dcterms:created xsi:type="dcterms:W3CDTF">2015-10-06T16:27:00Z</dcterms:created>
  <dcterms:modified xsi:type="dcterms:W3CDTF">2015-10-06T17:37:00Z</dcterms:modified>
</cp:coreProperties>
</file>