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DC36" w14:textId="77777777" w:rsidR="00F82E15" w:rsidRPr="00F82E15" w:rsidRDefault="00F82E15" w:rsidP="00F82E15">
      <w:pPr>
        <w:rPr>
          <w:lang w:val="en-GB"/>
        </w:rPr>
      </w:pPr>
      <w:r w:rsidRPr="00F82E15">
        <w:rPr>
          <w:i/>
          <w:iCs/>
          <w:lang w:val="en-GB"/>
        </w:rPr>
        <w:t>(For submission to </w:t>
      </w:r>
      <w:hyperlink r:id="rId5" w:history="1">
        <w:r w:rsidRPr="00F82E15">
          <w:rPr>
            <w:rStyle w:val="Lienhypertexte"/>
            <w:i/>
            <w:iCs/>
            <w:lang w:val="en-GB"/>
          </w:rPr>
          <w:t>https://dhcommons.org/journal/</w:t>
        </w:r>
      </w:hyperlink>
      <w:r w:rsidRPr="00F82E15">
        <w:rPr>
          <w:i/>
          <w:iCs/>
          <w:lang w:val="en-GB"/>
        </w:rPr>
        <w:t> or similar open platforms)</w:t>
      </w:r>
    </w:p>
    <w:p w14:paraId="65D6E89E" w14:textId="77777777" w:rsidR="00F82E15" w:rsidRPr="00F82E15" w:rsidRDefault="00F82E15" w:rsidP="00F82E15">
      <w:pPr>
        <w:rPr>
          <w:i/>
          <w:iCs/>
          <w:lang w:val="en-GB"/>
        </w:rPr>
      </w:pPr>
      <w:r w:rsidRPr="00F82E15">
        <w:rPr>
          <w:b/>
          <w:bCs/>
          <w:i/>
          <w:iCs/>
          <w:lang w:val="en-GB"/>
        </w:rPr>
        <w:t>Title</w:t>
      </w:r>
      <w:r w:rsidRPr="00F82E15">
        <w:rPr>
          <w:i/>
          <w:iCs/>
          <w:lang w:val="en-GB"/>
        </w:rPr>
        <w:t>: Mapping the Pulse of Medieval Women’s Writing: A Computational Approach to Emotional Trajectories, Chronology, and Geographic Echoes</w:t>
      </w:r>
      <w:r w:rsidRPr="00F82E15">
        <w:rPr>
          <w:i/>
          <w:iCs/>
          <w:lang w:val="en-GB"/>
        </w:rPr>
        <w:br/>
      </w:r>
      <w:r w:rsidRPr="00F82E15">
        <w:rPr>
          <w:b/>
          <w:bCs/>
          <w:i/>
          <w:iCs/>
          <w:lang w:val="en-GB"/>
        </w:rPr>
        <w:t>Author</w:t>
      </w:r>
      <w:r w:rsidRPr="00F82E15">
        <w:rPr>
          <w:i/>
          <w:iCs/>
          <w:lang w:val="en-GB"/>
        </w:rPr>
        <w:t>: Adeline Hub</w:t>
      </w:r>
      <w:r w:rsidRPr="00F82E15">
        <w:rPr>
          <w:i/>
          <w:iCs/>
          <w:lang w:val="en-GB"/>
        </w:rPr>
        <w:br/>
      </w:r>
      <w:r w:rsidRPr="00F82E15">
        <w:rPr>
          <w:b/>
          <w:bCs/>
          <w:i/>
          <w:iCs/>
          <w:lang w:val="en-GB"/>
        </w:rPr>
        <w:t>Affiliation</w:t>
      </w:r>
      <w:proofErr w:type="gramStart"/>
      <w:r w:rsidRPr="00F82E15">
        <w:rPr>
          <w:i/>
          <w:iCs/>
          <w:lang w:val="en-GB"/>
        </w:rPr>
        <w:t>: .danki</w:t>
      </w:r>
      <w:proofErr w:type="gramEnd"/>
      <w:r w:rsidRPr="00F82E15">
        <w:rPr>
          <w:i/>
          <w:iCs/>
          <w:lang w:val="en-GB"/>
        </w:rPr>
        <w:t xml:space="preserve"> studio (independent research space)</w:t>
      </w:r>
      <w:r w:rsidRPr="00F82E15">
        <w:rPr>
          <w:i/>
          <w:iCs/>
          <w:lang w:val="en-GB"/>
        </w:rPr>
        <w:br/>
      </w:r>
      <w:r w:rsidRPr="00F82E15">
        <w:rPr>
          <w:b/>
          <w:bCs/>
          <w:i/>
          <w:iCs/>
          <w:lang w:val="en-GB"/>
        </w:rPr>
        <w:t>Contact</w:t>
      </w:r>
      <w:r w:rsidRPr="00F82E15">
        <w:rPr>
          <w:i/>
          <w:iCs/>
          <w:lang w:val="en-GB"/>
        </w:rPr>
        <w:t>: [your email or GitHub handle]</w:t>
      </w:r>
      <w:r w:rsidRPr="00F82E15">
        <w:rPr>
          <w:i/>
          <w:iCs/>
          <w:lang w:val="en-GB"/>
        </w:rPr>
        <w:br/>
      </w:r>
      <w:r w:rsidRPr="00F82E15">
        <w:rPr>
          <w:b/>
          <w:bCs/>
          <w:i/>
          <w:iCs/>
          <w:lang w:val="en-GB"/>
        </w:rPr>
        <w:t>Published</w:t>
      </w:r>
      <w:r w:rsidRPr="00F82E15">
        <w:rPr>
          <w:i/>
          <w:iCs/>
          <w:lang w:val="en-GB"/>
        </w:rPr>
        <w:t>: 2025</w:t>
      </w:r>
      <w:r w:rsidRPr="00F82E15">
        <w:rPr>
          <w:i/>
          <w:iCs/>
          <w:lang w:val="en-GB"/>
        </w:rPr>
        <w:br/>
      </w:r>
      <w:r w:rsidRPr="00F82E15">
        <w:rPr>
          <w:b/>
          <w:bCs/>
          <w:i/>
          <w:iCs/>
          <w:lang w:val="en-GB"/>
        </w:rPr>
        <w:t>License</w:t>
      </w:r>
      <w:r w:rsidRPr="00F82E15">
        <w:rPr>
          <w:i/>
          <w:iCs/>
          <w:lang w:val="en-GB"/>
        </w:rPr>
        <w:t>: CC BY-NC-SA 4.0</w:t>
      </w:r>
    </w:p>
    <w:p w14:paraId="00A6EFE9" w14:textId="77777777" w:rsidR="00F82E15" w:rsidRPr="00F82E15" w:rsidRDefault="00F82E15" w:rsidP="00F82E15">
      <w:pPr>
        <w:rPr>
          <w:i/>
          <w:iCs/>
          <w:lang w:val="en-GB"/>
        </w:rPr>
      </w:pPr>
      <w:r w:rsidRPr="00F82E15">
        <w:rPr>
          <w:i/>
          <w:iCs/>
          <w:lang w:val="en-GB"/>
        </w:rPr>
        <w:t xml:space="preserve">This project presents a computational analysis of four medieval women writers—Anna Komnene, Hildegard von Bingen, Marie de France, and </w:t>
      </w:r>
      <w:proofErr w:type="spellStart"/>
      <w:r w:rsidRPr="00F82E15">
        <w:rPr>
          <w:i/>
          <w:iCs/>
          <w:lang w:val="en-GB"/>
        </w:rPr>
        <w:t>Wallada</w:t>
      </w:r>
      <w:proofErr w:type="spellEnd"/>
      <w:r w:rsidRPr="00F82E15">
        <w:rPr>
          <w:i/>
          <w:iCs/>
          <w:lang w:val="en-GB"/>
        </w:rPr>
        <w:t xml:space="preserve"> bint al-</w:t>
      </w:r>
      <w:proofErr w:type="spellStart"/>
      <w:r w:rsidRPr="00F82E15">
        <w:rPr>
          <w:i/>
          <w:iCs/>
          <w:lang w:val="en-GB"/>
        </w:rPr>
        <w:t>Mustakfi</w:t>
      </w:r>
      <w:proofErr w:type="spellEnd"/>
      <w:r w:rsidRPr="00F82E15">
        <w:rPr>
          <w:i/>
          <w:iCs/>
          <w:lang w:val="en-GB"/>
        </w:rPr>
        <w:t>—using natural language processing (NLP), machine learning, and visualization to study emotional intensity across linguistic and cultural boundaries.</w:t>
      </w:r>
    </w:p>
    <w:p w14:paraId="1F4E7073" w14:textId="77777777" w:rsidR="00F82E15" w:rsidRPr="00F82E15" w:rsidRDefault="00F82E15" w:rsidP="00F82E15">
      <w:pPr>
        <w:rPr>
          <w:i/>
          <w:iCs/>
          <w:lang w:val="en-GB"/>
        </w:rPr>
      </w:pPr>
      <w:r w:rsidRPr="00F82E15">
        <w:rPr>
          <w:i/>
          <w:iCs/>
          <w:lang w:val="en-GB"/>
        </w:rPr>
        <w:t xml:space="preserve">Texts in Old French, Latin, Greek, and Classical Arabic were translated and vectorized to model emotional trajectories as time-ordered sequences, applying </w:t>
      </w:r>
      <w:proofErr w:type="spellStart"/>
      <w:r w:rsidRPr="00F82E15">
        <w:rPr>
          <w:i/>
          <w:iCs/>
          <w:lang w:val="en-GB"/>
        </w:rPr>
        <w:t>DistilRoBERTa</w:t>
      </w:r>
      <w:proofErr w:type="spellEnd"/>
      <w:r w:rsidRPr="00F82E15">
        <w:rPr>
          <w:i/>
          <w:iCs/>
          <w:lang w:val="en-GB"/>
        </w:rPr>
        <w:t xml:space="preserve"> for emotion classification and narrative arc analysis to detect affective shifts. These sequences are treated as diachronic signals to compare rhythmic and emotional structures across works.</w:t>
      </w:r>
    </w:p>
    <w:p w14:paraId="1F3CA51A" w14:textId="77777777" w:rsidR="00F82E15" w:rsidRPr="00F82E15" w:rsidRDefault="00F82E15" w:rsidP="00F82E15">
      <w:pPr>
        <w:rPr>
          <w:i/>
          <w:iCs/>
          <w:lang w:val="en-GB"/>
        </w:rPr>
      </w:pPr>
      <w:r w:rsidRPr="00F82E15">
        <w:rPr>
          <w:i/>
          <w:iCs/>
          <w:lang w:val="en-GB"/>
        </w:rPr>
        <w:t>The analysis integrates two spatiotemporal dimensions:</w:t>
      </w:r>
    </w:p>
    <w:p w14:paraId="749693B2" w14:textId="77777777" w:rsidR="00F82E15" w:rsidRPr="00F82E15" w:rsidRDefault="00F82E15" w:rsidP="00F82E15">
      <w:pPr>
        <w:numPr>
          <w:ilvl w:val="0"/>
          <w:numId w:val="1"/>
        </w:numPr>
        <w:rPr>
          <w:i/>
          <w:iCs/>
          <w:lang w:val="en-GB"/>
        </w:rPr>
      </w:pPr>
      <w:r w:rsidRPr="00F82E15">
        <w:rPr>
          <w:i/>
          <w:iCs/>
          <w:lang w:val="en-GB"/>
        </w:rPr>
        <w:t>A </w:t>
      </w:r>
      <w:r w:rsidRPr="00F82E15">
        <w:rPr>
          <w:b/>
          <w:bCs/>
          <w:i/>
          <w:iCs/>
          <w:lang w:val="en-GB"/>
        </w:rPr>
        <w:t>timeline series approach</w:t>
      </w:r>
      <w:r w:rsidRPr="00F82E15">
        <w:rPr>
          <w:i/>
          <w:iCs/>
          <w:lang w:val="en-GB"/>
        </w:rPr>
        <w:t> to trace thematic evolution within and across texts</w:t>
      </w:r>
    </w:p>
    <w:p w14:paraId="4FAD1387" w14:textId="77777777" w:rsidR="00F82E15" w:rsidRPr="00F82E15" w:rsidRDefault="00F82E15" w:rsidP="00F82E15">
      <w:pPr>
        <w:numPr>
          <w:ilvl w:val="0"/>
          <w:numId w:val="1"/>
        </w:numPr>
        <w:rPr>
          <w:i/>
          <w:iCs/>
          <w:lang w:val="en-GB"/>
        </w:rPr>
      </w:pPr>
      <w:r w:rsidRPr="00F82E15">
        <w:rPr>
          <w:i/>
          <w:iCs/>
          <w:lang w:val="en-GB"/>
        </w:rPr>
        <w:t>A </w:t>
      </w:r>
      <w:r w:rsidRPr="00F82E15">
        <w:rPr>
          <w:b/>
          <w:bCs/>
          <w:i/>
          <w:iCs/>
          <w:lang w:val="en-GB"/>
        </w:rPr>
        <w:t>historical GIS layer</w:t>
      </w:r>
      <w:r w:rsidRPr="00F82E15">
        <w:rPr>
          <w:i/>
          <w:iCs/>
          <w:lang w:val="en-GB"/>
        </w:rPr>
        <w:t> mapping biographical and textual references onto a 12th-century Mediterranean geography</w:t>
      </w:r>
    </w:p>
    <w:p w14:paraId="3DD30E04" w14:textId="77777777" w:rsidR="00F82E15" w:rsidRPr="00F82E15" w:rsidRDefault="00F82E15" w:rsidP="00F82E15">
      <w:pPr>
        <w:rPr>
          <w:i/>
          <w:iCs/>
          <w:lang w:val="en-GB"/>
        </w:rPr>
      </w:pPr>
      <w:r w:rsidRPr="00F82E15">
        <w:rPr>
          <w:i/>
          <w:iCs/>
          <w:lang w:val="en-GB"/>
        </w:rPr>
        <w:t>Geographic nodes (Constantinople, Bingen, Caen, Córdoba) are correlated with lexical clusters (“love,” “power,” “memory”) to explore spatial patterns in affective language.</w:t>
      </w:r>
    </w:p>
    <w:p w14:paraId="64CD7F7A" w14:textId="77777777" w:rsidR="00F82E15" w:rsidRPr="00F82E15" w:rsidRDefault="00F82E15" w:rsidP="00F82E15">
      <w:pPr>
        <w:rPr>
          <w:i/>
          <w:iCs/>
          <w:lang w:val="en-GB"/>
        </w:rPr>
      </w:pPr>
      <w:r w:rsidRPr="00F82E15">
        <w:rPr>
          <w:i/>
          <w:iCs/>
          <w:lang w:val="en-GB"/>
        </w:rPr>
        <w:t>The project positions computation as a method of attentive reading rather than definitive interpretation, emphasizing transparency and invitation. The corpus is openly shared and invites community contributions of medieval women’s texts from Africa, Asia, and the pre-Columbian Americas.</w:t>
      </w:r>
    </w:p>
    <w:p w14:paraId="3AA044DC" w14:textId="77777777" w:rsidR="00F82E15" w:rsidRPr="00F82E15" w:rsidRDefault="00F82E15" w:rsidP="00F82E15">
      <w:pPr>
        <w:rPr>
          <w:i/>
          <w:iCs/>
          <w:lang w:val="en-GB"/>
        </w:rPr>
      </w:pPr>
      <w:r w:rsidRPr="00F82E15">
        <w:rPr>
          <w:i/>
          <w:iCs/>
          <w:lang w:val="en-GB"/>
        </w:rPr>
        <w:t xml:space="preserve">By combining affective </w:t>
      </w:r>
      <w:proofErr w:type="spellStart"/>
      <w:r w:rsidRPr="00F82E15">
        <w:rPr>
          <w:i/>
          <w:iCs/>
          <w:lang w:val="en-GB"/>
        </w:rPr>
        <w:t>modeling</w:t>
      </w:r>
      <w:proofErr w:type="spellEnd"/>
      <w:r w:rsidRPr="00F82E15">
        <w:rPr>
          <w:i/>
          <w:iCs/>
          <w:lang w:val="en-GB"/>
        </w:rPr>
        <w:t>, time series, and spatial analysis, this work proposes a methodological triad for the computational study of premodern literature—where tools serve not only discovery, but sensitivity.</w:t>
      </w:r>
    </w:p>
    <w:p w14:paraId="317E8816" w14:textId="77777777" w:rsidR="00F82E15" w:rsidRPr="00F82E15" w:rsidRDefault="00F82E15" w:rsidP="00F82E15">
      <w:pPr>
        <w:rPr>
          <w:i/>
          <w:iCs/>
          <w:lang w:val="en-GB"/>
        </w:rPr>
      </w:pPr>
      <w:r w:rsidRPr="00F82E15">
        <w:rPr>
          <w:b/>
          <w:bCs/>
          <w:i/>
          <w:iCs/>
          <w:lang w:val="en-GB"/>
        </w:rPr>
        <w:t>Keywords</w:t>
      </w:r>
      <w:r w:rsidRPr="00F82E15">
        <w:rPr>
          <w:i/>
          <w:iCs/>
          <w:lang w:val="en-GB"/>
        </w:rPr>
        <w:t>: digital humanities, computational philology, emotion analysis, historical GIS, medieval literature, women’s writing, NLP, time series</w:t>
      </w:r>
      <w:r w:rsidRPr="00F82E15">
        <w:rPr>
          <w:i/>
          <w:iCs/>
          <w:lang w:val="en-GB"/>
        </w:rPr>
        <w:br/>
      </w:r>
      <w:r w:rsidRPr="00F82E15">
        <w:rPr>
          <w:b/>
          <w:bCs/>
          <w:i/>
          <w:iCs/>
          <w:lang w:val="en-GB"/>
        </w:rPr>
        <w:t>Project URL</w:t>
      </w:r>
      <w:r w:rsidRPr="00F82E15">
        <w:rPr>
          <w:i/>
          <w:iCs/>
          <w:lang w:val="en-GB"/>
        </w:rPr>
        <w:t>: </w:t>
      </w:r>
      <w:hyperlink r:id="rId6" w:history="1">
        <w:r w:rsidRPr="00F82E15">
          <w:rPr>
            <w:rStyle w:val="Lienhypertexte"/>
            <w:i/>
            <w:iCs/>
            <w:lang w:val="en-GB"/>
          </w:rPr>
          <w:t>https://adeline-hub.github.io/medieval_poetess/</w:t>
        </w:r>
      </w:hyperlink>
      <w:r w:rsidRPr="00F82E15">
        <w:rPr>
          <w:i/>
          <w:iCs/>
          <w:lang w:val="en-GB"/>
        </w:rPr>
        <w:br/>
      </w:r>
      <w:r w:rsidRPr="00F82E15">
        <w:rPr>
          <w:b/>
          <w:bCs/>
          <w:i/>
          <w:iCs/>
          <w:lang w:val="en-GB"/>
        </w:rPr>
        <w:t>Code Repository</w:t>
      </w:r>
      <w:r w:rsidRPr="00F82E15">
        <w:rPr>
          <w:i/>
          <w:iCs/>
          <w:lang w:val="en-GB"/>
        </w:rPr>
        <w:t>: [link when public]</w:t>
      </w:r>
    </w:p>
    <w:p w14:paraId="1A6573B3" w14:textId="77777777" w:rsidR="00F7196D" w:rsidRPr="00F82E15" w:rsidRDefault="00F7196D">
      <w:pPr>
        <w:rPr>
          <w:lang w:val="en-GB"/>
        </w:rPr>
      </w:pPr>
    </w:p>
    <w:sectPr w:rsidR="00F7196D" w:rsidRPr="00F82E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12278"/>
    <w:multiLevelType w:val="multilevel"/>
    <w:tmpl w:val="02C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6435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B6"/>
    <w:rsid w:val="00021CB3"/>
    <w:rsid w:val="001346B6"/>
    <w:rsid w:val="002E35E3"/>
    <w:rsid w:val="0065584A"/>
    <w:rsid w:val="00B72DF6"/>
    <w:rsid w:val="00F7196D"/>
    <w:rsid w:val="00F82E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703957-3DA9-4B9F-866B-D723A722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4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34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346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346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346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346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346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346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346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46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346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346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346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346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346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346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346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346B6"/>
    <w:rPr>
      <w:rFonts w:eastAsiaTheme="majorEastAsia" w:cstheme="majorBidi"/>
      <w:color w:val="272727" w:themeColor="text1" w:themeTint="D8"/>
    </w:rPr>
  </w:style>
  <w:style w:type="paragraph" w:styleId="Titre">
    <w:name w:val="Title"/>
    <w:basedOn w:val="Normal"/>
    <w:next w:val="Normal"/>
    <w:link w:val="TitreCar"/>
    <w:uiPriority w:val="10"/>
    <w:qFormat/>
    <w:rsid w:val="0013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346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346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346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346B6"/>
    <w:pPr>
      <w:spacing w:before="160"/>
      <w:jc w:val="center"/>
    </w:pPr>
    <w:rPr>
      <w:i/>
      <w:iCs/>
      <w:color w:val="404040" w:themeColor="text1" w:themeTint="BF"/>
    </w:rPr>
  </w:style>
  <w:style w:type="character" w:customStyle="1" w:styleId="CitationCar">
    <w:name w:val="Citation Car"/>
    <w:basedOn w:val="Policepardfaut"/>
    <w:link w:val="Citation"/>
    <w:uiPriority w:val="29"/>
    <w:rsid w:val="001346B6"/>
    <w:rPr>
      <w:i/>
      <w:iCs/>
      <w:color w:val="404040" w:themeColor="text1" w:themeTint="BF"/>
    </w:rPr>
  </w:style>
  <w:style w:type="paragraph" w:styleId="Paragraphedeliste">
    <w:name w:val="List Paragraph"/>
    <w:basedOn w:val="Normal"/>
    <w:uiPriority w:val="34"/>
    <w:qFormat/>
    <w:rsid w:val="001346B6"/>
    <w:pPr>
      <w:ind w:left="720"/>
      <w:contextualSpacing/>
    </w:pPr>
  </w:style>
  <w:style w:type="character" w:styleId="Accentuationintense">
    <w:name w:val="Intense Emphasis"/>
    <w:basedOn w:val="Policepardfaut"/>
    <w:uiPriority w:val="21"/>
    <w:qFormat/>
    <w:rsid w:val="001346B6"/>
    <w:rPr>
      <w:i/>
      <w:iCs/>
      <w:color w:val="0F4761" w:themeColor="accent1" w:themeShade="BF"/>
    </w:rPr>
  </w:style>
  <w:style w:type="paragraph" w:styleId="Citationintense">
    <w:name w:val="Intense Quote"/>
    <w:basedOn w:val="Normal"/>
    <w:next w:val="Normal"/>
    <w:link w:val="CitationintenseCar"/>
    <w:uiPriority w:val="30"/>
    <w:qFormat/>
    <w:rsid w:val="00134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346B6"/>
    <w:rPr>
      <w:i/>
      <w:iCs/>
      <w:color w:val="0F4761" w:themeColor="accent1" w:themeShade="BF"/>
    </w:rPr>
  </w:style>
  <w:style w:type="character" w:styleId="Rfrenceintense">
    <w:name w:val="Intense Reference"/>
    <w:basedOn w:val="Policepardfaut"/>
    <w:uiPriority w:val="32"/>
    <w:qFormat/>
    <w:rsid w:val="001346B6"/>
    <w:rPr>
      <w:b/>
      <w:bCs/>
      <w:smallCaps/>
      <w:color w:val="0F4761" w:themeColor="accent1" w:themeShade="BF"/>
      <w:spacing w:val="5"/>
    </w:rPr>
  </w:style>
  <w:style w:type="character" w:styleId="Lienhypertexte">
    <w:name w:val="Hyperlink"/>
    <w:basedOn w:val="Policepardfaut"/>
    <w:uiPriority w:val="99"/>
    <w:unhideWhenUsed/>
    <w:rsid w:val="00F82E15"/>
    <w:rPr>
      <w:color w:val="467886" w:themeColor="hyperlink"/>
      <w:u w:val="single"/>
    </w:rPr>
  </w:style>
  <w:style w:type="character" w:styleId="Mentionnonrsolue">
    <w:name w:val="Unresolved Mention"/>
    <w:basedOn w:val="Policepardfaut"/>
    <w:uiPriority w:val="99"/>
    <w:semiHidden/>
    <w:unhideWhenUsed/>
    <w:rsid w:val="00F82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eline-hub.github.io/medieval_poetess/" TargetMode="External"/><Relationship Id="rId5" Type="http://schemas.openxmlformats.org/officeDocument/2006/relationships/hyperlink" Target="https://dhcommons.org/journa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324</Words>
  <Characters>1992</Characters>
  <Application>Microsoft Office Word</Application>
  <DocSecurity>0</DocSecurity>
  <Lines>33</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nambo yang</dc:creator>
  <cp:keywords/>
  <dc:description/>
  <cp:lastModifiedBy>nambo yang</cp:lastModifiedBy>
  <cp:revision>3</cp:revision>
  <dcterms:created xsi:type="dcterms:W3CDTF">2026-06-15T14:25:00Z</dcterms:created>
  <dcterms:modified xsi:type="dcterms:W3CDTF">2026-06-16T09:29:00Z</dcterms:modified>
</cp:coreProperties>
</file>