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61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Hands On 7</w:t>
      </w:r>
      <w:r w:rsidRPr="00816747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 xml:space="preserve">: </w:t>
      </w:r>
      <w:r w:rsidRPr="001D5A61">
        <w:rPr>
          <w:rFonts w:eastAsia="Times New Roman" w:cstheme="minorHAnsi"/>
          <w:b/>
          <w:bCs/>
          <w:color w:val="333333"/>
          <w:sz w:val="28"/>
          <w:szCs w:val="36"/>
        </w:rPr>
        <w:t>Generate token based on the user</w:t>
      </w:r>
      <w:r w:rsidRPr="00FF6E6F">
        <w:rPr>
          <w:rFonts w:eastAsia="Times New Roman" w:cstheme="minorHAnsi"/>
          <w:b/>
          <w:color w:val="080808"/>
          <w:sz w:val="24"/>
          <w:szCs w:val="24"/>
          <w:lang w:eastAsia="en-IN"/>
        </w:rPr>
        <w:br/>
      </w:r>
    </w:p>
    <w:p w:rsidR="001D5A61" w:rsidRPr="00816747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AuthController.java</w:t>
      </w:r>
    </w:p>
    <w:p w:rsidR="001D5A61" w:rsidRPr="005E3107" w:rsidRDefault="001D5A61" w:rsidP="001D5A61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1D5A61" w:rsidRPr="001D5A61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com.example.demo.controller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io.jsonwebtoken.JwtBuilder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io.jsonwebtoken.Jwts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bookmarkStart w:id="0" w:name="_GoBack"/>
      <w:bookmarkEnd w:id="0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io.jsonwebtoken.SignatureAlgorithm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java.util.Base64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AuthController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AuthController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"/authenticate"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1D5A6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authenticate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"Authorization"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 of authenticate()"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"Authorization header: </w:t>
      </w:r>
      <w:r w:rsidRPr="001D5A6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user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getUser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"Extracted user from header: </w:t>
      </w:r>
      <w:r w:rsidRPr="001D5A6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token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generateJwt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"Generated token: </w:t>
      </w:r>
      <w:r w:rsidRPr="001D5A6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token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map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HashMap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&lt;&gt;();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.put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"token"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token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 of authenticate()"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getUser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encodedCredentials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.substring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"Basic 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.length());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byte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decodedBytes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Base64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getDecoder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().decode(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encodedCredentials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decodedString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String(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decodedBytes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.split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shd w:val="clear" w:color="auto" w:fill="EDFCED"/>
          <w:lang w:eastAsia="en-IN"/>
        </w:rPr>
        <w:t>: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)[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0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];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generateJwt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JwtBuilder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builder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Jwts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builder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.setSubject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.setIssuedAt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Date());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.setExpiration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Date().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getTime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+ 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 xml:space="preserve">20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* 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 xml:space="preserve">60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* 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1000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.signWith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SignatureAlgorithm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HS256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"ThisIsASecretKeyUsedToSignAndVerifyJWTsWithHmacSha256ItMustBeLongEnoughToProvideSecurityAndAvoidWarningsOrExceptionsRelatedToKeyLengthEspeciallyWhenUsingStrongEncr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lastRenderedPageBreak/>
        <w:t>yptionAlgorithmsInProduction"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.compact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1D5A61" w:rsidRDefault="001D5A61" w:rsidP="001D5A61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1D5A61" w:rsidRPr="00816747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SecurityConfig.java</w:t>
      </w:r>
    </w:p>
    <w:p w:rsidR="001D5A61" w:rsidRPr="005E3107" w:rsidRDefault="001D5A61" w:rsidP="001D5A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5E3107">
        <w:rPr>
          <w:rFonts w:ascii="Consolas" w:hAnsi="Consolas"/>
          <w:color w:val="0033B3"/>
        </w:rPr>
        <w:t xml:space="preserve">package </w:t>
      </w:r>
      <w:proofErr w:type="spellStart"/>
      <w:r w:rsidRPr="005E3107">
        <w:rPr>
          <w:rFonts w:ascii="Consolas" w:hAnsi="Consolas"/>
          <w:color w:val="000000"/>
        </w:rPr>
        <w:t>com.example.demo.security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Bean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Configuration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org.springframework.security.config.annotation.web.configuration.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org.springframework.security.config.annotation.web.builders.HttpSecurity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org.springframework.security.web.SecurityFilterChain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org.springframework.security.core.userdetails.UserDetails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org.springframework.security.provisioning.InMemoryUserDetailsManager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org.springframework.security.crypto.password.PasswordEncoder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org.springframework.security.crypto.password.NoOpPasswordEncoder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9E880D"/>
        </w:rPr>
        <w:t>@Configuration</w:t>
      </w:r>
      <w:r w:rsidRPr="005E3107">
        <w:rPr>
          <w:rFonts w:ascii="Consolas" w:hAnsi="Consolas"/>
          <w:color w:val="9E880D"/>
        </w:rPr>
        <w:br/>
        <w:t>@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9E880D"/>
        </w:rPr>
        <w:br/>
      </w:r>
      <w:r w:rsidRPr="005E3107">
        <w:rPr>
          <w:rFonts w:ascii="Consolas" w:hAnsi="Consolas"/>
          <w:color w:val="0033B3"/>
        </w:rPr>
        <w:t xml:space="preserve">public class </w:t>
      </w:r>
      <w:proofErr w:type="spellStart"/>
      <w:r w:rsidRPr="005E3107">
        <w:rPr>
          <w:rFonts w:ascii="Consolas" w:hAnsi="Consolas"/>
          <w:color w:val="000000"/>
        </w:rPr>
        <w:t>SecurityConfig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InMemoryUserDetailsManager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userDetailsService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user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admin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new </w:t>
      </w:r>
      <w:proofErr w:type="spellStart"/>
      <w:r w:rsidRPr="005E3107">
        <w:rPr>
          <w:rFonts w:ascii="Consolas" w:hAnsi="Consolas"/>
          <w:color w:val="080808"/>
        </w:rPr>
        <w:t>InMemoryUserDetailsManager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00000"/>
        </w:rPr>
        <w:t>admin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PasswordEncoder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passwordEncoder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NoOpPasswordEncoder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getInstance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i/>
          <w:iCs/>
          <w:color w:val="8C8C8C"/>
        </w:rPr>
        <w:br/>
        <w:t xml:space="preserve">    </w:t>
      </w:r>
      <w:r w:rsidRPr="005E3107">
        <w:rPr>
          <w:rFonts w:ascii="Consolas" w:hAnsi="Consolas"/>
          <w:color w:val="080808"/>
        </w:rPr>
        <w:t>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SecurityFilterChain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securityFilterChain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HttpSecurity</w:t>
      </w:r>
      <w:proofErr w:type="spellEnd"/>
      <w:r w:rsidRPr="005E3107">
        <w:rPr>
          <w:rFonts w:ascii="Consolas" w:hAnsi="Consolas"/>
          <w:color w:val="000000"/>
        </w:rPr>
        <w:t xml:space="preserve"> http</w:t>
      </w:r>
      <w:r w:rsidRPr="005E3107">
        <w:rPr>
          <w:rFonts w:ascii="Consolas" w:hAnsi="Consolas"/>
          <w:color w:val="080808"/>
        </w:rPr>
        <w:t xml:space="preserve">) </w:t>
      </w:r>
      <w:r w:rsidRPr="005E3107">
        <w:rPr>
          <w:rFonts w:ascii="Consolas" w:hAnsi="Consolas"/>
          <w:color w:val="0033B3"/>
        </w:rPr>
        <w:t xml:space="preserve">throws </w:t>
      </w:r>
      <w:r w:rsidRPr="005E3107">
        <w:rPr>
          <w:rFonts w:ascii="Consolas" w:hAnsi="Consolas"/>
          <w:color w:val="000000"/>
        </w:rPr>
        <w:t xml:space="preserve">Exception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00000"/>
        </w:rPr>
        <w:br/>
        <w:t xml:space="preserve">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csrf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csrf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csrf</w:t>
      </w:r>
      <w:r w:rsidRPr="005E3107">
        <w:rPr>
          <w:rFonts w:ascii="Consolas" w:hAnsi="Consolas"/>
          <w:color w:val="080808"/>
        </w:rPr>
        <w:t>.disable</w:t>
      </w:r>
      <w:proofErr w:type="spellEnd"/>
      <w:r w:rsidRPr="005E3107">
        <w:rPr>
          <w:rFonts w:ascii="Consolas" w:hAnsi="Consolas"/>
          <w:color w:val="080808"/>
        </w:rPr>
        <w:t>())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authorizeHttpRequests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br/>
        <w:t xml:space="preserve">        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"/countries"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"/authenticate"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hasAnyRole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anyRequest</w:t>
      </w:r>
      <w:proofErr w:type="spellEnd"/>
      <w:r w:rsidRPr="005E3107">
        <w:rPr>
          <w:rFonts w:ascii="Consolas" w:hAnsi="Consolas"/>
          <w:color w:val="080808"/>
        </w:rPr>
        <w:t>().authenticated()</w:t>
      </w:r>
      <w:r w:rsidRPr="005E3107">
        <w:rPr>
          <w:rFonts w:ascii="Consolas" w:hAnsi="Consolas"/>
          <w:color w:val="080808"/>
        </w:rPr>
        <w:br/>
        <w:t xml:space="preserve">                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httpBasic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 xml:space="preserve">customizer </w:t>
      </w:r>
      <w:r w:rsidRPr="005E3107">
        <w:rPr>
          <w:rFonts w:ascii="Consolas" w:hAnsi="Consolas"/>
          <w:color w:val="080808"/>
        </w:rPr>
        <w:t>-&gt; {});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80808"/>
        </w:rPr>
        <w:t>.build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lastRenderedPageBreak/>
        <w:t xml:space="preserve">    }</w:t>
      </w:r>
      <w:r w:rsidRPr="005E3107">
        <w:rPr>
          <w:rFonts w:ascii="Consolas" w:hAnsi="Consolas"/>
          <w:color w:val="080808"/>
        </w:rPr>
        <w:br/>
        <w:t>}</w:t>
      </w:r>
    </w:p>
    <w:p w:rsidR="001D5A61" w:rsidRDefault="001D5A61" w:rsidP="001D5A61"/>
    <w:p w:rsidR="001D5A61" w:rsidRPr="006B0C7D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1D5A61" w:rsidRPr="00816747" w:rsidRDefault="001D5A61" w:rsidP="001D5A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1D5A61" w:rsidRDefault="001D5A61" w:rsidP="001D5A61"/>
    <w:p w:rsidR="001D5A61" w:rsidRPr="00FF6E6F" w:rsidRDefault="001D5A61" w:rsidP="001D5A61">
      <w:pPr>
        <w:rPr>
          <w:b/>
          <w:sz w:val="24"/>
        </w:rPr>
      </w:pPr>
      <w:r w:rsidRPr="00FF6E6F">
        <w:rPr>
          <w:b/>
          <w:sz w:val="24"/>
        </w:rPr>
        <w:t>Output</w:t>
      </w:r>
    </w:p>
    <w:p w:rsidR="008D047F" w:rsidRDefault="001D5A61">
      <w:r w:rsidRPr="001D5A61">
        <w:drawing>
          <wp:inline distT="0" distB="0" distL="0" distR="0" wp14:anchorId="2D8DAC09" wp14:editId="19F648AE">
            <wp:extent cx="5731510" cy="37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1" w:rsidRDefault="001D5A61">
      <w:r w:rsidRPr="001D5A61">
        <w:drawing>
          <wp:inline distT="0" distB="0" distL="0" distR="0" wp14:anchorId="0A58C968" wp14:editId="5F33548C">
            <wp:extent cx="5731510" cy="718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61"/>
    <w:rsid w:val="001D5A61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FA3A"/>
  <w15:chartTrackingRefBased/>
  <w15:docId w15:val="{E0DB3EBC-1DED-4F81-A42B-4C5C1640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A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2025-07-12T12:16:00Z</dcterms:created>
  <dcterms:modified xsi:type="dcterms:W3CDTF">2025-07-12T12:19:00Z</dcterms:modified>
</cp:coreProperties>
</file>