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{{ title }}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Introduction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{{ introduction }}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PreformattedText"/>
        <w:spacing w:before="0" w:after="0"/>
        <w:ind w:hanging="0" w:left="0" w:right="0"/>
        <w:rPr/>
      </w:pPr>
      <w:r>
        <w:rPr>
          <w:rStyle w:val="SourceText"/>
          <w:rFonts w:ascii="Liberation Sans" w:hAnsi="Liberation Sans"/>
          <w:sz w:val="24"/>
          <w:szCs w:val="24"/>
        </w:rPr>
        <w:t>Services</w:t>
      </w:r>
    </w:p>
    <w:p>
      <w:pPr>
        <w:pStyle w:val="PreformattedText"/>
        <w:spacing w:before="0" w:after="0"/>
        <w:ind w:left="0" w:right="0"/>
        <w:rPr/>
      </w:pPr>
      <w:r>
        <w:rPr>
          <w:rStyle w:val="SourceText"/>
          <w:rFonts w:ascii="Liberation Sans" w:hAnsi="Liberation Sans"/>
          <w:sz w:val="24"/>
          <w:szCs w:val="24"/>
        </w:rPr>
        <w:t>{{ services }}</w:t>
      </w:r>
    </w:p>
    <w:p>
      <w:pPr>
        <w:pStyle w:val="PreformattedText"/>
        <w:spacing w:before="0" w:after="0"/>
        <w:ind w:left="0" w:right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PreformattedText"/>
        <w:spacing w:before="0" w:after="0"/>
        <w:ind w:left="0" w:right="0"/>
        <w:rPr/>
      </w:pPr>
      <w:r>
        <w:rPr>
          <w:rStyle w:val="SourceText"/>
          <w:rFonts w:ascii="Liberation Sans" w:hAnsi="Liberation Sans"/>
          <w:sz w:val="24"/>
          <w:szCs w:val="24"/>
        </w:rPr>
        <w:t>Technical Setup and Architecture</w:t>
      </w:r>
    </w:p>
    <w:p>
      <w:pPr>
        <w:pStyle w:val="PreformattedText"/>
        <w:spacing w:before="0" w:after="0"/>
        <w:ind w:left="0" w:right="0"/>
        <w:rPr/>
      </w:pPr>
      <w:r>
        <w:rPr>
          <w:rStyle w:val="SourceText"/>
          <w:rFonts w:ascii="Liberation Sans" w:hAnsi="Liberation Sans"/>
          <w:sz w:val="24"/>
          <w:szCs w:val="24"/>
        </w:rPr>
        <w:t>{{ technical_setup }}</w:t>
      </w:r>
    </w:p>
    <w:p>
      <w:pPr>
        <w:pStyle w:val="PreformattedText"/>
        <w:spacing w:before="0" w:after="0"/>
        <w:ind w:left="0" w:right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PreformattedText"/>
        <w:spacing w:before="0" w:after="0"/>
        <w:ind w:left="0" w:right="0"/>
        <w:rPr/>
      </w:pPr>
      <w:r>
        <w:rPr>
          <w:rStyle w:val="SourceText"/>
          <w:rFonts w:ascii="Liberation Sans" w:hAnsi="Liberation Sans"/>
          <w:sz w:val="24"/>
          <w:szCs w:val="24"/>
        </w:rPr>
        <w:t>Security Measures</w:t>
      </w:r>
    </w:p>
    <w:p>
      <w:pPr>
        <w:pStyle w:val="PreformattedText"/>
        <w:spacing w:before="0" w:after="0"/>
        <w:ind w:left="0" w:right="0"/>
        <w:rPr/>
      </w:pPr>
      <w:r>
        <w:rPr>
          <w:rStyle w:val="SourceText"/>
          <w:rFonts w:ascii="Liberation Sans" w:hAnsi="Liberation Sans"/>
          <w:sz w:val="24"/>
          <w:szCs w:val="24"/>
        </w:rPr>
        <w:t>{{ security_measures }}</w:t>
      </w:r>
    </w:p>
    <w:p>
      <w:pPr>
        <w:pStyle w:val="PreformattedText"/>
        <w:widowControl/>
        <w:suppressAutoHyphens w:val="true"/>
        <w:bidi w:val="0"/>
        <w:spacing w:lineRule="auto" w:line="276"/>
        <w:ind w:left="0" w:right="0"/>
        <w:jc w:val="left"/>
        <w:rPr>
          <w:rStyle w:val="SourceText"/>
          <w:rFonts w:ascii="Liberation Sans" w:hAnsi="Liberation Sans" w:cs="" w:cstheme="minorBidi"/>
          <w:color w:val="auto"/>
          <w:kern w:val="2"/>
          <w:sz w:val="24"/>
          <w:szCs w:val="24"/>
          <w:lang w:val="en-BE" w:eastAsia="en-US" w:bidi="ar-SA"/>
          <w14:ligatures w14:val="standardContextual"/>
        </w:rPr>
      </w:pPr>
      <w:r>
        <w:rPr>
          <w:rFonts w:cs="" w:cstheme="minorBidi" w:ascii="Liberation Sans" w:hAnsi="Liberation Sans"/>
          <w:color w:val="auto"/>
          <w:kern w:val="2"/>
          <w:sz w:val="24"/>
          <w:szCs w:val="24"/>
          <w:lang w:val="en-BE" w:eastAsia="en-US" w:bidi="ar-SA"/>
          <w14:ligatures w14:val="standardContextual"/>
        </w:rPr>
      </w:r>
    </w:p>
    <w:p>
      <w:pPr>
        <w:pStyle w:val="PreformattedText"/>
        <w:widowControl/>
        <w:suppressAutoHyphens w:val="true"/>
        <w:bidi w:val="0"/>
        <w:spacing w:lineRule="auto" w:line="276"/>
        <w:ind w:left="0" w:right="0"/>
        <w:jc w:val="left"/>
        <w:rPr/>
      </w:pPr>
      <w:r>
        <w:rPr>
          <w:rStyle w:val="SourceText"/>
          <w:rFonts w:cs="" w:ascii="Liberation Sans" w:hAnsi="Liberation Sans" w:cstheme="minorBidi"/>
          <w:color w:val="auto"/>
          <w:kern w:val="2"/>
          <w:sz w:val="24"/>
          <w:szCs w:val="24"/>
          <w:lang w:val="en-BE" w:eastAsia="en-US" w:bidi="ar-SA"/>
          <w14:ligatures w14:val="standardContextual"/>
        </w:rPr>
        <w:t>Data Flows</w:t>
      </w:r>
    </w:p>
    <w:p>
      <w:pPr>
        <w:pStyle w:val="PreformattedText"/>
        <w:widowControl/>
        <w:suppressAutoHyphens w:val="true"/>
        <w:bidi w:val="0"/>
        <w:spacing w:lineRule="auto" w:line="276"/>
        <w:ind w:left="0" w:right="0"/>
        <w:jc w:val="left"/>
        <w:rPr/>
      </w:pPr>
      <w:r>
        <w:rPr>
          <w:rStyle w:val="SourceText"/>
          <w:rFonts w:cs="" w:ascii="Liberation Sans" w:hAnsi="Liberation Sans" w:cstheme="minorBidi"/>
          <w:color w:val="auto"/>
          <w:kern w:val="2"/>
          <w:sz w:val="24"/>
          <w:szCs w:val="24"/>
          <w:lang w:val="en-BE" w:eastAsia="en-US" w:bidi="ar-SA"/>
          <w14:ligatures w14:val="standardContextual"/>
        </w:rPr>
        <w:t>{{ data_flows }}</w:t>
      </w:r>
    </w:p>
    <w:p>
      <w:pPr>
        <w:pStyle w:val="PreformattedText"/>
        <w:widowControl/>
        <w:suppressAutoHyphens w:val="true"/>
        <w:bidi w:val="0"/>
        <w:spacing w:lineRule="auto" w:line="276"/>
        <w:ind w:left="0" w:right="0"/>
        <w:jc w:val="left"/>
        <w:rPr>
          <w:rStyle w:val="SourceText"/>
          <w:rFonts w:ascii="Liberation Sans" w:hAnsi="Liberation Sans" w:cs="" w:cstheme="minorBidi"/>
          <w:color w:val="auto"/>
          <w:kern w:val="2"/>
          <w:sz w:val="24"/>
          <w:szCs w:val="24"/>
          <w:lang w:val="en-BE" w:eastAsia="en-US" w:bidi="ar-SA"/>
          <w14:ligatures w14:val="standardContextual"/>
        </w:rPr>
      </w:pPr>
      <w:r>
        <w:rPr>
          <w:rFonts w:cs="" w:cstheme="minorBidi" w:ascii="Liberation Sans" w:hAnsi="Liberation Sans"/>
          <w:color w:val="auto"/>
          <w:kern w:val="2"/>
          <w:sz w:val="24"/>
          <w:szCs w:val="24"/>
          <w:lang w:val="en-BE" w:eastAsia="en-US" w:bidi="ar-SA"/>
          <w14:ligatures w14:val="standardContextual"/>
        </w:rPr>
      </w:r>
    </w:p>
    <w:p>
      <w:pPr>
        <w:pStyle w:val="PreformattedText"/>
        <w:widowControl/>
        <w:suppressAutoHyphens w:val="true"/>
        <w:bidi w:val="0"/>
        <w:spacing w:lineRule="auto" w:line="276"/>
        <w:ind w:left="0" w:right="0"/>
        <w:jc w:val="left"/>
        <w:rPr/>
      </w:pPr>
      <w:r>
        <w:rPr>
          <w:rStyle w:val="SourceText"/>
          <w:rFonts w:cs="" w:ascii="Liberation Sans" w:hAnsi="Liberation Sans" w:cstheme="minorBidi"/>
          <w:color w:val="auto"/>
          <w:kern w:val="2"/>
          <w:sz w:val="24"/>
          <w:szCs w:val="24"/>
          <w:lang w:val="en-BE" w:eastAsia="en-US" w:bidi="ar-SA"/>
          <w14:ligatures w14:val="standardContextual"/>
        </w:rPr>
        <w:t>Use of Subcontractors</w:t>
      </w:r>
    </w:p>
    <w:p>
      <w:pPr>
        <w:pStyle w:val="PreformattedText"/>
        <w:spacing w:before="0" w:after="0"/>
        <w:ind w:left="0" w:right="0"/>
        <w:rPr/>
      </w:pPr>
      <w:r>
        <w:rPr>
          <w:rStyle w:val="SourceText"/>
          <w:rFonts w:ascii="Liberation Sans" w:hAnsi="Liberation Sans"/>
          <w:sz w:val="24"/>
          <w:szCs w:val="24"/>
        </w:rPr>
        <w:t>{{ third_parties }}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40" w:right="1440" w:gutter="0" w:header="0" w:top="1440" w:footer="0" w:bottom="708"/>
          <w:pgNumType w:fmt="decimal"/>
          <w:formProt w:val="false"/>
          <w:textDirection w:val="lrTb"/>
          <w:docGrid w:type="default" w:linePitch="360" w:charSpace="0"/>
        </w:sectPr>
        <w:pStyle w:val="PreformattedText"/>
        <w:spacing w:before="0" w:after="0"/>
        <w:ind w:left="0" w:right="0"/>
        <w:rPr>
          <w:rStyle w:val="SourceText"/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Risks and Recommendations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{% for risk in risks_and_recommendations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1"/>
        <w:gridCol w:w="2081"/>
        <w:gridCol w:w="2082"/>
        <w:gridCol w:w="2082"/>
        <w:gridCol w:w="2082"/>
        <w:gridCol w:w="2081"/>
        <w:gridCol w:w="2080"/>
      </w:tblGrid>
      <w:tr>
        <w:trPr/>
        <w:tc>
          <w:tcPr>
            <w:tcW w:w="2081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Risk Title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Risk Description</w:t>
            </w:r>
          </w:p>
        </w:tc>
        <w:tc>
          <w:tcPr>
            <w:tcW w:w="2082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Likelihood</w:t>
            </w:r>
          </w:p>
        </w:tc>
        <w:tc>
          <w:tcPr>
            <w:tcW w:w="2082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Impact</w:t>
            </w:r>
          </w:p>
        </w:tc>
        <w:tc>
          <w:tcPr>
            <w:tcW w:w="2082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Risk Level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Recommendations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 xml:space="preserve">Sources </w:t>
            </w: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to verify</w:t>
            </w:r>
          </w:p>
        </w:tc>
      </w:tr>
      <w:tr>
        <w:trPr>
          <w:trHeight w:val="986" w:hRule="atLeast"/>
        </w:trPr>
        <w:tc>
          <w:tcPr>
            <w:tcW w:w="2081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{{ risk.title }}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{{ risk.description }}</w:t>
            </w:r>
          </w:p>
        </w:tc>
        <w:tc>
          <w:tcPr>
            <w:tcW w:w="2082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{{ risk.likelihood }}</w:t>
            </w:r>
          </w:p>
        </w:tc>
        <w:tc>
          <w:tcPr>
            <w:tcW w:w="2082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{{ risk.impact }}</w:t>
            </w:r>
          </w:p>
        </w:tc>
        <w:tc>
          <w:tcPr>
            <w:tcW w:w="2082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{{ risk.risk_level }}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{{ risk.recommendations }}</w:t>
            </w:r>
          </w:p>
        </w:tc>
        <w:tc>
          <w:tcPr>
            <w:tcW w:w="2080" w:type="dxa"/>
            <w:tcBorders/>
          </w:tcPr>
          <w:p>
            <w:pPr>
              <w:pStyle w:val="Normal"/>
              <w:spacing w:before="0" w:after="16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{{ risk.sources}}</w:t>
            </w:r>
          </w:p>
        </w:tc>
      </w:tr>
    </w:tbl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{% endfor %}</w:t>
      </w:r>
    </w:p>
    <w:p>
      <w:pPr>
        <w:pStyle w:val="Normal"/>
        <w:widowControl/>
        <w:bidi w:val="0"/>
        <w:spacing w:lineRule="auto" w:line="276" w:before="0" w:after="16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sectPr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2" wp14:anchorId="46B9C5E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6015" cy="370205"/>
              <wp:effectExtent l="635" t="635" r="0" b="0"/>
              <wp:wrapNone/>
              <wp:docPr id="1" name="Text Box 2" descr="Classification: Intern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6160" cy="370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737373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89.4pt;height:29.1pt;mso-wrap-style:square;v-text-anchor:bottom;mso-position-horizontal:center;mso-position-horizontal-relative:page;mso-position-vertical:bottom;mso-position-vertical-relative:page" wp14:anchorId="46B9C5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737373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160"/>
      <w:jc w:val="left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16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B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ca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a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a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a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a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a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a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a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a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17c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17c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17ca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17ca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17ca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17ca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17ca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17ca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17ca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17ca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17ca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17ca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17ca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17ca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17ca8"/>
    <w:rPr>
      <w:b/>
      <w:bCs/>
      <w:smallCaps/>
      <w:color w:themeColor="accent1" w:themeShade="bf" w:val="0F4761"/>
      <w:spacing w:val="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17ca8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17ca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a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ca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17ca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17ca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HeaderandFooter"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LibreOffice/24.2.5.2$Linux_X86_64 LibreOffice_project/420$Build-2</Application>
  <AppVersion>15.0000</AppVersion>
  <Pages>2</Pages>
  <Words>80</Words>
  <Characters>501</Characters>
  <CharactersWithSpaces>550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2024-08-22T15:59:00Z</dcterms:created>
  <dc:creator>Adelin Glibert</dc:creator>
  <dc:description/>
  <dc:language>en-US</dc:language>
  <cp:lastModifiedBy/>
  <dcterms:modified xsi:type="dcterms:W3CDTF">2024-08-22T23:27:06Z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#737373,10,Calibri</vt:lpwstr>
  </property>
  <property fmtid="{D5CDD505-2E9C-101B-9397-08002B2CF9AE}" pid="3" name="ClassificationContentMarkingFooterShapeIds">
    <vt:lpwstr>62109eeb,61bd7b3c,27c27959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c22dd362-e32d-42a7-8bd7-308d9d800b88_ActionId">
    <vt:lpwstr>cb515731-ef79-47f4-9348-477f8d4eaa41</vt:lpwstr>
  </property>
  <property fmtid="{D5CDD505-2E9C-101B-9397-08002B2CF9AE}" pid="6" name="MSIP_Label_c22dd362-e32d-42a7-8bd7-308d9d800b88_ContentBits">
    <vt:lpwstr>2</vt:lpwstr>
  </property>
  <property fmtid="{D5CDD505-2E9C-101B-9397-08002B2CF9AE}" pid="7" name="MSIP_Label_c22dd362-e32d-42a7-8bd7-308d9d800b88_Enabled">
    <vt:lpwstr>true</vt:lpwstr>
  </property>
  <property fmtid="{D5CDD505-2E9C-101B-9397-08002B2CF9AE}" pid="8" name="MSIP_Label_c22dd362-e32d-42a7-8bd7-308d9d800b88_Method">
    <vt:lpwstr>Standard</vt:lpwstr>
  </property>
  <property fmtid="{D5CDD505-2E9C-101B-9397-08002B2CF9AE}" pid="9" name="MSIP_Label_c22dd362-e32d-42a7-8bd7-308d9d800b88_Name">
    <vt:lpwstr>c22dd362-e32d-42a7-8bd7-308d9d800b88</vt:lpwstr>
  </property>
  <property fmtid="{D5CDD505-2E9C-101B-9397-08002B2CF9AE}" pid="10" name="MSIP_Label_c22dd362-e32d-42a7-8bd7-308d9d800b88_SetDate">
    <vt:lpwstr>2024-08-22T15:58:50Z</vt:lpwstr>
  </property>
  <property fmtid="{D5CDD505-2E9C-101B-9397-08002B2CF9AE}" pid="11" name="MSIP_Label_c22dd362-e32d-42a7-8bd7-308d9d800b88_SiteId">
    <vt:lpwstr>164afbb8-0550-43cc-94da-24e7f8574228</vt:lpwstr>
  </property>
</Properties>
</file>