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0EF" w:rsidRPr="00650220" w:rsidRDefault="00A10BEC" w:rsidP="00650220">
      <w:pPr>
        <w:bidi/>
        <w:spacing w:line="480" w:lineRule="auto"/>
        <w:jc w:val="center"/>
        <w:rPr>
          <w:rFonts w:cs="PT Bold Heading"/>
          <w:sz w:val="36"/>
          <w:szCs w:val="36"/>
          <w:rtl/>
        </w:rPr>
      </w:pPr>
      <w:r w:rsidRPr="00650220">
        <w:rPr>
          <w:rFonts w:cs="PT Bold Heading"/>
          <w:sz w:val="36"/>
          <w:szCs w:val="36"/>
          <w:rtl/>
        </w:rPr>
        <w:t xml:space="preserve">التعريف </w:t>
      </w:r>
      <w:r w:rsidR="002830C1" w:rsidRPr="00650220">
        <w:rPr>
          <w:rFonts w:cs="PT Bold Heading"/>
          <w:sz w:val="36"/>
          <w:szCs w:val="36"/>
          <w:rtl/>
        </w:rPr>
        <w:t>ببرنامج المستكشف</w:t>
      </w:r>
    </w:p>
    <w:p w:rsidR="003F46FD" w:rsidRPr="00650220" w:rsidRDefault="002830C1" w:rsidP="00650220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  <w:t>فكرة برنامج</w:t>
      </w:r>
      <w:r w:rsidRPr="00650220">
        <w:rPr>
          <w:rFonts w:cstheme="minorHAnsi"/>
          <w:color w:val="050505"/>
          <w:sz w:val="24"/>
          <w:szCs w:val="24"/>
        </w:rPr>
        <w:br/>
      </w: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الفكرة بدأت من 2004 لما فكرت ان الشباب محتاج برنامج يكون قائم على التطبيق العملي للادوات و المهارات الادارية و الحياتية اللي هو محتاجها علشان ينجح يعني بالظبط عامل زي معسكرات التدريب الرياضي اللي بتتعمل قبل البطولات بس ده معسكر خاص بيك وبحياتك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وكمان في جزء تاني مهم انك بتلاقي متدربين معاك بتشجعوا بعض وبتشتغلوا في فريق عمل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  <w:t>مدة البرنامج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 xml:space="preserve">البرنامج مدته سنة كاملة بتابع فيها المتدربين عن طريق لقاء اسبوعي 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  <w:t>طب ليه المدة طويلة كده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لان ده بيؤدي الى التعايش و متابعة التنفيذ للمهارات و الادوات اللي بيتم اكتسابها من خلال البرنامج بشكل عملي وكمان بنشوف ايه المشاكل اللي قابلتك في التطبيق ونحلها سوا</w:t>
      </w:r>
    </w:p>
    <w:p w:rsidR="002830C1" w:rsidRPr="00650220" w:rsidRDefault="002830C1" w:rsidP="00650220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  <w:t>ليه الاسم ده</w:t>
      </w:r>
      <w:r w:rsidRPr="00650220">
        <w:rPr>
          <w:rFonts w:cstheme="minorHAnsi"/>
          <w:b/>
          <w:bCs/>
          <w:color w:val="C00000"/>
          <w:sz w:val="24"/>
          <w:szCs w:val="24"/>
          <w:shd w:val="clear" w:color="auto" w:fill="FFFFFF"/>
        </w:rPr>
        <w:br/>
      </w: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لان البرنامج عبارة عن رحلة لاكتشاف نفسك ومهاراتك مش مجرد كورس نظري بتسمع فيه كلمتين</w:t>
      </w:r>
    </w:p>
    <w:p w:rsidR="00650220" w:rsidRDefault="00650220">
      <w:pPr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</w:rPr>
      </w:pPr>
      <w:r>
        <w:rPr>
          <w:rFonts w:cs="Times New Roman"/>
          <w:b/>
          <w:bCs/>
          <w:color w:val="C00000"/>
          <w:sz w:val="24"/>
          <w:szCs w:val="24"/>
          <w:shd w:val="clear" w:color="auto" w:fill="FFFFFF"/>
          <w:rtl/>
        </w:rPr>
        <w:br w:type="page"/>
      </w:r>
    </w:p>
    <w:p w:rsidR="002830C1" w:rsidRPr="00E87CBE" w:rsidRDefault="002830C1" w:rsidP="00E87CBE">
      <w:pPr>
        <w:bidi/>
        <w:spacing w:line="360" w:lineRule="auto"/>
        <w:jc w:val="center"/>
        <w:rPr>
          <w:rFonts w:cstheme="minorHAnsi"/>
          <w:b/>
          <w:bCs/>
          <w:color w:val="C00000"/>
          <w:sz w:val="28"/>
          <w:szCs w:val="28"/>
          <w:shd w:val="clear" w:color="auto" w:fill="FFFFFF"/>
        </w:rPr>
      </w:pPr>
      <w:r w:rsidRPr="00E87CBE">
        <w:rPr>
          <w:rFonts w:cstheme="minorHAnsi"/>
          <w:b/>
          <w:bCs/>
          <w:color w:val="C00000"/>
          <w:sz w:val="28"/>
          <w:szCs w:val="28"/>
          <w:shd w:val="clear" w:color="auto" w:fill="FFFFFF"/>
          <w:rtl/>
        </w:rPr>
        <w:lastRenderedPageBreak/>
        <w:t>محاور البرنامج</w:t>
      </w:r>
    </w:p>
    <w:p w:rsidR="00E87CBE" w:rsidRPr="00E87CBE" w:rsidRDefault="00E87CBE" w:rsidP="00E87CBE">
      <w:pPr>
        <w:bidi/>
        <w:spacing w:line="360" w:lineRule="auto"/>
        <w:jc w:val="center"/>
        <w:rPr>
          <w:rFonts w:cstheme="minorHAnsi" w:hint="cs"/>
          <w:b/>
          <w:bCs/>
          <w:color w:val="C00000"/>
          <w:sz w:val="28"/>
          <w:szCs w:val="28"/>
          <w:shd w:val="clear" w:color="auto" w:fill="FFFFFF"/>
          <w:rtl/>
          <w:lang w:bidi="ar-EG"/>
        </w:rPr>
      </w:pPr>
      <w:r w:rsidRPr="00E87CBE">
        <w:rPr>
          <w:rFonts w:cstheme="minorHAnsi" w:hint="cs"/>
          <w:b/>
          <w:bCs/>
          <w:color w:val="C00000"/>
          <w:sz w:val="28"/>
          <w:szCs w:val="28"/>
          <w:shd w:val="clear" w:color="auto" w:fill="FFFFFF"/>
          <w:rtl/>
          <w:lang w:bidi="ar-EG"/>
        </w:rPr>
        <w:t>البرنامج بيتكون من عدة محاور</w:t>
      </w:r>
    </w:p>
    <w:p w:rsidR="00E87CBE" w:rsidRPr="00E87CBE" w:rsidRDefault="00E87CBE" w:rsidP="00E87CBE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المحور الاول : المهارات الحياتية</w:t>
      </w:r>
    </w:p>
    <w:p w:rsidR="00E87CBE" w:rsidRPr="00E87CBE" w:rsidRDefault="00E87CBE" w:rsidP="00E87CBE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                      الهدف العام لهذا المحور : اكساب المتدرب المهارات الاساسية للحياة بجوانبها المختلفة</w:t>
      </w:r>
    </w:p>
    <w:p w:rsidR="00E87CBE" w:rsidRPr="00E87CBE" w:rsidRDefault="00E87CBE" w:rsidP="00E87CBE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محتويات المحور  الاول</w:t>
      </w:r>
    </w:p>
    <w:tbl>
      <w:tblPr>
        <w:bidiVisual/>
        <w:tblW w:w="9248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المقدمة / مفهوم النجاح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مبادئ إدارية عملية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الوعي الذاتي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السيرة الذاتية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الخطة السنوية</w:t>
            </w: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br/>
              <w:t>انواع الاهداف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المقابلة الشخصية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التركيز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المقابلة الشخصية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قوة الارادة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العرض والتقديم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العادات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العرض والتقديم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النفس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القيادة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انا جاي من المستقبل علشان اقولكم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فرق العمل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الحضارة الغربية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حل المشكلات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التاريخ الاسلامي</w:t>
            </w:r>
          </w:p>
        </w:tc>
        <w:tc>
          <w:tcPr>
            <w:tcW w:w="4624" w:type="dxa"/>
            <w:vAlign w:val="center"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اتخاذ القرار</w:t>
            </w: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الواقع و المستقبل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  <w:t>وقفة مع النفس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الشغف و الثغر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sz w:val="24"/>
                <w:szCs w:val="24"/>
                <w:rtl/>
              </w:rPr>
              <w:t>خواطر حول التدين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الوعي الجسدي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الاختيار و الخطوبة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العقد و البناء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العقد و البناء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التواصل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بناء العلاقات و الانصات الفعال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  <w:t>وقفة مع النفس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الوعي المالي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الحرية المالية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البيزنس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البيزنس 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البيزنس 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الوظيفة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التعلم الذاتي | القراءة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التفكير النقدي  | اخطاء التفكير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  <w:t>وقفة مع النفس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EA4335"/>
                <w:sz w:val="24"/>
                <w:szCs w:val="24"/>
                <w:rtl/>
              </w:rPr>
            </w:pPr>
          </w:p>
        </w:tc>
      </w:tr>
      <w:tr w:rsidR="00E87CBE" w:rsidRPr="00E87CBE" w:rsidTr="00E87CBE">
        <w:trPr>
          <w:trHeight w:val="20"/>
        </w:trPr>
        <w:tc>
          <w:tcPr>
            <w:tcW w:w="4624" w:type="dxa"/>
            <w:shd w:val="clear" w:color="auto" w:fill="auto"/>
            <w:vAlign w:val="center"/>
            <w:hideMark/>
          </w:tcPr>
          <w:p w:rsidR="00E87CBE" w:rsidRPr="00E87CBE" w:rsidRDefault="00E87CBE" w:rsidP="00E87CBE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E87CBE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جلسة تصميم الاتجاه و ترتيب الاولويات</w:t>
            </w:r>
          </w:p>
        </w:tc>
        <w:tc>
          <w:tcPr>
            <w:tcW w:w="4624" w:type="dxa"/>
          </w:tcPr>
          <w:p w:rsidR="00E87CBE" w:rsidRPr="00E87CBE" w:rsidRDefault="00E87CBE" w:rsidP="00E87CBE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</w:p>
        </w:tc>
      </w:tr>
    </w:tbl>
    <w:p w:rsidR="00E87CBE" w:rsidRDefault="00E87CBE" w:rsidP="00E87CBE">
      <w:pPr>
        <w:bidi/>
        <w:spacing w:line="480" w:lineRule="auto"/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  <w:lang w:bidi="ar-EG"/>
        </w:rPr>
      </w:pPr>
    </w:p>
    <w:p w:rsidR="00E87CBE" w:rsidRDefault="00E87CBE" w:rsidP="00E87CBE">
      <w:pPr>
        <w:bidi/>
        <w:spacing w:line="480" w:lineRule="auto"/>
        <w:rPr>
          <w:rFonts w:cstheme="minorHAnsi"/>
          <w:b/>
          <w:bCs/>
          <w:color w:val="C00000"/>
          <w:sz w:val="24"/>
          <w:szCs w:val="24"/>
          <w:shd w:val="clear" w:color="auto" w:fill="FFFFFF"/>
          <w:rtl/>
          <w:lang w:bidi="ar-EG"/>
        </w:rPr>
      </w:pPr>
    </w:p>
    <w:p w:rsidR="00E87CBE" w:rsidRPr="00E87CBE" w:rsidRDefault="00E87CBE" w:rsidP="00E87CBE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lastRenderedPageBreak/>
        <w:t xml:space="preserve">المحور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الثاني</w:t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الوعي الذاتي</w:t>
      </w:r>
    </w:p>
    <w:p w:rsidR="00E87CBE" w:rsidRPr="00D2424D" w:rsidRDefault="00E87CBE" w:rsidP="00D2424D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الهدف العام لهذا المحور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زيادة وعي المتدرب بقدراته الشخصية ومناطق الشغف الخاصة به وتحديد الاتجاه المستقبلي</w:t>
      </w:r>
    </w:p>
    <w:p w:rsidR="002830C1" w:rsidRPr="00650220" w:rsidRDefault="00D2424D" w:rsidP="00650220">
      <w:pPr>
        <w:pStyle w:val="ListParagraph"/>
        <w:numPr>
          <w:ilvl w:val="0"/>
          <w:numId w:val="2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>
        <w:rPr>
          <w:rFonts w:cstheme="minorHAnsi" w:hint="cs"/>
          <w:color w:val="050505"/>
          <w:sz w:val="24"/>
          <w:szCs w:val="24"/>
          <w:shd w:val="clear" w:color="auto" w:fill="FFFFFF"/>
          <w:rtl/>
        </w:rPr>
        <w:t>باستخدام</w:t>
      </w:r>
      <w:r w:rsidR="002830C1"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 xml:space="preserve"> كراسة عبارة عن مجموعة اسئلة هدفها استكشاف </w:t>
      </w:r>
    </w:p>
    <w:p w:rsidR="002830C1" w:rsidRPr="00650220" w:rsidRDefault="002830C1" w:rsidP="00650220">
      <w:pPr>
        <w:pStyle w:val="ListParagraph"/>
        <w:numPr>
          <w:ilvl w:val="1"/>
          <w:numId w:val="2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 xml:space="preserve">انت مين </w:t>
      </w:r>
    </w:p>
    <w:p w:rsidR="002830C1" w:rsidRPr="00650220" w:rsidRDefault="002830C1" w:rsidP="00650220">
      <w:pPr>
        <w:pStyle w:val="ListParagraph"/>
        <w:numPr>
          <w:ilvl w:val="1"/>
          <w:numId w:val="2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ايه هو شغفك</w:t>
      </w:r>
    </w:p>
    <w:p w:rsidR="002830C1" w:rsidRPr="00650220" w:rsidRDefault="002830C1" w:rsidP="00650220">
      <w:pPr>
        <w:pStyle w:val="ListParagraph"/>
        <w:numPr>
          <w:ilvl w:val="1"/>
          <w:numId w:val="2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 xml:space="preserve">ايه الاتجاه اللي هاتكمل فيه حياتك </w:t>
      </w:r>
    </w:p>
    <w:p w:rsidR="00650220" w:rsidRDefault="00650220" w:rsidP="00650220">
      <w:pPr>
        <w:pStyle w:val="ListParagraph"/>
        <w:numPr>
          <w:ilvl w:val="1"/>
          <w:numId w:val="2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كيفية التحرك في هذا الاتجاه</w:t>
      </w:r>
    </w:p>
    <w:p w:rsidR="00D2424D" w:rsidRDefault="00D2424D">
      <w:pPr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>
        <w:rPr>
          <w:rFonts w:cstheme="minorHAnsi"/>
          <w:color w:val="050505"/>
          <w:sz w:val="24"/>
          <w:szCs w:val="24"/>
          <w:shd w:val="clear" w:color="auto" w:fill="FFFFFF"/>
          <w:rtl/>
        </w:rPr>
        <w:br w:type="page"/>
      </w:r>
    </w:p>
    <w:p w:rsidR="00D2424D" w:rsidRDefault="00D2424D" w:rsidP="00D2424D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lastRenderedPageBreak/>
        <w:t xml:space="preserve">المحور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الثالث</w:t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القراءة</w:t>
      </w:r>
    </w:p>
    <w:p w:rsidR="00897956" w:rsidRPr="00897956" w:rsidRDefault="00897956" w:rsidP="00897956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</w:p>
    <w:p w:rsidR="00D2424D" w:rsidRPr="00D2424D" w:rsidRDefault="00D2424D" w:rsidP="00D2424D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الهدف العام لهذا المحور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اكتساب عادة القراءة </w:t>
      </w:r>
      <w:r>
        <w:rPr>
          <w:rFonts w:cstheme="minorHAnsi"/>
          <w:sz w:val="24"/>
          <w:szCs w:val="24"/>
          <w:shd w:val="clear" w:color="auto" w:fill="FFFFFF"/>
          <w:rtl/>
          <w:lang w:bidi="ar-EG"/>
        </w:rPr>
        <w:t>–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زيادة الوعي الديني </w:t>
      </w:r>
      <w:r>
        <w:rPr>
          <w:rFonts w:cstheme="minorHAnsi"/>
          <w:sz w:val="24"/>
          <w:szCs w:val="24"/>
          <w:shd w:val="clear" w:color="auto" w:fill="FFFFFF"/>
          <w:rtl/>
          <w:lang w:bidi="ar-EG"/>
        </w:rPr>
        <w:t>–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زيادة الوعي بالواقع</w:t>
      </w:r>
    </w:p>
    <w:p w:rsidR="00D2424D" w:rsidRDefault="00D2424D" w:rsidP="00D2424D">
      <w:pPr>
        <w:bidi/>
        <w:spacing w:line="480" w:lineRule="auto"/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>اسماء الكتب التي سيتم قرائتها طوال فترة البرنامج</w:t>
      </w:r>
    </w:p>
    <w:tbl>
      <w:tblPr>
        <w:bidiVisual/>
        <w:tblW w:w="5260" w:type="dxa"/>
        <w:tblLook w:val="04A0" w:firstRow="1" w:lastRow="0" w:firstColumn="1" w:lastColumn="0" w:noHBand="0" w:noVBand="1"/>
      </w:tblPr>
      <w:tblGrid>
        <w:gridCol w:w="5260"/>
      </w:tblGrid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صفقات رابحة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الماجريات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رقائق قرانية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تحقيق الوصال بين القلب و القرآن 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واجب الشباب المسلم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الايمان أولا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115908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في صحبة السميط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رحلة البح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ث عن اليقين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115908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rtl/>
              </w:rPr>
              <w:t>العلم وبناء الامم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ما لا يسع المسلم جهله </w:t>
            </w:r>
          </w:p>
        </w:tc>
      </w:tr>
      <w:tr w:rsidR="00D2424D" w:rsidRPr="00D2424D" w:rsidTr="00D2424D">
        <w:trPr>
          <w:trHeight w:val="20"/>
        </w:trPr>
        <w:tc>
          <w:tcPr>
            <w:tcW w:w="5260" w:type="dxa"/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2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لك</w:t>
            </w:r>
          </w:p>
        </w:tc>
      </w:tr>
    </w:tbl>
    <w:p w:rsidR="00D2424D" w:rsidRDefault="00D2424D" w:rsidP="00D2424D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</w:p>
    <w:p w:rsidR="00D2424D" w:rsidRDefault="00D2424D">
      <w:pPr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  <w:br w:type="page"/>
      </w:r>
    </w:p>
    <w:p w:rsidR="00897956" w:rsidRPr="00897956" w:rsidRDefault="00D2424D" w:rsidP="00E23361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lastRenderedPageBreak/>
        <w:t xml:space="preserve">المحور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الرابع</w:t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السمعيات</w:t>
      </w:r>
    </w:p>
    <w:p w:rsidR="00E23361" w:rsidRDefault="00E23361" w:rsidP="00E23361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</w:p>
    <w:p w:rsidR="00E23361" w:rsidRDefault="00E23361" w:rsidP="00E23361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الاهداف العامة</w:t>
      </w:r>
      <w:r w:rsidR="00D2424D"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لهذا المحور </w:t>
      </w:r>
      <w:r w:rsidR="00D2424D"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</w:t>
      </w:r>
    </w:p>
    <w:p w:rsidR="00D2424D" w:rsidRPr="00D2424D" w:rsidRDefault="00D2424D" w:rsidP="00E23361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الارتباط بالرسول صلى الله عليه وسلم و الصحابة </w:t>
      </w:r>
      <w:r>
        <w:rPr>
          <w:rFonts w:cstheme="minorHAnsi"/>
          <w:sz w:val="24"/>
          <w:szCs w:val="24"/>
          <w:shd w:val="clear" w:color="auto" w:fill="FFFFFF"/>
          <w:rtl/>
          <w:lang w:bidi="ar-EG"/>
        </w:rPr>
        <w:t>–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التعرف على سير عظماء الاسلام </w:t>
      </w:r>
      <w:r>
        <w:rPr>
          <w:rFonts w:cstheme="minorHAnsi"/>
          <w:sz w:val="24"/>
          <w:szCs w:val="24"/>
          <w:shd w:val="clear" w:color="auto" w:fill="FFFFFF"/>
          <w:rtl/>
          <w:lang w:bidi="ar-EG"/>
        </w:rPr>
        <w:t>–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التعرف على سير المؤثرين - التعرف على التاريخ الاسلامي </w:t>
      </w:r>
      <w:r>
        <w:rPr>
          <w:rFonts w:cstheme="minorHAnsi"/>
          <w:sz w:val="24"/>
          <w:szCs w:val="24"/>
          <w:shd w:val="clear" w:color="auto" w:fill="FFFFFF"/>
          <w:rtl/>
          <w:lang w:bidi="ar-EG"/>
        </w:rPr>
        <w:t>–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التعرف على القضية الفلسطينية</w:t>
      </w:r>
      <w:r w:rsidR="00E23361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- </w:t>
      </w:r>
      <w:r w:rsidR="00E23361">
        <w:rPr>
          <w:rFonts w:ascii="Calibri" w:hAnsi="Calibri" w:cs="Calibri" w:hint="cs"/>
          <w:sz w:val="24"/>
          <w:szCs w:val="24"/>
          <w:rtl/>
          <w:lang w:bidi="ar-EG"/>
        </w:rPr>
        <w:t>الشعور بالعزة لتاريخه المشرف</w:t>
      </w:r>
      <w:r w:rsidR="00E23361">
        <w:rPr>
          <w:rFonts w:ascii="Calibri" w:hAnsi="Calibri" w:cs="Calibri" w:hint="cs"/>
          <w:sz w:val="24"/>
          <w:szCs w:val="24"/>
          <w:rtl/>
          <w:lang w:bidi="ar-EG"/>
        </w:rPr>
        <w:t xml:space="preserve"> - </w:t>
      </w:r>
      <w:r w:rsidR="00E23361">
        <w:rPr>
          <w:rFonts w:ascii="Calibri" w:hAnsi="Calibri" w:cs="Calibri" w:hint="cs"/>
          <w:sz w:val="24"/>
          <w:szCs w:val="24"/>
          <w:rtl/>
          <w:lang w:bidi="ar-EG"/>
        </w:rPr>
        <w:t>تكوين قراءة للواقع الحالي</w:t>
      </w:r>
    </w:p>
    <w:p w:rsidR="00E23361" w:rsidRDefault="00E23361" w:rsidP="00D2424D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</w:p>
    <w:p w:rsidR="00D2424D" w:rsidRDefault="00D2424D" w:rsidP="00E23361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اسماء </w:t>
      </w: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>السلاسل</w:t>
      </w: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التي سيتم </w:t>
      </w: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>الاستماع لها طوال فترة البرنامج</w:t>
      </w:r>
    </w:p>
    <w:tbl>
      <w:tblPr>
        <w:bidiVisual/>
        <w:tblW w:w="5760" w:type="dxa"/>
        <w:tblLook w:val="04A0" w:firstRow="1" w:lastRow="0" w:firstColumn="1" w:lastColumn="0" w:noHBand="0" w:noVBand="1"/>
      </w:tblPr>
      <w:tblGrid>
        <w:gridCol w:w="5760"/>
      </w:tblGrid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قصة و فكرة 1 | 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د.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طارق السويدان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قصة و فكرة </w:t>
            </w:r>
            <w:r w:rsidRPr="00D2424D">
              <w:rPr>
                <w:rFonts w:ascii="Calibri" w:eastAsia="Times New Roman" w:hAnsi="Calibri" w:cs="Calibri"/>
                <w:color w:val="0000FF"/>
                <w:sz w:val="24"/>
                <w:szCs w:val="24"/>
                <w:rtl/>
              </w:rPr>
              <w:t xml:space="preserve">2 </w:t>
            </w: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| 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د. </w:t>
            </w: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طارق السويدان </w:t>
            </w:r>
          </w:p>
        </w:tc>
      </w:tr>
      <w:tr w:rsidR="00D2424D" w:rsidRPr="00D2424D" w:rsidTr="00115908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غض البصر</w:t>
            </w:r>
          </w:p>
        </w:tc>
      </w:tr>
      <w:tr w:rsidR="00115908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08" w:rsidRPr="00D2424D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تصوراتنا عن الاسلام| د.أحمد عبد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المنعم</w:t>
            </w:r>
          </w:p>
        </w:tc>
      </w:tr>
      <w:tr w:rsidR="00115908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08" w:rsidRPr="00D2424D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تصحيح تصورات الالتزام| د.أحمد عبد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المنعم</w:t>
            </w:r>
          </w:p>
        </w:tc>
      </w:tr>
      <w:tr w:rsidR="00115908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08" w:rsidRPr="00D2424D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خليفة| د.أحمد عبد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المنعم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بصائر قرآنية | د.أحمد عبد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المنعم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رمضان | د.أحمد عبد المنعم</w:t>
            </w:r>
          </w:p>
        </w:tc>
      </w:tr>
      <w:tr w:rsidR="00D2424D" w:rsidRPr="00D2424D" w:rsidTr="00115908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السيرة النبوية المرحلة المك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ية | راغب السيرجاني</w:t>
            </w:r>
          </w:p>
        </w:tc>
      </w:tr>
      <w:tr w:rsidR="00D2424D" w:rsidRPr="00D2424D" w:rsidTr="00115908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السيرة النبوية ا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لمرحلة المدنية | راغب السيرجاني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السيرة النبوية المرحلة المدنية الثانية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| د. راغب السرجاني</w:t>
            </w:r>
          </w:p>
        </w:tc>
      </w:tr>
      <w:tr w:rsidR="00115908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08" w:rsidRPr="00115908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مقاصد الشريعة للمناقشة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| د. عصام تليمة</w:t>
            </w:r>
          </w:p>
        </w:tc>
      </w:tr>
      <w:tr w:rsidR="00115908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908" w:rsidRPr="00115908" w:rsidRDefault="00115908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إشكاليات اختيار الثغر</w:t>
            </w:r>
            <w:r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|</w:t>
            </w: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د. أحمد عبد المنعم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115908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سمعيات الجانب الجسدي</w:t>
            </w:r>
            <w:r w:rsidR="00115908"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 | متنوع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كن صح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ابيا | </w:t>
            </w:r>
            <w:r w:rsidR="00115908">
              <w:rPr>
                <w:rFonts w:ascii="Calibri" w:eastAsia="Times New Roman" w:hAnsi="Calibri" w:cs="Calibri" w:hint="cs"/>
                <w:color w:val="000000"/>
                <w:sz w:val="24"/>
                <w:szCs w:val="24"/>
                <w:rtl/>
              </w:rPr>
              <w:t xml:space="preserve">د. 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راغب السرجاني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424D" w:rsidRPr="00D2424D" w:rsidRDefault="00D2424D" w:rsidP="00E23361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الخلفاء الراشدين | د. طارق السويد</w:t>
            </w:r>
            <w:r w:rsidR="00E23361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ان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ق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صة النهاية | د. طارق السويدان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ق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رار جرئ | دكتور راغب السرجاني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التتار من البداية الى عين جالوت | د. راغب السرجاني 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بره ال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صندوق | المهندس ايمن عبد الرحيم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تاريخ القدس و فلسطين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 xml:space="preserve"> | د. طارق السويدان</w:t>
            </w:r>
          </w:p>
        </w:tc>
      </w:tr>
      <w:tr w:rsidR="00D2424D" w:rsidRPr="00D2424D" w:rsidTr="00D2424D">
        <w:trPr>
          <w:trHeight w:val="2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2424D" w:rsidRPr="00D2424D" w:rsidRDefault="00D2424D" w:rsidP="00115908">
            <w:pPr>
              <w:pStyle w:val="ListParagraph"/>
              <w:numPr>
                <w:ilvl w:val="0"/>
                <w:numId w:val="7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D2424D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فلسطين حتى لا تكون اندل</w:t>
            </w:r>
            <w:r w:rsidR="00115908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سا اخرى | د. راغب السرجاني</w:t>
            </w:r>
          </w:p>
        </w:tc>
      </w:tr>
    </w:tbl>
    <w:p w:rsidR="00115908" w:rsidRDefault="00115908" w:rsidP="00115908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lastRenderedPageBreak/>
        <w:t xml:space="preserve">المحور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الخامس</w:t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العادات</w:t>
      </w:r>
    </w:p>
    <w:p w:rsidR="00900B84" w:rsidRPr="00E87CBE" w:rsidRDefault="00900B84" w:rsidP="00900B84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التدرج في بناء ساعة النجاح | تتكون من 6 مكونات ( صلاة الفجر </w:t>
      </w:r>
      <w:r>
        <w:rPr>
          <w:rFonts w:ascii="Calibri" w:hAnsi="Calibri" w:cs="Calibri"/>
          <w:sz w:val="24"/>
          <w:szCs w:val="24"/>
          <w:rtl/>
          <w:lang w:bidi="ar-EG"/>
        </w:rPr>
        <w:t>–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ورد القرآن </w:t>
      </w:r>
      <w:r>
        <w:rPr>
          <w:rFonts w:ascii="Calibri" w:hAnsi="Calibri" w:cs="Calibri"/>
          <w:sz w:val="24"/>
          <w:szCs w:val="24"/>
          <w:rtl/>
          <w:lang w:bidi="ar-EG"/>
        </w:rPr>
        <w:t>–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القراءة </w:t>
      </w:r>
      <w:r>
        <w:rPr>
          <w:rFonts w:ascii="Calibri" w:hAnsi="Calibri" w:cs="Calibri"/>
          <w:sz w:val="24"/>
          <w:szCs w:val="24"/>
          <w:rtl/>
          <w:lang w:bidi="ar-EG"/>
        </w:rPr>
        <w:t>–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الرياضة </w:t>
      </w:r>
      <w:r>
        <w:rPr>
          <w:rFonts w:ascii="Calibri" w:hAnsi="Calibri" w:cs="Calibri"/>
          <w:sz w:val="24"/>
          <w:szCs w:val="24"/>
          <w:rtl/>
          <w:lang w:bidi="ar-EG"/>
        </w:rPr>
        <w:t>–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التطوير </w:t>
      </w:r>
      <w:r>
        <w:rPr>
          <w:rFonts w:ascii="Calibri" w:hAnsi="Calibri" w:cs="Calibri"/>
          <w:sz w:val="24"/>
          <w:szCs w:val="24"/>
          <w:rtl/>
          <w:lang w:bidi="ar-EG"/>
        </w:rPr>
        <w:t>–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الدعاء ) | كل عنصر يتم بناءه في شهرين مرحلة اولى شهر ونصف تحفيز وبعد ذلك نصف شهر الى اخر البرنامج يكون شامل جزئية تاديب النفس في حالة التقصير</w:t>
      </w:r>
    </w:p>
    <w:p w:rsidR="00115908" w:rsidRPr="00D2424D" w:rsidRDefault="00115908" w:rsidP="00115908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الهدف العام لهذا المحور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تصميم العادة المحورية لكل متدرب | اكساب المتدرب مجموعة من العادات اليومية بشكل تدريجي بمعدل عادة اضافية جديدة كل شهرين</w:t>
      </w:r>
    </w:p>
    <w:p w:rsidR="00115908" w:rsidRDefault="00115908" w:rsidP="00115908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>العادات اليومية هي :</w:t>
      </w:r>
    </w:p>
    <w:p w:rsidR="00115908" w:rsidRPr="00115908" w:rsidRDefault="00115908" w:rsidP="00115908">
      <w:pPr>
        <w:pStyle w:val="ListParagraph"/>
        <w:numPr>
          <w:ilvl w:val="0"/>
          <w:numId w:val="8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>الخلوة 15 دقيقة يوميا</w:t>
      </w:r>
    </w:p>
    <w:p w:rsidR="00115908" w:rsidRPr="00115908" w:rsidRDefault="00115908" w:rsidP="00115908">
      <w:pPr>
        <w:pStyle w:val="ListParagraph"/>
        <w:numPr>
          <w:ilvl w:val="0"/>
          <w:numId w:val="8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القراءة في مجال التخصص </w:t>
      </w: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15 دقيقة يوميا</w:t>
      </w:r>
    </w:p>
    <w:p w:rsidR="00115908" w:rsidRPr="00115908" w:rsidRDefault="00115908" w:rsidP="00115908">
      <w:pPr>
        <w:pStyle w:val="ListParagraph"/>
        <w:numPr>
          <w:ilvl w:val="0"/>
          <w:numId w:val="8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ورد القرآن بتدبر </w:t>
      </w: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15 دقيقة يوميا</w:t>
      </w:r>
    </w:p>
    <w:p w:rsidR="00115908" w:rsidRPr="00115908" w:rsidRDefault="00115908" w:rsidP="00115908">
      <w:pPr>
        <w:pStyle w:val="ListParagraph"/>
        <w:numPr>
          <w:ilvl w:val="0"/>
          <w:numId w:val="8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ممارسة نشاط رياضي </w:t>
      </w: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15 دقيقة يوميا</w:t>
      </w:r>
    </w:p>
    <w:p w:rsidR="00115908" w:rsidRPr="00115908" w:rsidRDefault="00115908" w:rsidP="00115908">
      <w:pPr>
        <w:pStyle w:val="ListParagraph"/>
        <w:numPr>
          <w:ilvl w:val="0"/>
          <w:numId w:val="8"/>
        </w:num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lang w:bidi="ar-EG"/>
        </w:rPr>
      </w:pP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الدعاء </w:t>
      </w:r>
      <w:r w:rsidRPr="00115908"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15 دقيقة يوميا</w:t>
      </w:r>
    </w:p>
    <w:p w:rsidR="00115908" w:rsidRPr="00115908" w:rsidRDefault="00115908" w:rsidP="00115908">
      <w:pPr>
        <w:bidi/>
        <w:rPr>
          <w:rFonts w:cstheme="minorHAnsi" w:hint="cs"/>
          <w:color w:val="050505"/>
          <w:sz w:val="24"/>
          <w:szCs w:val="24"/>
          <w:shd w:val="clear" w:color="auto" w:fill="FFFFFF"/>
          <w:rtl/>
        </w:rPr>
      </w:pPr>
      <w:r>
        <w:rPr>
          <w:rFonts w:cstheme="minorHAnsi"/>
          <w:color w:val="050505"/>
          <w:sz w:val="24"/>
          <w:szCs w:val="24"/>
          <w:shd w:val="clear" w:color="auto" w:fill="FFFFFF"/>
          <w:rtl/>
        </w:rPr>
        <w:br w:type="page"/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lastRenderedPageBreak/>
        <w:t xml:space="preserve">المحور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السادس</w:t>
      </w: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>مهام تقوية الارادة</w:t>
      </w:r>
    </w:p>
    <w:p w:rsidR="00E23361" w:rsidRDefault="00E23361" w:rsidP="00115908">
      <w:pPr>
        <w:bidi/>
        <w:spacing w:line="360" w:lineRule="auto"/>
        <w:rPr>
          <w:rFonts w:cstheme="minorHAnsi"/>
          <w:sz w:val="24"/>
          <w:szCs w:val="24"/>
          <w:shd w:val="clear" w:color="auto" w:fill="FFFFFF"/>
          <w:rtl/>
          <w:lang w:bidi="ar-EG"/>
        </w:rPr>
      </w:pPr>
    </w:p>
    <w:p w:rsidR="00115908" w:rsidRPr="00D2424D" w:rsidRDefault="00115908" w:rsidP="00E23361">
      <w:pPr>
        <w:bidi/>
        <w:spacing w:line="360" w:lineRule="auto"/>
        <w:rPr>
          <w:rFonts w:cstheme="minorHAnsi" w:hint="cs"/>
          <w:sz w:val="24"/>
          <w:szCs w:val="24"/>
          <w:shd w:val="clear" w:color="auto" w:fill="FFFFFF"/>
          <w:rtl/>
          <w:lang w:bidi="ar-EG"/>
        </w:rPr>
      </w:pPr>
      <w:r w:rsidRPr="00E87CBE"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الهدف العام لهذا المحور : </w:t>
      </w:r>
      <w:r>
        <w:rPr>
          <w:rFonts w:cstheme="minorHAnsi" w:hint="cs"/>
          <w:sz w:val="24"/>
          <w:szCs w:val="24"/>
          <w:shd w:val="clear" w:color="auto" w:fill="FFFFFF"/>
          <w:rtl/>
          <w:lang w:bidi="ar-EG"/>
        </w:rPr>
        <w:t xml:space="preserve">الالتزام بمجموعة من المهام تساعد المتدرب على تقوية عضلة الارادة </w:t>
      </w:r>
    </w:p>
    <w:p w:rsidR="00E23361" w:rsidRDefault="00E23361" w:rsidP="00115908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</w:p>
    <w:p w:rsidR="00115908" w:rsidRDefault="00115908" w:rsidP="00E23361">
      <w:pPr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  <w:lang w:bidi="ar-EG"/>
        </w:rPr>
      </w:pP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المهام </w:t>
      </w:r>
      <w:r>
        <w:rPr>
          <w:rFonts w:cstheme="minorHAnsi" w:hint="cs"/>
          <w:color w:val="050505"/>
          <w:sz w:val="24"/>
          <w:szCs w:val="24"/>
          <w:shd w:val="clear" w:color="auto" w:fill="FFFFFF"/>
          <w:rtl/>
          <w:lang w:bidi="ar-EG"/>
        </w:rPr>
        <w:t xml:space="preserve"> هي :</w:t>
      </w:r>
    </w:p>
    <w:tbl>
      <w:tblPr>
        <w:bidiVisual/>
        <w:tblW w:w="3600" w:type="dxa"/>
        <w:tblLook w:val="04A0" w:firstRow="1" w:lastRow="0" w:firstColumn="1" w:lastColumn="0" w:noHBand="0" w:noVBand="1"/>
      </w:tblPr>
      <w:tblGrid>
        <w:gridCol w:w="3600"/>
      </w:tblGrid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صيام الاثنين او الخميس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صيام الماء و التمر 24 ساعة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لا تاكل حتى الشبع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غض البصر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اسبوع بدون سكر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اتصلات عائلية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هدية للاب و الام والاخوات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اخراج الاشياء القديمة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الجلوس مع فرد الظهر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صيام اثنين و خميس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الانصات للوالدين</w:t>
            </w: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br/>
              <w:t>الانصات للابناء</w:t>
            </w: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br/>
              <w:t>الانصات للزوجة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تقبيل يد الاب و الام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شرب 2 لتر مياه يوميا</w:t>
            </w:r>
          </w:p>
        </w:tc>
      </w:tr>
      <w:tr w:rsidR="00115908" w:rsidRPr="00115908" w:rsidTr="00900B84">
        <w:trPr>
          <w:trHeight w:val="20"/>
        </w:trPr>
        <w:tc>
          <w:tcPr>
            <w:tcW w:w="3600" w:type="dxa"/>
            <w:shd w:val="clear" w:color="auto" w:fill="auto"/>
            <w:vAlign w:val="center"/>
            <w:hideMark/>
          </w:tcPr>
          <w:p w:rsidR="00115908" w:rsidRPr="00900B84" w:rsidRDefault="00115908" w:rsidP="00900B84">
            <w:pPr>
              <w:pStyle w:val="ListParagraph"/>
              <w:numPr>
                <w:ilvl w:val="0"/>
                <w:numId w:val="9"/>
              </w:numPr>
              <w:bidi/>
              <w:spacing w:after="0" w:line="36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</w:pPr>
            <w:r w:rsidRPr="00900B84">
              <w:rPr>
                <w:rFonts w:ascii="Calibri" w:eastAsia="Times New Roman" w:hAnsi="Calibri" w:cs="Calibri"/>
                <w:color w:val="000000"/>
                <w:sz w:val="24"/>
                <w:szCs w:val="24"/>
                <w:rtl/>
              </w:rPr>
              <w:t>شرب 3 لتر مياه يوميا</w:t>
            </w:r>
          </w:p>
        </w:tc>
      </w:tr>
    </w:tbl>
    <w:p w:rsidR="00900B84" w:rsidRDefault="00900B84" w:rsidP="00900B84">
      <w:pPr>
        <w:pStyle w:val="ListParagraph"/>
        <w:bidi/>
        <w:spacing w:line="480" w:lineRule="auto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</w:p>
    <w:p w:rsidR="00900B84" w:rsidRPr="00900B84" w:rsidRDefault="00900B84" w:rsidP="00900B84">
      <w:pPr>
        <w:rPr>
          <w:rFonts w:cstheme="minorHAnsi"/>
          <w:color w:val="050505"/>
          <w:sz w:val="24"/>
          <w:szCs w:val="24"/>
          <w:shd w:val="clear" w:color="auto" w:fill="FFFFFF"/>
        </w:rPr>
      </w:pPr>
      <w:r>
        <w:rPr>
          <w:rFonts w:cstheme="minorHAnsi"/>
          <w:color w:val="050505"/>
          <w:sz w:val="24"/>
          <w:szCs w:val="24"/>
          <w:shd w:val="clear" w:color="auto" w:fill="FFFFFF"/>
          <w:rtl/>
        </w:rPr>
        <w:br w:type="page"/>
      </w:r>
    </w:p>
    <w:p w:rsidR="00650220" w:rsidRPr="00900B84" w:rsidRDefault="00650220" w:rsidP="00900B84">
      <w:pPr>
        <w:bidi/>
        <w:spacing w:line="480" w:lineRule="auto"/>
        <w:ind w:left="360"/>
        <w:jc w:val="center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900B84">
        <w:rPr>
          <w:rFonts w:cstheme="minorHAnsi"/>
          <w:color w:val="050505"/>
          <w:sz w:val="24"/>
          <w:szCs w:val="24"/>
          <w:shd w:val="clear" w:color="auto" w:fill="FFFFFF"/>
          <w:rtl/>
        </w:rPr>
        <w:lastRenderedPageBreak/>
        <w:t>اللقاء الاسبوعي وبيتم فيه</w:t>
      </w:r>
    </w:p>
    <w:p w:rsidR="00650220" w:rsidRPr="00650220" w:rsidRDefault="002830C1" w:rsidP="004F6AF0">
      <w:pPr>
        <w:pStyle w:val="ListParagraph"/>
        <w:numPr>
          <w:ilvl w:val="0"/>
          <w:numId w:val="2"/>
        </w:numPr>
        <w:bidi/>
        <w:spacing w:line="480" w:lineRule="auto"/>
        <w:ind w:left="146" w:hanging="142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 xml:space="preserve"> متابعة الاهداف الاسبوعية ومناقشة اوجه القوة و القصور في التنفيذ اللي بيؤدي لاكتساب مهارة التخطيط وتنفيذ الاهداف على ارض الواقع بشكل عملي </w:t>
      </w:r>
    </w:p>
    <w:p w:rsidR="00650220" w:rsidRPr="00650220" w:rsidRDefault="00650220" w:rsidP="004F6AF0">
      <w:pPr>
        <w:pStyle w:val="ListParagraph"/>
        <w:numPr>
          <w:ilvl w:val="0"/>
          <w:numId w:val="2"/>
        </w:numPr>
        <w:bidi/>
        <w:spacing w:line="480" w:lineRule="auto"/>
        <w:ind w:left="146" w:hanging="142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استلام المهام الجديدة</w:t>
      </w:r>
    </w:p>
    <w:p w:rsidR="00650220" w:rsidRPr="00650220" w:rsidRDefault="00650220" w:rsidP="004F6AF0">
      <w:pPr>
        <w:pStyle w:val="ListParagraph"/>
        <w:numPr>
          <w:ilvl w:val="0"/>
          <w:numId w:val="2"/>
        </w:numPr>
        <w:bidi/>
        <w:spacing w:line="480" w:lineRule="auto"/>
        <w:ind w:left="146" w:hanging="142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متابعة الكراسة والاسئلة</w:t>
      </w:r>
    </w:p>
    <w:p w:rsidR="004F6AF0" w:rsidRDefault="002830C1" w:rsidP="004F6AF0">
      <w:pPr>
        <w:pStyle w:val="ListParagraph"/>
        <w:numPr>
          <w:ilvl w:val="0"/>
          <w:numId w:val="2"/>
        </w:numPr>
        <w:bidi/>
        <w:spacing w:line="480" w:lineRule="auto"/>
        <w:ind w:left="146" w:hanging="142"/>
        <w:rPr>
          <w:rFonts w:cstheme="minorHAnsi"/>
          <w:color w:val="050505"/>
          <w:sz w:val="24"/>
          <w:szCs w:val="24"/>
          <w:shd w:val="clear" w:color="auto" w:fill="FFFFFF"/>
        </w:rPr>
      </w:pPr>
      <w:r w:rsidRPr="00650220">
        <w:rPr>
          <w:rFonts w:cstheme="minorHAnsi"/>
          <w:color w:val="050505"/>
          <w:sz w:val="24"/>
          <w:szCs w:val="24"/>
          <w:shd w:val="clear" w:color="auto" w:fill="FFFFFF"/>
          <w:rtl/>
        </w:rPr>
        <w:t>محاضرات تتعلق بجوانب حياتك وفقا للمنظور الاسلامي وازاي تحقق النجاح فيه</w:t>
      </w:r>
    </w:p>
    <w:p w:rsidR="002A0B71" w:rsidRPr="004F6AF0" w:rsidRDefault="002830C1" w:rsidP="004F6AF0">
      <w:pPr>
        <w:pStyle w:val="ListParagraph"/>
        <w:numPr>
          <w:ilvl w:val="0"/>
          <w:numId w:val="2"/>
        </w:numPr>
        <w:bidi/>
        <w:spacing w:line="480" w:lineRule="auto"/>
        <w:ind w:left="146" w:hanging="142"/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 w:rsidRPr="004F6AF0">
        <w:rPr>
          <w:rFonts w:cstheme="minorHAnsi"/>
          <w:color w:val="050505"/>
          <w:sz w:val="24"/>
          <w:szCs w:val="24"/>
          <w:shd w:val="clear" w:color="auto" w:fill="FFFFFF"/>
          <w:rtl/>
        </w:rPr>
        <w:t>محاضرات خاصة بالمهارات اللي هايتم التدرب عليها وتطبيقها</w:t>
      </w:r>
    </w:p>
    <w:p w:rsidR="002A0B71" w:rsidRDefault="002A0B71">
      <w:pPr>
        <w:rPr>
          <w:rFonts w:cstheme="minorHAnsi"/>
          <w:color w:val="050505"/>
          <w:sz w:val="24"/>
          <w:szCs w:val="24"/>
          <w:shd w:val="clear" w:color="auto" w:fill="FFFFFF"/>
          <w:rtl/>
        </w:rPr>
      </w:pPr>
      <w:r>
        <w:rPr>
          <w:rFonts w:cstheme="minorHAnsi"/>
          <w:color w:val="050505"/>
          <w:sz w:val="24"/>
          <w:szCs w:val="24"/>
          <w:shd w:val="clear" w:color="auto" w:fill="FFFFFF"/>
          <w:rtl/>
        </w:rPr>
        <w:br w:type="page"/>
      </w:r>
    </w:p>
    <w:p w:rsidR="002A0B71" w:rsidRDefault="006F294A" w:rsidP="002A0B71">
      <w:pPr>
        <w:pStyle w:val="ListParagraph"/>
        <w:bidi/>
        <w:spacing w:line="360" w:lineRule="auto"/>
        <w:jc w:val="center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lastRenderedPageBreak/>
        <w:t xml:space="preserve">الاهداف العامة و </w:t>
      </w:r>
      <w:bookmarkStart w:id="0" w:name="_GoBack"/>
      <w:bookmarkEnd w:id="0"/>
      <w:r w:rsidR="002A0B71">
        <w:rPr>
          <w:rFonts w:ascii="Calibri" w:hAnsi="Calibri" w:cs="Calibri" w:hint="cs"/>
          <w:sz w:val="24"/>
          <w:szCs w:val="24"/>
          <w:rtl/>
          <w:lang w:bidi="ar-EG"/>
        </w:rPr>
        <w:t>فلسفة البرنامج</w:t>
      </w:r>
    </w:p>
    <w:p w:rsidR="002A0B71" w:rsidRDefault="002A0B71" w:rsidP="002A0B71">
      <w:pPr>
        <w:pStyle w:val="ListParagraph"/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هدف البرنامج بناء مسلم فعال ومؤثر ( ليس برنامج اعداد قادة )</w:t>
      </w:r>
    </w:p>
    <w:p w:rsidR="002A0B71" w:rsidRPr="005407C1" w:rsidRDefault="002A0B71" w:rsidP="006F294A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rtl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فعال في نفسه </w:t>
      </w:r>
      <w:r w:rsidR="006F294A">
        <w:rPr>
          <w:rFonts w:ascii="Calibri" w:hAnsi="Calibri" w:cs="Calibri" w:hint="cs"/>
          <w:sz w:val="24"/>
          <w:szCs w:val="24"/>
          <w:rtl/>
          <w:lang w:bidi="ar-EG"/>
        </w:rPr>
        <w:t>له اسهامات في ارض الواقع ويفعل ما يقول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| مؤثر فيمن حوله بالخير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البرنامج قائم على فكرة التدريب العملي و التعايش بين المدرب و المتدربين من ناحية وبين المتدربين بعضهم البعض من ناحية اخرى 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يسعى البرنامج لتوفير بيئة ايمانية وصحبة صالحة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البرنامج قائم على ظبط المفاهيم الحياتية من المنظور الاسلامي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مهام خاصة بتقوية قوة الارادة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مهام خاصة بكسب العادات الجيدة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محبة الرسول و الارتباط به كقدوة واسوة 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تعلم منهجية التفكير السليم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زرع الانتماء و الاعتزاز بالتاريخ الاسلامي 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ادراك اننا امة لها تاريخ وجذور عميقة حقيقية 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البعد عن توهم الاقتداء بالغرب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التعريف بالقدوات الحقيقية من التاريخ الاسلامي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الاهتمام بقضايا الامة خاصة قضية فلسطين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الانتظام على القراءة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الخروج من اسلوب التلقين الى الفهم و التفكر و البحث عن الحقيقية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التعرف على جوانب القوة وكيفية استثمارها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اختيار اهداف تتناسب مع طبيعة كل شخصية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تعلم الانضباط و المسئولية عن الافعال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الارتباط بالصحبة الصالحة</w:t>
      </w:r>
    </w:p>
    <w:p w:rsid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اتقان مهارات هامة للحياة</w:t>
      </w:r>
    </w:p>
    <w:p w:rsidR="00E23361" w:rsidRPr="00E23361" w:rsidRDefault="00E2336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التنبه للمدخلات الضارة خاصة الاعلام</w:t>
      </w:r>
    </w:p>
    <w:p w:rsidR="002A0B71" w:rsidRPr="00C02159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color w:val="FF0000"/>
          <w:sz w:val="24"/>
          <w:szCs w:val="24"/>
          <w:lang w:bidi="ar-EG"/>
        </w:rPr>
      </w:pPr>
      <w:r w:rsidRPr="00C02159">
        <w:rPr>
          <w:rFonts w:ascii="Calibri" w:hAnsi="Calibri" w:cs="Calibri" w:hint="cs"/>
          <w:color w:val="FF0000"/>
          <w:sz w:val="24"/>
          <w:szCs w:val="24"/>
          <w:rtl/>
          <w:lang w:bidi="ar-EG"/>
        </w:rPr>
        <w:t>البرنامج غير قائم على المنافسة بين المتدربين وانما قائم على التعاون و الدعم</w:t>
      </w:r>
    </w:p>
    <w:p w:rsidR="002A0B71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تدرج في طبيعة العمل </w:t>
      </w:r>
    </w:p>
    <w:p w:rsidR="002A0B71" w:rsidRDefault="002A0B71" w:rsidP="002A0B71">
      <w:pPr>
        <w:pStyle w:val="ListParagraph"/>
        <w:numPr>
          <w:ilvl w:val="1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عمل فردي</w:t>
      </w:r>
    </w:p>
    <w:p w:rsidR="002A0B71" w:rsidRDefault="002A0B71" w:rsidP="002A0B71">
      <w:pPr>
        <w:pStyle w:val="ListParagraph"/>
        <w:numPr>
          <w:ilvl w:val="1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التأخي بين اثنين</w:t>
      </w:r>
    </w:p>
    <w:p w:rsidR="002A0B71" w:rsidRDefault="002A0B71" w:rsidP="002A0B71">
      <w:pPr>
        <w:pStyle w:val="ListParagraph"/>
        <w:numPr>
          <w:ilvl w:val="1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عمل جماعي</w:t>
      </w:r>
    </w:p>
    <w:p w:rsidR="00900B84" w:rsidRDefault="00900B84">
      <w:pPr>
        <w:rPr>
          <w:rFonts w:ascii="Calibri" w:hAnsi="Calibri" w:cs="Calibri"/>
          <w:sz w:val="24"/>
          <w:szCs w:val="24"/>
          <w:rtl/>
          <w:lang w:bidi="ar-EG"/>
        </w:rPr>
      </w:pPr>
      <w:r>
        <w:rPr>
          <w:rFonts w:ascii="Calibri" w:hAnsi="Calibri" w:cs="Calibri"/>
          <w:sz w:val="24"/>
          <w:szCs w:val="24"/>
          <w:rtl/>
          <w:lang w:bidi="ar-EG"/>
        </w:rPr>
        <w:br w:type="page"/>
      </w:r>
    </w:p>
    <w:p w:rsidR="00900B84" w:rsidRPr="00900B84" w:rsidRDefault="00900B84" w:rsidP="00900B84">
      <w:pPr>
        <w:pStyle w:val="ListParagraph"/>
        <w:bidi/>
        <w:spacing w:line="360" w:lineRule="auto"/>
        <w:jc w:val="center"/>
        <w:rPr>
          <w:rFonts w:ascii="Calibri" w:hAnsi="Calibri" w:cs="Calibri" w:hint="cs"/>
          <w:sz w:val="24"/>
          <w:szCs w:val="24"/>
          <w:rtl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lastRenderedPageBreak/>
        <w:t>نظام الـ</w:t>
      </w:r>
      <w:r>
        <w:rPr>
          <w:rFonts w:ascii="Calibri" w:hAnsi="Calibri" w:cs="Calibri"/>
          <w:sz w:val="24"/>
          <w:szCs w:val="24"/>
          <w:lang w:val="tr-TR" w:bidi="ar-EG"/>
        </w:rPr>
        <w:t>Gamefıcatıon</w:t>
      </w:r>
      <w:r>
        <w:rPr>
          <w:rFonts w:ascii="Calibri" w:hAnsi="Calibri" w:cs="Calibri" w:hint="cs"/>
          <w:sz w:val="24"/>
          <w:szCs w:val="24"/>
          <w:rtl/>
          <w:lang w:val="tr-TR" w:bidi="ar-EG"/>
        </w:rPr>
        <w:t xml:space="preserve"> </w:t>
      </w:r>
      <w:r>
        <w:rPr>
          <w:rFonts w:ascii="Calibri" w:hAnsi="Calibri" w:cs="Calibri"/>
          <w:sz w:val="24"/>
          <w:szCs w:val="24"/>
          <w:lang w:val="tr-TR" w:bidi="ar-EG"/>
        </w:rPr>
        <w:t xml:space="preserve">  </w:t>
      </w:r>
      <w:r>
        <w:rPr>
          <w:rFonts w:ascii="Calibri" w:hAnsi="Calibri" w:cs="Calibri" w:hint="cs"/>
          <w:sz w:val="24"/>
          <w:szCs w:val="24"/>
          <w:rtl/>
          <w:lang w:bidi="ar-EG"/>
        </w:rPr>
        <w:t>الخاص بالبرنامج</w:t>
      </w:r>
    </w:p>
    <w:p w:rsidR="002A0B71" w:rsidRDefault="002A0B7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نظام </w:t>
      </w:r>
      <w:r w:rsidR="00E23361">
        <w:rPr>
          <w:rFonts w:ascii="Calibri" w:hAnsi="Calibri" w:cs="Calibri" w:hint="cs"/>
          <w:sz w:val="24"/>
          <w:szCs w:val="24"/>
          <w:rtl/>
          <w:lang w:bidi="ar-EG"/>
        </w:rPr>
        <w:t>اللعب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</w:t>
      </w:r>
    </w:p>
    <w:p w:rsidR="004F6AF0" w:rsidRDefault="002A0B71" w:rsidP="004F6AF0">
      <w:pPr>
        <w:pStyle w:val="ListParagraph"/>
        <w:numPr>
          <w:ilvl w:val="1"/>
          <w:numId w:val="3"/>
        </w:numPr>
        <w:shd w:val="clear" w:color="auto" w:fill="FFFFFF"/>
        <w:bidi/>
        <w:spacing w:after="0" w:line="360" w:lineRule="auto"/>
        <w:rPr>
          <w:rFonts w:ascii="Segoe UI Historic" w:eastAsia="Times New Roman" w:hAnsi="Segoe UI Historic" w:cs="Times New Roman"/>
          <w:color w:val="050505"/>
          <w:sz w:val="23"/>
          <w:szCs w:val="23"/>
        </w:rPr>
      </w:pP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هانمشي بنظام العاب الفيديو </w:t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7A0E9B49" wp14:editId="1D684412">
            <wp:extent cx="152400" cy="152400"/>
            <wp:effectExtent l="0" t="0" r="0" b="0"/>
            <wp:docPr id="13" name="Picture 13" descr="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44082674" wp14:editId="07B807A9">
            <wp:extent cx="152400" cy="152400"/>
            <wp:effectExtent l="0" t="0" r="0" b="0"/>
            <wp:docPr id="12" name="Picture 12" descr="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br/>
      </w:r>
      <w:r w:rsidR="00C02159"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كل واحد بيبدأ معاه </w:t>
      </w:r>
      <w:r w:rsidR="00C02159"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5 </w:t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لايف </w:t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3A0A97DD" wp14:editId="4370DF56">
            <wp:extent cx="152400" cy="152400"/>
            <wp:effectExtent l="0" t="0" r="0" b="0"/>
            <wp:docPr id="11" name="Picture 11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5C34CF37" wp14:editId="70FE5D2D">
            <wp:extent cx="152400" cy="152400"/>
            <wp:effectExtent l="0" t="0" r="0" b="0"/>
            <wp:docPr id="10" name="Picture 10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69496C46" wp14:editId="40CBAD0B">
            <wp:extent cx="152400" cy="152400"/>
            <wp:effectExtent l="0" t="0" r="0" b="0"/>
            <wp:docPr id="9" name="Picture 9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5407C1">
        <w:rPr>
          <w:rFonts w:ascii="inherit" w:hAnsi="inherit" w:cs="Segoe UI Historic"/>
          <w:noProof/>
        </w:rPr>
        <w:drawing>
          <wp:inline distT="0" distB="0" distL="0" distR="0" wp14:anchorId="60BA6340" wp14:editId="697E696F">
            <wp:extent cx="152400" cy="152400"/>
            <wp:effectExtent l="0" t="0" r="0" b="0"/>
            <wp:docPr id="1" name="Picture 1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5407C1">
        <w:rPr>
          <w:rFonts w:ascii="inherit" w:hAnsi="inherit" w:cs="Segoe UI Historic"/>
          <w:noProof/>
        </w:rPr>
        <w:drawing>
          <wp:inline distT="0" distB="0" distL="0" distR="0" wp14:anchorId="319FC9B3" wp14:editId="5A09B3F7">
            <wp:extent cx="152400" cy="152400"/>
            <wp:effectExtent l="0" t="0" r="0" b="0"/>
            <wp:docPr id="14" name="Picture 14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 </w:t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>لحد ما يستهلكهم</w:t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br/>
      </w:r>
      <w:r w:rsidR="00C02159"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>في حالة استهلاك ال</w:t>
      </w:r>
      <w:r w:rsidR="00C02159"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 5 </w:t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لايف </w:t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4149DFB3" wp14:editId="4A17AF1E">
            <wp:extent cx="152400" cy="152400"/>
            <wp:effectExtent l="0" t="0" r="0" b="0"/>
            <wp:docPr id="7" name="Picture 7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09A5EA9E" wp14:editId="3D266546">
            <wp:extent cx="152400" cy="152400"/>
            <wp:effectExtent l="0" t="0" r="0" b="0"/>
            <wp:docPr id="6" name="Picture 6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0507F8EA" wp14:editId="1DE4CB41">
            <wp:extent cx="152400" cy="152400"/>
            <wp:effectExtent l="0" t="0" r="0" b="0"/>
            <wp:docPr id="5" name="Picture 5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5407C1">
        <w:rPr>
          <w:rFonts w:ascii="inherit" w:hAnsi="inherit" w:cs="Segoe UI Historic"/>
          <w:noProof/>
        </w:rPr>
        <w:drawing>
          <wp:inline distT="0" distB="0" distL="0" distR="0" wp14:anchorId="6D563076" wp14:editId="1E8E1362">
            <wp:extent cx="152400" cy="152400"/>
            <wp:effectExtent l="0" t="0" r="0" b="0"/>
            <wp:docPr id="15" name="Picture 15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5407C1">
        <w:rPr>
          <w:rFonts w:ascii="inherit" w:hAnsi="inherit" w:cs="Segoe UI Historic"/>
          <w:noProof/>
        </w:rPr>
        <w:drawing>
          <wp:inline distT="0" distB="0" distL="0" distR="0" wp14:anchorId="4B8A5B76" wp14:editId="15E394F0">
            <wp:extent cx="152400" cy="152400"/>
            <wp:effectExtent l="0" t="0" r="0" b="0"/>
            <wp:docPr id="16" name="Picture 16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159"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 </w:t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بتوعك ممكن نرجعهم تاني بس هايكون الثمن صعب شوية </w:t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56D57136" wp14:editId="5564FD08">
            <wp:extent cx="152400" cy="152400"/>
            <wp:effectExtent l="0" t="0" r="0" b="0"/>
            <wp:docPr id="4" name="Picture 4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1E4C02A3" wp14:editId="650DDBD0">
            <wp:extent cx="152400" cy="152400"/>
            <wp:effectExtent l="0" t="0" r="0" b="0"/>
            <wp:docPr id="3" name="Picture 3" descr="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 xml:space="preserve">علشان تثبت جديتك </w:t>
      </w:r>
      <w:r w:rsidRPr="005407C1">
        <w:rPr>
          <w:rFonts w:ascii="inherit" w:hAnsi="inherit" w:cs="Segoe UI Historic"/>
          <w:noProof/>
        </w:rPr>
        <w:drawing>
          <wp:inline distT="0" distB="0" distL="0" distR="0" wp14:anchorId="5FB6A808" wp14:editId="7D592334">
            <wp:extent cx="152400" cy="152400"/>
            <wp:effectExtent l="0" t="0" r="0" b="0"/>
            <wp:docPr id="2" name="Picture 2" descr="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💪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6AF0"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  <w:t>في استكمال البرنامج</w:t>
      </w:r>
      <w:r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 </w:t>
      </w:r>
    </w:p>
    <w:p w:rsidR="00C02159" w:rsidRPr="004F6AF0" w:rsidRDefault="00C02159" w:rsidP="00E23361">
      <w:pPr>
        <w:pStyle w:val="ListParagraph"/>
        <w:shd w:val="clear" w:color="auto" w:fill="FFFFFF"/>
        <w:bidi/>
        <w:spacing w:after="0" w:line="360" w:lineRule="auto"/>
        <w:ind w:left="1440"/>
        <w:rPr>
          <w:rFonts w:ascii="Segoe UI Historic" w:eastAsia="Times New Roman" w:hAnsi="Segoe UI Historic" w:cs="Times New Roman"/>
          <w:color w:val="050505"/>
          <w:sz w:val="23"/>
          <w:szCs w:val="23"/>
          <w:rtl/>
        </w:rPr>
      </w:pPr>
      <w:r w:rsidRP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>توزيع 5 وجبات مع تصوير لايف للاحداث باستثناء لحظة تسليم الوجبة</w:t>
      </w:r>
      <w:r w:rsid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 </w:t>
      </w:r>
      <w:r w:rsidR="00E23361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علشان ترجع قلب </w:t>
      </w:r>
      <w:r w:rsidR="004F6AF0">
        <w:rPr>
          <w:rFonts w:ascii="Segoe UI Historic" w:eastAsia="Times New Roman" w:hAnsi="Segoe UI Historic" w:cs="Times New Roman" w:hint="cs"/>
          <w:color w:val="050505"/>
          <w:sz w:val="23"/>
          <w:szCs w:val="23"/>
          <w:rtl/>
        </w:rPr>
        <w:t xml:space="preserve">واحد </w:t>
      </w:r>
      <w:r w:rsidR="004F6AF0" w:rsidRPr="005407C1">
        <w:rPr>
          <w:rFonts w:ascii="inherit" w:hAnsi="inherit" w:cs="Segoe UI Historic"/>
          <w:noProof/>
        </w:rPr>
        <w:drawing>
          <wp:inline distT="0" distB="0" distL="0" distR="0" wp14:anchorId="7F73D44D" wp14:editId="19A482F0">
            <wp:extent cx="152400" cy="152400"/>
            <wp:effectExtent l="0" t="0" r="0" b="0"/>
            <wp:docPr id="17" name="Picture 17" descr="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B71" w:rsidRPr="005407C1" w:rsidRDefault="002A0B71" w:rsidP="002A0B71">
      <w:pPr>
        <w:shd w:val="clear" w:color="auto" w:fill="FFFFFF"/>
        <w:bidi/>
        <w:spacing w:after="0" w:line="36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5407C1">
        <w:rPr>
          <w:rFonts w:ascii="Segoe UI Historic" w:eastAsia="Times New Roman" w:hAnsi="Segoe UI Historic" w:cs="Segoe UI Historic"/>
          <w:color w:val="050505"/>
          <w:sz w:val="23"/>
          <w:szCs w:val="23"/>
        </w:rPr>
        <w:t>.</w:t>
      </w:r>
    </w:p>
    <w:p w:rsidR="002A0B71" w:rsidRDefault="002A0B71" w:rsidP="004F6AF0">
      <w:pPr>
        <w:pStyle w:val="ListParagraph"/>
        <w:numPr>
          <w:ilvl w:val="1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في حالة الحفاظ على </w:t>
      </w:r>
      <w:r w:rsidR="00C02159">
        <w:rPr>
          <w:rFonts w:ascii="Calibri" w:hAnsi="Calibri" w:cs="Calibri" w:hint="cs"/>
          <w:sz w:val="24"/>
          <w:szCs w:val="24"/>
          <w:rtl/>
          <w:lang w:bidi="ar-EG"/>
        </w:rPr>
        <w:t xml:space="preserve">الخمس 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قلوب لمدة شهرين متتاليين او تحقيق 100</w:t>
      </w:r>
      <w:r w:rsidR="004F6AF0">
        <w:rPr>
          <w:rFonts w:ascii="Calibri" w:hAnsi="Calibri" w:cs="Calibri" w:hint="cs"/>
          <w:sz w:val="24"/>
          <w:szCs w:val="24"/>
          <w:rtl/>
          <w:lang w:bidi="ar-EG"/>
        </w:rPr>
        <w:t>0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نقطة يتم تحويل</w:t>
      </w:r>
      <w:r w:rsidR="004F6AF0">
        <w:rPr>
          <w:rFonts w:ascii="Calibri" w:hAnsi="Calibri" w:cs="Calibri" w:hint="cs"/>
          <w:sz w:val="24"/>
          <w:szCs w:val="24"/>
          <w:rtl/>
          <w:lang w:bidi="ar-EG"/>
        </w:rPr>
        <w:t xml:space="preserve"> المتدرب الى</w:t>
      </w:r>
      <w:r>
        <w:rPr>
          <w:rFonts w:ascii="Calibri" w:hAnsi="Calibri" w:cs="Calibri" w:hint="cs"/>
          <w:sz w:val="24"/>
          <w:szCs w:val="24"/>
          <w:rtl/>
          <w:lang w:bidi="ar-EG"/>
        </w:rPr>
        <w:t xml:space="preserve"> </w:t>
      </w:r>
      <w:r w:rsidR="004F6AF0">
        <w:rPr>
          <w:rFonts w:ascii="Calibri" w:hAnsi="Calibri" w:cs="Calibri" w:hint="cs"/>
          <w:sz w:val="24"/>
          <w:szCs w:val="24"/>
          <w:rtl/>
          <w:lang w:bidi="ar-EG"/>
        </w:rPr>
        <w:t>المستوى البرونزي ثم الفضي ثم الذهبي ثم الماسي بعدها يضمن استمراره في البرنامج حتى النهاية</w:t>
      </w:r>
    </w:p>
    <w:p w:rsidR="002A0B71" w:rsidRDefault="002A0B71" w:rsidP="002A0B71">
      <w:pPr>
        <w:pStyle w:val="ListParagraph"/>
        <w:bidi/>
        <w:spacing w:line="360" w:lineRule="auto"/>
        <w:ind w:left="1440"/>
        <w:rPr>
          <w:rFonts w:ascii="Calibri" w:hAnsi="Calibri" w:cs="Calibri"/>
          <w:sz w:val="24"/>
          <w:szCs w:val="24"/>
          <w:lang w:bidi="ar-EG"/>
        </w:rPr>
      </w:pPr>
    </w:p>
    <w:p w:rsidR="002A0B71" w:rsidRPr="001A1E66" w:rsidRDefault="002A0B71" w:rsidP="002A0B7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lang w:bidi="ar-EG"/>
        </w:rPr>
      </w:pPr>
      <w:r w:rsidRPr="001A1E66">
        <w:rPr>
          <w:rFonts w:ascii="Calibri" w:hAnsi="Calibri" w:cs="Calibri" w:hint="cs"/>
          <w:sz w:val="24"/>
          <w:szCs w:val="24"/>
          <w:rtl/>
          <w:lang w:bidi="ar-EG"/>
        </w:rPr>
        <w:t>يتم عمل نظام نق</w:t>
      </w:r>
      <w:r w:rsidR="00E23361">
        <w:rPr>
          <w:rFonts w:ascii="Calibri" w:hAnsi="Calibri" w:cs="Calibri" w:hint="cs"/>
          <w:sz w:val="24"/>
          <w:szCs w:val="24"/>
          <w:rtl/>
          <w:lang w:bidi="ar-EG"/>
        </w:rPr>
        <w:t>ا</w:t>
      </w:r>
      <w:r w:rsidRPr="001A1E66">
        <w:rPr>
          <w:rFonts w:ascii="Calibri" w:hAnsi="Calibri" w:cs="Calibri" w:hint="cs"/>
          <w:sz w:val="24"/>
          <w:szCs w:val="24"/>
          <w:rtl/>
          <w:lang w:bidi="ar-EG"/>
        </w:rPr>
        <w:t>ط تمنح على التفاعل و المشاركة في الجروبات او اثناء المحاضرة</w:t>
      </w:r>
    </w:p>
    <w:p w:rsidR="002A08F9" w:rsidRPr="00E23361" w:rsidRDefault="002A0B71" w:rsidP="00E23361">
      <w:pPr>
        <w:pStyle w:val="ListParagraph"/>
        <w:numPr>
          <w:ilvl w:val="0"/>
          <w:numId w:val="3"/>
        </w:numPr>
        <w:bidi/>
        <w:spacing w:line="360" w:lineRule="auto"/>
        <w:rPr>
          <w:rFonts w:ascii="Calibri" w:hAnsi="Calibri" w:cs="Calibri"/>
          <w:sz w:val="24"/>
          <w:szCs w:val="24"/>
          <w:rtl/>
          <w:lang w:bidi="ar-EG"/>
        </w:rPr>
      </w:pPr>
      <w:r>
        <w:rPr>
          <w:rFonts w:ascii="Calibri" w:hAnsi="Calibri" w:cs="Calibri" w:hint="cs"/>
          <w:sz w:val="24"/>
          <w:szCs w:val="24"/>
          <w:rtl/>
          <w:lang w:bidi="ar-EG"/>
        </w:rPr>
        <w:t>عمل احصائيات شهرية عن ( صلاة الفجر | الخلوة مع الكراسة | التطبيق العمل | الواجبات الاخرى )</w:t>
      </w:r>
    </w:p>
    <w:sectPr w:rsidR="002A08F9" w:rsidRPr="00E23361" w:rsidSect="00E87CBE">
      <w:pgSz w:w="12240" w:h="15840"/>
      <w:pgMar w:top="851" w:right="1440" w:bottom="63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0AC"/>
    <w:multiLevelType w:val="hybridMultilevel"/>
    <w:tmpl w:val="25C2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4F60"/>
    <w:multiLevelType w:val="hybridMultilevel"/>
    <w:tmpl w:val="9D72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4660F"/>
    <w:multiLevelType w:val="hybridMultilevel"/>
    <w:tmpl w:val="AAEA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41516"/>
    <w:multiLevelType w:val="hybridMultilevel"/>
    <w:tmpl w:val="57C0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16B5F"/>
    <w:multiLevelType w:val="hybridMultilevel"/>
    <w:tmpl w:val="D4BC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A5037"/>
    <w:multiLevelType w:val="hybridMultilevel"/>
    <w:tmpl w:val="98F6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66EB"/>
    <w:multiLevelType w:val="hybridMultilevel"/>
    <w:tmpl w:val="38BAC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872F0"/>
    <w:multiLevelType w:val="hybridMultilevel"/>
    <w:tmpl w:val="6E6E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F331F"/>
    <w:multiLevelType w:val="hybridMultilevel"/>
    <w:tmpl w:val="B4D4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A"/>
    <w:rsid w:val="00115908"/>
    <w:rsid w:val="002830C1"/>
    <w:rsid w:val="002A08F9"/>
    <w:rsid w:val="002A0B71"/>
    <w:rsid w:val="003F46FD"/>
    <w:rsid w:val="00483BFC"/>
    <w:rsid w:val="004F6AF0"/>
    <w:rsid w:val="00515EBA"/>
    <w:rsid w:val="005611A0"/>
    <w:rsid w:val="005801CF"/>
    <w:rsid w:val="00650220"/>
    <w:rsid w:val="006F294A"/>
    <w:rsid w:val="00897956"/>
    <w:rsid w:val="00900B84"/>
    <w:rsid w:val="00A10BEC"/>
    <w:rsid w:val="00C02159"/>
    <w:rsid w:val="00CF60EF"/>
    <w:rsid w:val="00D2424D"/>
    <w:rsid w:val="00E23361"/>
    <w:rsid w:val="00E8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A850"/>
  <w15:chartTrackingRefBased/>
  <w15:docId w15:val="{6EE8482E-1F1F-41FE-AC1D-88670A4C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</dc:creator>
  <cp:keywords/>
  <dc:description/>
  <cp:lastModifiedBy>mohamed adel</cp:lastModifiedBy>
  <cp:revision>5</cp:revision>
  <cp:lastPrinted>2021-01-03T11:50:00Z</cp:lastPrinted>
  <dcterms:created xsi:type="dcterms:W3CDTF">2021-11-21T08:15:00Z</dcterms:created>
  <dcterms:modified xsi:type="dcterms:W3CDTF">2021-11-21T08:26:00Z</dcterms:modified>
</cp:coreProperties>
</file>