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8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review*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pStyle w:val="Compact"/>
        <w:numPr>
          <w:numId w:val="1009"/>
          <w:ilvl w:val="0"/>
        </w:numPr>
      </w:pPr>
      <w:r>
        <w:t xml:space="preserve">10/14: quiz 2 review*</w:t>
      </w:r>
    </w:p>
    <w:p>
      <w:pPr>
        <w:pStyle w:val="Compact"/>
        <w:numPr>
          <w:numId w:val="1009"/>
          <w:ilvl w:val="0"/>
        </w:numPr>
      </w:pPr>
      <w:r>
        <w:t xml:space="preserve">10/28: mycroft programming*</w:t>
      </w:r>
    </w:p>
    <w:p>
      <w:pPr>
        <w:pStyle w:val="Compact"/>
        <w:numPr>
          <w:numId w:val="1009"/>
          <w:ilvl w:val="0"/>
        </w:numPr>
      </w:pPr>
      <w:r>
        <w:t xml:space="preserve">11/18: quiz 3 review*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8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8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2020-09-22T13:29:24Z</dcterms:created>
  <dcterms:modified xsi:type="dcterms:W3CDTF">2020-09-22T13:29:24Z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