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smart cities, IoT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/>
        </w:rPr>
        <w:t xml:space="preserve">Class meetings:</w:t>
      </w:r>
    </w:p>
    <w:p>
      <w:pPr>
        <w:numPr>
          <w:ilvl w:val="0"/>
          <w:numId w:val="1001"/>
        </w:numPr>
        <w:pStyle w:val="Compact"/>
      </w:pPr>
      <w:r>
        <w:t xml:space="preserve">Section 001: Harvey 104, Mondays 4:30-6:20 (blended, see schedule)</w:t>
      </w:r>
    </w:p>
    <w:p>
      <w:pPr>
        <w:numPr>
          <w:ilvl w:val="0"/>
          <w:numId w:val="1001"/>
        </w:numPr>
        <w:pStyle w:val="Compact"/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2"/>
        </w:numPr>
        <w:pStyle w:val="Compact"/>
      </w:pPr>
      <w:r>
        <w:t xml:space="preserve">Monday 1-3pm, Alumnae Hall Room 226A (Garden City campus)</w:t>
      </w:r>
    </w:p>
    <w:p>
      <w:pPr>
        <w:numPr>
          <w:ilvl w:val="0"/>
          <w:numId w:val="1002"/>
        </w:numPr>
        <w:pStyle w:val="Compact"/>
      </w:pPr>
      <w:r>
        <w:t xml:space="preserve">Thursday 3:30-5:30pm, online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office hours by appointment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pring-2020-studio-smart-cities"/>
      <w:r>
        <w:t xml:space="preserve">Spring 2020 Studio: Smart Cities</w:t>
      </w:r>
      <w:bookmarkEnd w:id="22"/>
    </w:p>
    <w:p>
      <w:pPr>
        <w:pStyle w:val="FirstParagraph"/>
      </w:pPr>
    </w:p>
    <w:p>
      <w:pPr>
        <w:pStyle w:val="BodyText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2020 Studio theme is</w:t>
      </w:r>
      <w:r>
        <w:t xml:space="preserve"> </w:t>
      </w:r>
      <w:r>
        <w:rPr>
          <w:b/>
        </w:rPr>
        <w:t xml:space="preserve">smart cities</w:t>
      </w:r>
      <w:r>
        <w:t xml:space="preserve">. A smart city wants to use</w:t>
      </w:r>
      <w:r>
        <w:t xml:space="preserve"> </w:t>
      </w:r>
      <w:r>
        <w:t xml:space="preserve">embedded digital technologies and data flows improve the lives of the people in</w:t>
      </w:r>
      <w:r>
        <w:t xml:space="preserve"> </w:t>
      </w:r>
      <w:r>
        <w:t xml:space="preserve">the city. Critics caution that smart cities might offer little advantage to the</w:t>
      </w:r>
      <w:r>
        <w:t xml:space="preserve"> </w:t>
      </w:r>
      <w:r>
        <w:t xml:space="preserve">people, while entrenching unequal power structures and exacerbating existing</w:t>
      </w:r>
      <w:r>
        <w:t xml:space="preserve"> </w:t>
      </w:r>
      <w:r>
        <w:t xml:space="preserve">problems stemming from inequality and poverty. The projects in this studio</w:t>
      </w:r>
      <w:r>
        <w:t xml:space="preserve"> </w:t>
      </w:r>
      <w:r>
        <w:t xml:space="preserve">should help us – and anyone – to better understand the potential benefits and</w:t>
      </w:r>
      <w:r>
        <w:t xml:space="preserve"> </w:t>
      </w:r>
      <w:r>
        <w:t xml:space="preserve">pitfalls of smart cities. Each participant in the studio will become expert in a</w:t>
      </w:r>
      <w:r>
        <w:t xml:space="preserve"> </w:t>
      </w:r>
      <w:r>
        <w:t xml:space="preserve">particular aspect of smart cities (e.g. transportation, crime, education,</w:t>
      </w:r>
      <w:r>
        <w:t xml:space="preserve"> </w:t>
      </w:r>
      <w:r>
        <w:t xml:space="preserve">health, tech) and design their multimedia project around that topic. Taken</w:t>
      </w:r>
      <w:r>
        <w:t xml:space="preserve"> </w:t>
      </w:r>
      <w:r>
        <w:t xml:space="preserve">together, our studio projects should present our vision of what a smart city</w:t>
      </w:r>
      <w:r>
        <w:t xml:space="preserve"> </w:t>
      </w:r>
      <w:r>
        <w:t xml:space="preserve">should look like.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numPr>
          <w:ilvl w:val="0"/>
          <w:numId w:val="1003"/>
        </w:numPr>
        <w:pStyle w:val="Compact"/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numPr>
          <w:ilvl w:val="0"/>
          <w:numId w:val="1003"/>
        </w:numPr>
        <w:pStyle w:val="Compact"/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numPr>
          <w:ilvl w:val="0"/>
          <w:numId w:val="1003"/>
        </w:numPr>
        <w:pStyle w:val="Compact"/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numPr>
          <w:ilvl w:val="0"/>
          <w:numId w:val="1003"/>
        </w:numPr>
        <w:pStyle w:val="Compact"/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</w:t>
      </w:r>
      <w:r>
        <w:t xml:space="preserve"> </w:t>
      </w:r>
      <w:r>
        <w:t xml:space="preserve">multimedia artifact that will be part of their portfolio.</w:t>
      </w:r>
    </w:p>
    <w:p>
      <w:pPr>
        <w:pStyle w:val="Heading2"/>
      </w:pPr>
      <w:bookmarkStart w:id="24" w:name="required-texts"/>
      <w:r>
        <w:t xml:space="preserve">Required texts</w:t>
      </w:r>
      <w:bookmarkEnd w:id="24"/>
    </w:p>
    <w:p>
      <w:pPr>
        <w:pStyle w:val="FirstParagraph"/>
      </w:pPr>
      <w:r>
        <w:t xml:space="preserve">Green, B. (2019).</w:t>
      </w:r>
      <w:r>
        <w:t xml:space="preserve"> </w:t>
      </w:r>
      <w:r>
        <w:rPr>
          <w:i/>
        </w:rPr>
        <w:t xml:space="preserve">The smart enough city: Putting technology in Its place to reclaim our urban future</w:t>
      </w:r>
      <w:r>
        <w:t xml:space="preserve">. The MIT Press.</w:t>
      </w:r>
      <w:r>
        <w:t xml:space="preserve"> </w:t>
      </w:r>
      <w:hyperlink r:id="rId25">
        <w:r>
          <w:rPr>
            <w:rStyle w:val="Hyperlink"/>
          </w:rPr>
          <w:t xml:space="preserve">free online</w:t>
        </w:r>
      </w:hyperlink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  <w:r>
        <w:t xml:space="preserve"> </w:t>
      </w:r>
      <w:hyperlink r:id="rId26">
        <w:r>
          <w:rPr>
            <w:rStyle w:val="Hyperlink"/>
          </w:rPr>
          <w:t xml:space="preserve">adelphi library</w:t>
        </w:r>
      </w:hyperlink>
    </w:p>
    <w:p>
      <w:pPr>
        <w:pStyle w:val="Heading2"/>
      </w:pPr>
      <w:bookmarkStart w:id="27" w:name="class-meetings"/>
      <w:r>
        <w:t xml:space="preserve">Class meetings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Meeting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Intro; Dual Coding / Cognitive Load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Feb 3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1-4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Multimedia Principle &amp; Contiguity</w:t>
            </w:r>
          </w:p>
        </w:tc>
        <w:tc>
          <w:p>
            <w:pPr>
              <w:pStyle w:val="Compact"/>
              <w:jc w:val="left"/>
            </w:pPr>
            <w:r>
              <w:t xml:space="preserve">Multimedia 1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5-7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Modality &amp; Redundancy</w:t>
            </w:r>
          </w:p>
        </w:tc>
        <w:tc>
          <w:p>
            <w:pPr>
              <w:pStyle w:val="Compact"/>
              <w:jc w:val="left"/>
            </w:pPr>
            <w:r>
              <w:t xml:space="preserve">Multimedia 2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Mar 2</w:t>
            </w:r>
          </w:p>
        </w:tc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Mar 9</w:t>
            </w:r>
          </w:p>
        </w:tc>
        <w:tc>
          <w:p>
            <w:pPr>
              <w:pStyle w:val="Compact"/>
              <w:jc w:val="left"/>
            </w:pPr>
            <w:r>
              <w:t xml:space="preserve">Coherence, Personalization, Segmenting</w:t>
            </w:r>
          </w:p>
        </w:tc>
        <w:tc>
          <w:p>
            <w:pPr>
              <w:pStyle w:val="Compact"/>
              <w:jc w:val="left"/>
            </w:pPr>
            <w:r>
              <w:t xml:space="preserve">Multimedia 3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Mar 16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Mar 23</w:t>
            </w:r>
          </w:p>
        </w:tc>
        <w:tc>
          <w:p>
            <w:pPr>
              <w:pStyle w:val="Compact"/>
              <w:jc w:val="left"/>
            </w:pPr>
            <w:r>
              <w:t xml:space="preserve">Pitches</w:t>
            </w:r>
          </w:p>
        </w:tc>
        <w:tc>
          <w:p>
            <w:pPr>
              <w:pStyle w:val="Compact"/>
              <w:jc w:val="left"/>
            </w:pPr>
            <w:r>
              <w:t xml:space="preserve">Pitch Harvey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Mar 30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1 &amp; 2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Apr 6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3 &amp; 4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Apr 13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5 &amp; 6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Apr 20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  <w:tc>
          <w:p>
            <w:pPr>
              <w:pStyle w:val="Compact"/>
              <w:jc w:val="left"/>
            </w:pPr>
            <w:r>
              <w:t xml:space="preserve">Project prototype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Apr 27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May 4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May 11</w:t>
            </w:r>
          </w:p>
        </w:tc>
        <w:tc>
          <w:p>
            <w:pPr>
              <w:pStyle w:val="Compact"/>
              <w:jc w:val="left"/>
            </w:pPr>
            <w:r>
              <w:t xml:space="preserve">User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May 18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Final due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</w:tbl>
    <w:p>
      <w:pPr>
        <w:pStyle w:val="Heading2"/>
      </w:pPr>
      <w:bookmarkStart w:id="28" w:name="assignments"/>
      <w:r>
        <w:t xml:space="preserve">Assignments</w:t>
      </w:r>
      <w:bookmarkEnd w:id="28"/>
    </w:p>
    <w:p>
      <w:pPr>
        <w:pStyle w:val="Heading3"/>
      </w:pPr>
      <w:bookmarkStart w:id="29" w:name="grading"/>
      <w:r>
        <w:t xml:space="preserve">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on multimedia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p>
      <w:pPr>
        <w:pStyle w:val="Heading3"/>
      </w:pPr>
      <w:bookmarkStart w:id="30" w:name="participation"/>
      <w:r>
        <w:t xml:space="preserve">Participation</w:t>
      </w:r>
      <w:bookmarkEnd w:id="30"/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</w:t>
      </w:r>
    </w:p>
    <w:p>
      <w:pPr>
        <w:pStyle w:val="Heading3"/>
      </w:pPr>
      <w:bookmarkStart w:id="31" w:name="briefings"/>
      <w:r>
        <w:t xml:space="preserve">Briefings</w:t>
      </w:r>
      <w:bookmarkEnd w:id="31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smart</w:t>
      </w:r>
      <w:r>
        <w:t xml:space="preserve"> </w:t>
      </w:r>
      <w:r>
        <w:t xml:space="preserve">cities. You will choose a specific topic of your choice related to smart cities</w:t>
      </w:r>
      <w:r>
        <w:t xml:space="preserve"> </w:t>
      </w:r>
      <w:r>
        <w:t xml:space="preserve">and then create a 3-minute briefing report – a narrated slide show on your</w:t>
      </w:r>
      <w:r>
        <w:t xml:space="preserve"> </w:t>
      </w:r>
      <w:r>
        <w:t xml:space="preserve">topic. Your report should represent your best understanding of multimedia</w:t>
      </w:r>
      <w:r>
        <w:t xml:space="preserve"> </w:t>
      </w:r>
      <w:r>
        <w:t xml:space="preserve">learning. The last slide should be the bibliography used to create your</w:t>
      </w:r>
      <w:r>
        <w:t xml:space="preserve"> </w:t>
      </w:r>
      <w:r>
        <w:t xml:space="preserve">briefing. You should have at least 3 sources, one of them being an academic</w:t>
      </w:r>
      <w:r>
        <w:t xml:space="preserve"> </w:t>
      </w:r>
      <w:r>
        <w:t xml:space="preserve">source. The specific topic of your briefing will probably relate to the aspect</w:t>
      </w:r>
      <w:r>
        <w:t xml:space="preserve"> </w:t>
      </w:r>
      <w:r>
        <w:t xml:space="preserve">of smart cities that you will highlight in your multimedia project.</w:t>
      </w:r>
    </w:p>
    <w:p>
      <w:pPr>
        <w:pStyle w:val="Heading3"/>
      </w:pPr>
      <w:bookmarkStart w:id="32" w:name="multimedia-on-multimedia"/>
      <w:r>
        <w:t xml:space="preserve">Multimedia on multimedia</w:t>
      </w:r>
      <w:bookmarkEnd w:id="32"/>
    </w:p>
    <w:p>
      <w:pPr>
        <w:pStyle w:val="FirstParagraph"/>
      </w:pPr>
      <w:r>
        <w:t xml:space="preserve">Working with a partner, you will create a multimedia slideshow that demonstrates</w:t>
      </w:r>
      <w:r>
        <w:t xml:space="preserve"> </w:t>
      </w:r>
      <w:r>
        <w:t xml:space="preserve">the key multimedia cognition concepts covered in</w:t>
      </w:r>
      <w:r>
        <w:t xml:space="preserve"> </w:t>
      </w:r>
      <w:r>
        <w:rPr>
          <w:i/>
        </w:rPr>
        <w:t xml:space="preserve">E-Learning and the Science of</w:t>
      </w:r>
      <w:r>
        <w:rPr>
          <w:i/>
        </w:rPr>
        <w:t xml:space="preserve"> </w:t>
      </w:r>
      <w:r>
        <w:rPr>
          <w:i/>
        </w:rPr>
        <w:t xml:space="preserve">Instruction</w:t>
      </w:r>
      <w:r>
        <w:t xml:space="preserve">. The book is available online from the Adelphi Library. The total</w:t>
      </w:r>
      <w:r>
        <w:t xml:space="preserve"> </w:t>
      </w:r>
      <w:r>
        <w:t xml:space="preserve">presentation must be between 10-15 minutes long. You are only required to read</w:t>
      </w:r>
      <w:r>
        <w:t xml:space="preserve"> </w:t>
      </w:r>
      <w:r>
        <w:t xml:space="preserve">the chapter for the week you are presenting, but everyone is encouraged to read</w:t>
      </w:r>
      <w:r>
        <w:t xml:space="preserve"> </w:t>
      </w:r>
      <w:r>
        <w:t xml:space="preserve">the chapters. You should supplement your presentation with outside readings and</w:t>
      </w:r>
      <w:r>
        <w:t xml:space="preserve"> </w:t>
      </w:r>
      <w:r>
        <w:t xml:space="preserve">examples as necessary. You should actively work to implement the multimedia</w:t>
      </w:r>
      <w:r>
        <w:t xml:space="preserve"> </w:t>
      </w:r>
      <w:r>
        <w:t xml:space="preserve">principles you are discussing in the design of your presentation.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1:</w:t>
      </w:r>
      <w:r>
        <w:t xml:space="preserve"> </w:t>
      </w:r>
      <w:r>
        <w:t xml:space="preserve">chapters 4 &amp; 5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2:</w:t>
      </w:r>
      <w:r>
        <w:t xml:space="preserve"> </w:t>
      </w:r>
      <w:r>
        <w:t xml:space="preserve">chapters 6 &amp; 7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3:</w:t>
      </w:r>
      <w:r>
        <w:t xml:space="preserve"> </w:t>
      </w:r>
      <w:r>
        <w:t xml:space="preserve">chapters 8, 9, &amp; 10</w:t>
      </w:r>
    </w:p>
    <w:p>
      <w:pPr>
        <w:pStyle w:val="Heading3"/>
      </w:pPr>
      <w:bookmarkStart w:id="33" w:name="workshops-multimedia-tutorial"/>
      <w:r>
        <w:t xml:space="preserve">Workshops: multimedia tutorial</w:t>
      </w:r>
      <w:bookmarkEnd w:id="33"/>
    </w:p>
    <w:p>
      <w:pPr>
        <w:pStyle w:val="FirstParagraph"/>
      </w:pPr>
      <w:r>
        <w:t xml:space="preserve">Choose a multimedia authoring tool that you know well or want to become expert</w:t>
      </w:r>
      <w:r>
        <w:t xml:space="preserve"> </w:t>
      </w:r>
      <w:r>
        <w:t xml:space="preserve">in. Design a 10-15 minute tutorial that describes how (and why/when) to use it.</w:t>
      </w:r>
      <w:r>
        <w:t xml:space="preserve"> </w:t>
      </w:r>
      <w:r>
        <w:t xml:space="preserve">If it is a large or complex tool (GIMP, Tableau), then choose a specific</w:t>
      </w:r>
      <w:r>
        <w:t xml:space="preserve"> </w:t>
      </w:r>
      <w:r>
        <w:t xml:space="preserve">feature or technique to cover.</w:t>
      </w:r>
    </w:p>
    <w:p>
      <w:pPr>
        <w:pStyle w:val="BodyText"/>
      </w:pPr>
      <w:r>
        <w:t xml:space="preserve">Your workshop should:</w:t>
      </w:r>
    </w:p>
    <w:p>
      <w:pPr>
        <w:numPr>
          <w:ilvl w:val="0"/>
          <w:numId w:val="1005"/>
        </w:numPr>
        <w:pStyle w:val="Compact"/>
      </w:pPr>
      <w:r>
        <w:t xml:space="preserve">Begin with a general discussion of the types of multimedia produced:</w:t>
      </w:r>
    </w:p>
    <w:p>
      <w:pPr>
        <w:numPr>
          <w:ilvl w:val="1"/>
          <w:numId w:val="1006"/>
        </w:numPr>
        <w:pStyle w:val="Compact"/>
      </w:pPr>
      <w:r>
        <w:t xml:space="preserve">show specific examples</w:t>
      </w:r>
    </w:p>
    <w:p>
      <w:pPr>
        <w:numPr>
          <w:ilvl w:val="1"/>
          <w:numId w:val="1006"/>
        </w:numPr>
        <w:pStyle w:val="Compact"/>
      </w:pPr>
      <w:r>
        <w:t xml:space="preserve">discuss how they match our understanding of multimedia principles</w:t>
      </w:r>
    </w:p>
    <w:p>
      <w:pPr>
        <w:numPr>
          <w:ilvl w:val="0"/>
          <w:numId w:val="1005"/>
        </w:numPr>
        <w:pStyle w:val="Compact"/>
      </w:pPr>
      <w:r>
        <w:t xml:space="preserve">Demonstrate the key techniques of the tool. In order to show the tool, you</w:t>
      </w:r>
      <w:r>
        <w:t xml:space="preserve"> </w:t>
      </w:r>
      <w:r>
        <w:t xml:space="preserve">might need to prepare some work in several different stages, in the interest</w:t>
      </w:r>
      <w:r>
        <w:t xml:space="preserve"> </w:t>
      </w:r>
      <w:r>
        <w:t xml:space="preserve">of time.</w:t>
      </w:r>
    </w:p>
    <w:p>
      <w:pPr>
        <w:pStyle w:val="FirstParagraph"/>
      </w:pPr>
      <w:r>
        <w:t xml:space="preserve">Please post your tutorial as a single multimedia video (on YouTube) and post</w:t>
      </w:r>
      <w:r>
        <w:t xml:space="preserve"> </w:t>
      </w:r>
      <w:r>
        <w:t xml:space="preserve">the link in our</w:t>
      </w:r>
      <w:r>
        <w:t xml:space="preserve"> </w:t>
      </w:r>
      <w:r>
        <w:t xml:space="preserve">“</w:t>
      </w:r>
      <w:r>
        <w:t xml:space="preserve">multimedia tutorial</w:t>
      </w:r>
      <w:r>
        <w:t xml:space="preserve">”</w:t>
      </w:r>
      <w:r>
        <w:t xml:space="preserve"> </w:t>
      </w:r>
      <w:r>
        <w:t xml:space="preserve">discussion forum (with its own title).</w:t>
      </w:r>
      <w:r>
        <w:t xml:space="preserve"> </w:t>
      </w:r>
      <w:r>
        <w:t xml:space="preserve">Monitor the forum for feedback and questions regarding your tool.</w:t>
      </w:r>
    </w:p>
    <w:p>
      <w:pPr>
        <w:pStyle w:val="Heading2"/>
      </w:pPr>
      <w:bookmarkStart w:id="34" w:name="multimedia-project"/>
      <w:r>
        <w:t xml:space="preserve">Multimedia project</w:t>
      </w:r>
      <w:bookmarkEnd w:id="34"/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numPr>
          <w:ilvl w:val="0"/>
          <w:numId w:val="1007"/>
        </w:numPr>
        <w:pStyle w:val="Compact"/>
      </w:pPr>
      <w:r>
        <w:t xml:space="preserve">what types of multimedia do you find the most interesting and engaging?</w:t>
      </w:r>
    </w:p>
    <w:p>
      <w:pPr>
        <w:numPr>
          <w:ilvl w:val="0"/>
          <w:numId w:val="1007"/>
        </w:numPr>
        <w:pStyle w:val="Compact"/>
      </w:pPr>
      <w:r>
        <w:t xml:space="preserve">what are your strengths?</w:t>
      </w:r>
    </w:p>
    <w:p>
      <w:pPr>
        <w:numPr>
          <w:ilvl w:val="0"/>
          <w:numId w:val="1007"/>
        </w:numPr>
        <w:pStyle w:val="Compact"/>
      </w:pPr>
      <w:r>
        <w:t xml:space="preserve">what would you like to learn more about?</w:t>
      </w:r>
    </w:p>
    <w:p>
      <w:pPr>
        <w:numPr>
          <w:ilvl w:val="0"/>
          <w:numId w:val="1007"/>
        </w:numPr>
        <w:pStyle w:val="Compact"/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numPr>
          <w:ilvl w:val="0"/>
          <w:numId w:val="1008"/>
        </w:numPr>
        <w:pStyle w:val="Compact"/>
      </w:pPr>
      <w:r>
        <w:t xml:space="preserve">instructional videos</w:t>
      </w:r>
    </w:p>
    <w:p>
      <w:pPr>
        <w:numPr>
          <w:ilvl w:val="0"/>
          <w:numId w:val="1008"/>
        </w:numPr>
        <w:pStyle w:val="Compact"/>
      </w:pPr>
      <w:r>
        <w:t xml:space="preserve">documentary videos</w:t>
      </w:r>
    </w:p>
    <w:p>
      <w:pPr>
        <w:numPr>
          <w:ilvl w:val="0"/>
          <w:numId w:val="1008"/>
        </w:numPr>
        <w:pStyle w:val="Compact"/>
      </w:pPr>
      <w:r>
        <w:t xml:space="preserve">animations</w:t>
      </w:r>
    </w:p>
    <w:p>
      <w:pPr>
        <w:numPr>
          <w:ilvl w:val="0"/>
          <w:numId w:val="1008"/>
        </w:numPr>
        <w:pStyle w:val="Compact"/>
      </w:pPr>
      <w:r>
        <w:t xml:space="preserve">data visualizations</w:t>
      </w:r>
    </w:p>
    <w:p>
      <w:pPr>
        <w:numPr>
          <w:ilvl w:val="0"/>
          <w:numId w:val="1008"/>
        </w:numPr>
        <w:pStyle w:val="Compact"/>
      </w:pPr>
      <w:r>
        <w:t xml:space="preserve">infographics</w:t>
      </w:r>
    </w:p>
    <w:p>
      <w:pPr>
        <w:numPr>
          <w:ilvl w:val="0"/>
          <w:numId w:val="1008"/>
        </w:numPr>
        <w:pStyle w:val="Compact"/>
      </w:pPr>
      <w:r>
        <w:t xml:space="preserve">(analog) learning games</w:t>
      </w:r>
    </w:p>
    <w:p>
      <w:pPr>
        <w:numPr>
          <w:ilvl w:val="0"/>
          <w:numId w:val="1008"/>
        </w:numPr>
        <w:pStyle w:val="Compact"/>
      </w:pPr>
      <w:r>
        <w:t xml:space="preserve">video games</w:t>
      </w:r>
    </w:p>
    <w:p>
      <w:pPr>
        <w:numPr>
          <w:ilvl w:val="0"/>
          <w:numId w:val="1008"/>
        </w:numPr>
        <w:pStyle w:val="Compact"/>
      </w:pPr>
      <w:r>
        <w:t xml:space="preserve">captivate courses</w:t>
      </w:r>
    </w:p>
    <w:p>
      <w:pPr>
        <w:numPr>
          <w:ilvl w:val="0"/>
          <w:numId w:val="1008"/>
        </w:numPr>
        <w:pStyle w:val="Compact"/>
      </w:pPr>
      <w:r>
        <w:t xml:space="preserve">self-paced online courses</w:t>
      </w:r>
    </w:p>
    <w:p>
      <w:pPr>
        <w:numPr>
          <w:ilvl w:val="0"/>
          <w:numId w:val="1008"/>
        </w:numPr>
        <w:pStyle w:val="Compact"/>
      </w:pPr>
      <w:r>
        <w:t xml:space="preserve">simulations</w:t>
      </w:r>
    </w:p>
    <w:p>
      <w:pPr>
        <w:numPr>
          <w:ilvl w:val="0"/>
          <w:numId w:val="1008"/>
        </w:numPr>
        <w:pStyle w:val="Compact"/>
      </w:pPr>
      <w:r>
        <w:t xml:space="preserve">interactive websites</w:t>
      </w:r>
    </w:p>
    <w:p>
      <w:pPr>
        <w:numPr>
          <w:ilvl w:val="0"/>
          <w:numId w:val="1008"/>
        </w:numPr>
        <w:pStyle w:val="Compact"/>
      </w:pPr>
      <w:r>
        <w:t xml:space="preserve">mobile/location based learning systems</w:t>
      </w:r>
    </w:p>
    <w:p>
      <w:pPr>
        <w:numPr>
          <w:ilvl w:val="0"/>
          <w:numId w:val="1008"/>
        </w:numPr>
        <w:pStyle w:val="Compact"/>
      </w:pPr>
      <w:r>
        <w:t xml:space="preserve">interactive stories</w:t>
      </w:r>
    </w:p>
    <w:p>
      <w:pPr>
        <w:numPr>
          <w:ilvl w:val="0"/>
          <w:numId w:val="1008"/>
        </w:numPr>
        <w:pStyle w:val="Compact"/>
      </w:pPr>
      <w:r>
        <w:t xml:space="preserve">multimedia textbooks</w:t>
      </w:r>
    </w:p>
    <w:p>
      <w:pPr>
        <w:numPr>
          <w:ilvl w:val="0"/>
          <w:numId w:val="1008"/>
        </w:numPr>
        <w:pStyle w:val="Compact"/>
      </w:pPr>
      <w:r>
        <w:t xml:space="preserve">map/spatial multimedia</w:t>
      </w:r>
    </w:p>
    <w:p>
      <w:pPr>
        <w:pStyle w:val="Heading3"/>
      </w:pPr>
      <w:bookmarkStart w:id="35" w:name="pitch"/>
      <w:r>
        <w:t xml:space="preserve">Pitch</w:t>
      </w:r>
      <w:bookmarkEnd w:id="35"/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p>
      <w:pPr>
        <w:pStyle w:val="Heading3"/>
      </w:pPr>
      <w:bookmarkStart w:id="36" w:name="critique"/>
      <w:r>
        <w:t xml:space="preserve">Critique</w:t>
      </w:r>
      <w:bookmarkEnd w:id="36"/>
    </w:p>
    <w:p>
      <w:pPr>
        <w:pStyle w:val="FirstParagraph"/>
      </w:pPr>
      <w:r>
        <w:t xml:space="preserve">You will formally present your work in progress to get feedback from the instructor</w:t>
      </w:r>
      <w:r>
        <w:t xml:space="preserve"> </w:t>
      </w:r>
      <w:r>
        <w:t xml:space="preserve">and your peers. You should have a solid plan for completing the project.</w:t>
      </w:r>
    </w:p>
    <w:p>
      <w:pPr>
        <w:pStyle w:val="BodyText"/>
      </w:pPr>
      <w:r>
        <w:rPr>
          <w:b/>
        </w:rPr>
        <w:t xml:space="preserve">Critique and Final Evaluation Criteria</w:t>
      </w:r>
      <w:r>
        <w:t xml:space="preserve"> </w:t>
      </w: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37" w:name="originality-innovation"/>
      <w:r>
        <w:t xml:space="preserve">Originality &amp; innovation</w:t>
      </w:r>
      <w:bookmarkEnd w:id="37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38" w:name="design"/>
      <w:r>
        <w:t xml:space="preserve">Design</w:t>
      </w:r>
      <w:bookmarkEnd w:id="38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numPr>
          <w:ilvl w:val="0"/>
          <w:numId w:val="1009"/>
        </w:numPr>
        <w:pStyle w:val="Compact"/>
      </w:pPr>
      <w:r>
        <w:t xml:space="preserve">is the navigation consistent, logical, and easily understood?</w:t>
      </w:r>
    </w:p>
    <w:p>
      <w:pPr>
        <w:numPr>
          <w:ilvl w:val="0"/>
          <w:numId w:val="1009"/>
        </w:numPr>
        <w:pStyle w:val="Compact"/>
      </w:pPr>
      <w:r>
        <w:t xml:space="preserve">does the graphic design engage users?</w:t>
      </w:r>
    </w:p>
    <w:p>
      <w:pPr>
        <w:numPr>
          <w:ilvl w:val="0"/>
          <w:numId w:val="1009"/>
        </w:numPr>
        <w:pStyle w:val="Compact"/>
      </w:pPr>
      <w:r>
        <w:t xml:space="preserve">does the look and feel support the learning goals of the project?</w:t>
      </w:r>
    </w:p>
    <w:p>
      <w:pPr>
        <w:numPr>
          <w:ilvl w:val="0"/>
          <w:numId w:val="1009"/>
        </w:numPr>
        <w:pStyle w:val="Compact"/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numPr>
          <w:ilvl w:val="0"/>
          <w:numId w:val="1009"/>
        </w:numPr>
        <w:pStyle w:val="Compact"/>
      </w:pPr>
      <w:r>
        <w:t xml:space="preserve">are there clear paths through the system to accomplish user goals?</w:t>
      </w:r>
    </w:p>
    <w:p>
      <w:pPr>
        <w:numPr>
          <w:ilvl w:val="0"/>
          <w:numId w:val="1009"/>
        </w:numPr>
        <w:pStyle w:val="Compact"/>
      </w:pPr>
      <w:r>
        <w:t xml:space="preserve">are system messages and instructions consistent and clear?</w:t>
      </w:r>
    </w:p>
    <w:p>
      <w:pPr>
        <w:numPr>
          <w:ilvl w:val="0"/>
          <w:numId w:val="1009"/>
        </w:numPr>
        <w:pStyle w:val="Compact"/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numPr>
          <w:ilvl w:val="0"/>
          <w:numId w:val="1009"/>
        </w:numPr>
        <w:pStyle w:val="Compact"/>
      </w:pPr>
      <w:r>
        <w:t xml:space="preserve">is the design accessible?</w:t>
      </w:r>
    </w:p>
    <w:p>
      <w:pPr>
        <w:numPr>
          <w:ilvl w:val="1"/>
          <w:numId w:val="1010"/>
        </w:numPr>
        <w:pStyle w:val="Compact"/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numPr>
          <w:ilvl w:val="1"/>
          <w:numId w:val="1010"/>
        </w:numPr>
        <w:pStyle w:val="Compact"/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39" w:name="technique"/>
      <w:r>
        <w:t xml:space="preserve">Technique</w:t>
      </w:r>
      <w:bookmarkEnd w:id="39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numPr>
          <w:ilvl w:val="0"/>
          <w:numId w:val="1011"/>
        </w:numPr>
        <w:pStyle w:val="Compact"/>
      </w:pPr>
      <w:r>
        <w:t xml:space="preserve">is video composed and edited like an expert video?</w:t>
      </w:r>
    </w:p>
    <w:p>
      <w:pPr>
        <w:numPr>
          <w:ilvl w:val="0"/>
          <w:numId w:val="1011"/>
        </w:numPr>
        <w:pStyle w:val="Compact"/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numPr>
          <w:ilvl w:val="0"/>
          <w:numId w:val="1011"/>
        </w:numPr>
        <w:pStyle w:val="Compact"/>
      </w:pPr>
      <w:r>
        <w:t xml:space="preserve">etc.</w:t>
      </w:r>
    </w:p>
    <w:p>
      <w:pPr>
        <w:pStyle w:val="Heading4"/>
      </w:pPr>
      <w:bookmarkStart w:id="40" w:name="learning-science"/>
      <w:r>
        <w:t xml:space="preserve">Learning science</w:t>
      </w:r>
      <w:bookmarkEnd w:id="40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2020-11-20T00:20:54Z</dcterms:created>
  <dcterms:modified xsi:type="dcterms:W3CDTF">2020-11-20T00:20:54Z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