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0145-160, Srping 2016</w:t>
      </w:r>
    </w:p>
    <w:p>
      <w:pPr>
        <w:pStyle w:val="BodyText"/>
      </w:pPr>
      <w:r>
        <w:rPr>
          <w:bCs/>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Cs/>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Cs/>
          <w:b/>
        </w:rPr>
        <w:t xml:space="preserve">Class meetings:</w:t>
      </w:r>
      <w:r>
        <w:t xml:space="preserve"> </w:t>
      </w:r>
      <w:r>
        <w:t xml:space="preserve">Tues. &amp; Thurs. 12:15-1:30PM, Room 100, Swirbul Library (Garden City)</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Cs/>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Cs/>
          <w:i/>
        </w:rPr>
        <w:t xml:space="preserve">office hours by appointment</w:t>
      </w:r>
    </w:p>
    <w:bookmarkStart w:id="23"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3"/>
    <w:bookmarkStart w:id="26" w:name="required-texts"/>
    <w:p>
      <w:pPr>
        <w:pStyle w:val="Heading1"/>
      </w:pPr>
      <w:r>
        <w:t xml:space="preserve">Required Texts</w:t>
      </w:r>
    </w:p>
    <w:p>
      <w:pPr>
        <w:pStyle w:val="FirstParagraph"/>
      </w:pPr>
      <w:hyperlink r:id="rId24">
        <w:r>
          <w:rPr>
            <w:rStyle w:val="Hyperlink"/>
            <w:iCs/>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Cs/>
          <w:i/>
        </w:rPr>
        <w:t xml:space="preserve">Citizenfour</w:t>
      </w:r>
      <w:r>
        <w:t xml:space="preserve">.</w:t>
      </w:r>
      <w:r>
        <w:t xml:space="preserve"> </w:t>
      </w:r>
      <w:hyperlink r:id="rId25">
        <w:r>
          <w:rPr>
            <w:rStyle w:val="Hyperlink"/>
          </w:rPr>
          <w:t xml:space="preserve">Watch online</w:t>
        </w:r>
      </w:hyperlink>
      <w:r>
        <w:t xml:space="preserve"> </w:t>
      </w:r>
      <w:r>
        <w:t xml:space="preserve">or HBO Go</w:t>
      </w:r>
    </w:p>
    <w:p>
      <w:pPr>
        <w:pStyle w:val="BodyText"/>
      </w:pPr>
      <w:r>
        <w:t xml:space="preserve">Taylor, A. (2015).</w:t>
      </w:r>
      <w:r>
        <w:t xml:space="preserve"> </w:t>
      </w:r>
      <w:r>
        <w:rPr>
          <w:iCs/>
          <w:i/>
        </w:rPr>
        <w:t xml:space="preserve">People’s platform: taking back power and culture in the digital age.</w:t>
      </w:r>
      <w:r>
        <w:t xml:space="preserve"> </w:t>
      </w:r>
      <w:r>
        <w:t xml:space="preserve">New York: Picador, Henry Holt and Company. [Selections on Moodle]</w:t>
      </w:r>
    </w:p>
    <w:bookmarkEnd w:id="26"/>
    <w:bookmarkStart w:id="32" w:name="bibliography"/>
    <w:p>
      <w:pPr>
        <w:pStyle w:val="Heading1"/>
      </w:pPr>
      <w:r>
        <w:t xml:space="preserve">Bibliography</w:t>
      </w:r>
    </w:p>
    <w:p>
      <w:pPr>
        <w:pStyle w:val="FirstParagraph"/>
      </w:pPr>
      <w:r>
        <w:rPr>
          <w:iCs/>
          <w:i/>
        </w:rPr>
        <w:t xml:space="preserve">This is a selected bibliography of computer science and Python texts and</w:t>
      </w:r>
      <w:r>
        <w:rPr>
          <w:iCs/>
          <w:i/>
        </w:rPr>
        <w:t xml:space="preserve"> </w:t>
      </w:r>
      <w:r>
        <w:rPr>
          <w:iCs/>
          <w:i/>
        </w:rPr>
        <w:t xml:space="preserve">other materials that you may explore as references or further reading.</w:t>
      </w:r>
    </w:p>
    <w:p>
      <w:pPr>
        <w:pStyle w:val="BodyText"/>
      </w:pPr>
      <w:r>
        <w:t xml:space="preserve">Alvarado, C., Dodds, Z., Kuenning, G., &amp; Libeskind-Hadas, R. (2013).</w:t>
      </w:r>
      <w:r>
        <w:t xml:space="preserve"> </w:t>
      </w:r>
      <w:hyperlink r:id="rId27">
        <w:r>
          <w:rPr>
            <w:rStyle w:val="Hyperlink"/>
            <w:iCs/>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Cs/>
          <w:i/>
        </w:rPr>
        <w:t xml:space="preserve">Head first programming: [a learner’s guide to</w:t>
      </w:r>
      <w:r>
        <w:rPr>
          <w:iCs/>
          <w:i/>
        </w:rPr>
        <w:t xml:space="preserve"> </w:t>
      </w:r>
      <w:r>
        <w:rPr>
          <w:iCs/>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Cs/>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rStyle w:val="Hyperlink"/>
            <w:iCs/>
            <w:i/>
          </w:rPr>
          <w:t xml:space="preserve">Dive into Python 3</w:t>
        </w:r>
      </w:hyperlink>
      <w:r>
        <w:t xml:space="preserve">. New York: Apress.</w:t>
      </w:r>
    </w:p>
    <w:p>
      <w:pPr>
        <w:pStyle w:val="BodyText"/>
      </w:pPr>
      <w:hyperlink r:id="rId31">
        <w:r>
          <w:rPr>
            <w:rStyle w:val="Hyperlink"/>
            <w:iCs/>
            <w:i/>
          </w:rPr>
          <w:t xml:space="preserve">The Python Tutorial v.3.3</w:t>
        </w:r>
      </w:hyperlink>
      <w:r>
        <w:t xml:space="preserve">.</w:t>
      </w:r>
    </w:p>
    <w:p>
      <w:pPr>
        <w:pStyle w:val="BodyText"/>
      </w:pPr>
      <w:r>
        <w:t xml:space="preserve">Zelle, J. (2010).</w:t>
      </w:r>
      <w:r>
        <w:t xml:space="preserve"> </w:t>
      </w:r>
      <w:r>
        <w:rPr>
          <w:iCs/>
          <w:i/>
        </w:rPr>
        <w:t xml:space="preserve">Python Programming: An Introduction to Computer</w:t>
      </w:r>
      <w:r>
        <w:rPr>
          <w:iCs/>
          <w:i/>
        </w:rPr>
        <w:t xml:space="preserve"> </w:t>
      </w:r>
      <w:r>
        <w:rPr>
          <w:iCs/>
          <w:i/>
        </w:rPr>
        <w:t xml:space="preserve">Science</w:t>
      </w:r>
      <w:r>
        <w:t xml:space="preserve">. Franklin, Beedle &amp; Associates Inc.</w:t>
      </w:r>
    </w:p>
    <w:bookmarkEnd w:id="32"/>
    <w:bookmarkStart w:id="35" w:name="technology-requirements"/>
    <w:p>
      <w:pPr>
        <w:pStyle w:val="Heading1"/>
      </w:pPr>
      <w:r>
        <w:t xml:space="preserve">Technology Requirements</w:t>
      </w:r>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4">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bookmarkEnd w:id="35"/>
    <w:bookmarkStart w:id="36" w:name="class-meetings"/>
    <w:p>
      <w:pPr>
        <w:pStyle w:val="Heading1"/>
      </w:pPr>
      <w:r>
        <w:t xml:space="preserve">Class meetings</w:t>
      </w:r>
    </w:p>
    <w:p>
      <w:pPr>
        <w:pStyle w:val="FirstParagraph"/>
      </w:pPr>
      <w:r>
        <w:t xml:space="preserve">We will have 2 class meetings each week. You should complete the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Week</w:t>
            </w:r>
          </w:p>
        </w:tc>
        <w:tc>
          <w:tcPr/>
          <w:p>
            <w:pPr>
              <w:pStyle w:val="Compact"/>
              <w:jc w:val="left"/>
            </w:pPr>
            <w:r>
              <w:t xml:space="preserve">Date (Tues)</w:t>
            </w:r>
          </w:p>
        </w:tc>
        <w:tc>
          <w:tcPr/>
          <w:p>
            <w:pPr>
              <w:pStyle w:val="Compact"/>
              <w:jc w:val="left"/>
            </w:pPr>
            <w:r>
              <w:t xml:space="preserve">Topic</w:t>
            </w:r>
          </w:p>
        </w:tc>
        <w:tc>
          <w:tcPr/>
          <w:p>
            <w:pPr>
              <w:pStyle w:val="Compact"/>
              <w:jc w:val="left"/>
            </w:pPr>
            <w:r>
              <w:t xml:space="preserve">Reading</w:t>
            </w:r>
          </w:p>
        </w:tc>
        <w:tc>
          <w:tcPr/>
          <w:p>
            <w:pPr>
              <w:pStyle w:val="Compact"/>
              <w:jc w:val="left"/>
            </w:pPr>
            <w:r>
              <w:t xml:space="preserve">Lab (Thurs)</w:t>
            </w:r>
          </w:p>
        </w:tc>
      </w:tr>
      <w:tr>
        <w:tc>
          <w:tcPr/>
          <w:p>
            <w:pPr>
              <w:pStyle w:val="Compact"/>
              <w:jc w:val="left"/>
            </w:pPr>
            <w:r>
              <w:t xml:space="preserve">1</w:t>
            </w:r>
          </w:p>
        </w:tc>
        <w:tc>
          <w:tcPr/>
          <w:p>
            <w:pPr>
              <w:pStyle w:val="Compact"/>
              <w:jc w:val="left"/>
            </w:pPr>
            <w:r>
              <w:t xml:space="preserve">1/26/16</w:t>
            </w:r>
          </w:p>
        </w:tc>
        <w:tc>
          <w:tcPr/>
          <w:p>
            <w:pPr>
              <w:pStyle w:val="Compact"/>
              <w:jc w:val="left"/>
            </w:pPr>
            <w:r>
              <w:t xml:space="preserve">Variables &amp; Statements</w:t>
            </w:r>
          </w:p>
        </w:tc>
        <w:tc>
          <w:tcPr/>
          <w:p>
            <w:pPr>
              <w:pStyle w:val="Compact"/>
              <w:jc w:val="left"/>
            </w:pPr>
            <w:r>
              <w:t xml:space="preserve">TIP 1 &amp; 2</w:t>
            </w:r>
          </w:p>
        </w:tc>
        <w:tc>
          <w:tcPr/>
          <w:p>
            <w:pPr>
              <w:pStyle w:val="Compact"/>
              <w:jc w:val="left"/>
            </w:pPr>
            <w:r>
              <w:t xml:space="preserve">Quiz 1</w:t>
            </w:r>
          </w:p>
        </w:tc>
      </w:tr>
      <w:tr>
        <w:tc>
          <w:tcPr/>
          <w:p>
            <w:pPr>
              <w:pStyle w:val="Compact"/>
              <w:jc w:val="left"/>
            </w:pPr>
            <w:r>
              <w:t xml:space="preserve">2</w:t>
            </w:r>
          </w:p>
        </w:tc>
        <w:tc>
          <w:tcPr/>
          <w:p>
            <w:pPr>
              <w:pStyle w:val="Compact"/>
              <w:jc w:val="left"/>
            </w:pPr>
            <w:r>
              <w:t xml:space="preserve">2/02/16</w:t>
            </w:r>
          </w:p>
        </w:tc>
        <w:tc>
          <w:tcPr/>
          <w:p>
            <w:pPr>
              <w:pStyle w:val="Compact"/>
              <w:jc w:val="left"/>
            </w:pPr>
            <w:r>
              <w:t xml:space="preserve">Functions</w:t>
            </w:r>
          </w:p>
        </w:tc>
        <w:tc>
          <w:tcPr/>
          <w:p>
            <w:pPr>
              <w:pStyle w:val="Compact"/>
              <w:jc w:val="left"/>
            </w:pPr>
            <w:r>
              <w:t xml:space="preserve">TIP 3 &amp; 4</w:t>
            </w:r>
          </w:p>
        </w:tc>
        <w:tc>
          <w:tcPr/>
          <w:p>
            <w:pPr>
              <w:pStyle w:val="Compact"/>
              <w:jc w:val="left"/>
            </w:pPr>
            <w:r>
              <w:t xml:space="preserve">Quiz 2</w:t>
            </w:r>
          </w:p>
        </w:tc>
      </w:tr>
      <w:tr>
        <w:tc>
          <w:tcPr/>
          <w:p>
            <w:pPr>
              <w:pStyle w:val="Compact"/>
              <w:jc w:val="left"/>
            </w:pPr>
            <w:r>
              <w:t xml:space="preserve">3</w:t>
            </w:r>
          </w:p>
        </w:tc>
        <w:tc>
          <w:tcPr/>
          <w:p>
            <w:pPr>
              <w:pStyle w:val="Compact"/>
              <w:jc w:val="left"/>
            </w:pPr>
            <w:r>
              <w:t xml:space="preserve">2/09/16</w:t>
            </w:r>
          </w:p>
        </w:tc>
        <w:tc>
          <w:tcPr/>
          <w:p>
            <w:pPr>
              <w:pStyle w:val="Compact"/>
              <w:jc w:val="left"/>
            </w:pPr>
            <w:r>
              <w:t xml:space="preserve">Conditionals</w:t>
            </w:r>
          </w:p>
        </w:tc>
        <w:tc>
          <w:tcPr/>
          <w:p>
            <w:pPr>
              <w:pStyle w:val="Compact"/>
              <w:jc w:val="left"/>
            </w:pPr>
            <w:r>
              <w:t xml:space="preserve">TIP 5</w:t>
            </w:r>
          </w:p>
        </w:tc>
        <w:tc>
          <w:tcPr/>
          <w:p>
            <w:pPr>
              <w:pStyle w:val="Compact"/>
              <w:jc w:val="left"/>
            </w:pPr>
            <w:r>
              <w:t xml:space="preserve">Quiz 3</w:t>
            </w:r>
          </w:p>
        </w:tc>
      </w:tr>
      <w:tr>
        <w:tc>
          <w:tcPr/>
          <w:p>
            <w:pPr>
              <w:pStyle w:val="Compact"/>
              <w:jc w:val="left"/>
            </w:pPr>
            <w:r>
              <w:t xml:space="preserve">4</w:t>
            </w:r>
          </w:p>
        </w:tc>
        <w:tc>
          <w:tcPr/>
          <w:p>
            <w:pPr>
              <w:pStyle w:val="Compact"/>
              <w:jc w:val="left"/>
            </w:pPr>
            <w:r>
              <w:t xml:space="preserve">2/16/16</w:t>
            </w:r>
          </w:p>
        </w:tc>
        <w:tc>
          <w:tcPr/>
          <w:p>
            <w:pPr>
              <w:pStyle w:val="Compact"/>
              <w:jc w:val="left"/>
            </w:pPr>
            <w:r>
              <w:t xml:space="preserve">More Function</w:t>
            </w:r>
          </w:p>
        </w:tc>
        <w:tc>
          <w:tcPr/>
          <w:p>
            <w:pPr>
              <w:pStyle w:val="Compact"/>
              <w:jc w:val="left"/>
            </w:pPr>
            <w:r>
              <w:t xml:space="preserve">TIP 6</w:t>
            </w:r>
          </w:p>
        </w:tc>
        <w:tc>
          <w:tcPr/>
          <w:p>
            <w:pPr>
              <w:pStyle w:val="Compact"/>
              <w:jc w:val="left"/>
            </w:pPr>
            <w:r>
              <w:t xml:space="preserve">Quiz 4</w:t>
            </w:r>
          </w:p>
        </w:tc>
      </w:tr>
      <w:tr>
        <w:tc>
          <w:tcPr/>
          <w:p>
            <w:pPr>
              <w:pStyle w:val="Compact"/>
              <w:jc w:val="left"/>
            </w:pPr>
            <w:r>
              <w:t xml:space="preserve">5</w:t>
            </w:r>
          </w:p>
        </w:tc>
        <w:tc>
          <w:tcPr/>
          <w:p>
            <w:pPr>
              <w:pStyle w:val="Compact"/>
              <w:jc w:val="left"/>
            </w:pPr>
            <w:r>
              <w:t xml:space="preserve">2/23/16</w:t>
            </w:r>
          </w:p>
        </w:tc>
        <w:tc>
          <w:tcPr/>
          <w:p>
            <w:pPr>
              <w:pStyle w:val="Compact"/>
              <w:jc w:val="left"/>
            </w:pPr>
            <w:r>
              <w:t xml:space="preserve">Iteration/Loops</w:t>
            </w:r>
          </w:p>
        </w:tc>
        <w:tc>
          <w:tcPr/>
          <w:p>
            <w:pPr>
              <w:pStyle w:val="Compact"/>
              <w:jc w:val="left"/>
            </w:pPr>
            <w:r>
              <w:t xml:space="preserve">TIP 7</w:t>
            </w:r>
          </w:p>
        </w:tc>
        <w:tc>
          <w:tcPr/>
          <w:p>
            <w:pPr>
              <w:pStyle w:val="Compact"/>
              <w:jc w:val="left"/>
            </w:pPr>
            <w:r>
              <w:t xml:space="preserve">Quiz 5</w:t>
            </w:r>
          </w:p>
        </w:tc>
      </w:tr>
      <w:tr>
        <w:tc>
          <w:tcPr/>
          <w:p>
            <w:pPr>
              <w:pStyle w:val="Compact"/>
              <w:jc w:val="left"/>
            </w:pPr>
            <w:r>
              <w:t xml:space="preserve">6</w:t>
            </w:r>
          </w:p>
        </w:tc>
        <w:tc>
          <w:tcPr/>
          <w:p>
            <w:pPr>
              <w:pStyle w:val="Compact"/>
              <w:jc w:val="left"/>
            </w:pPr>
            <w:r>
              <w:t xml:space="preserve">3/01/16</w:t>
            </w:r>
          </w:p>
        </w:tc>
        <w:tc>
          <w:tcPr/>
          <w:p>
            <w:pPr>
              <w:pStyle w:val="Compact"/>
              <w:jc w:val="left"/>
            </w:pPr>
            <w:r>
              <w:t xml:space="preserve">Strings</w:t>
            </w:r>
          </w:p>
        </w:tc>
        <w:tc>
          <w:tcPr/>
          <w:p>
            <w:pPr>
              <w:pStyle w:val="Compact"/>
              <w:jc w:val="left"/>
            </w:pPr>
            <w:r>
              <w:t xml:space="preserve">TIP 8</w:t>
            </w:r>
          </w:p>
        </w:tc>
        <w:tc>
          <w:tcPr/>
          <w:p>
            <w:pPr>
              <w:pStyle w:val="Compact"/>
              <w:jc w:val="left"/>
            </w:pPr>
            <w:r>
              <w:t xml:space="preserve">Quiz 6</w:t>
            </w:r>
          </w:p>
        </w:tc>
      </w:tr>
      <w:tr>
        <w:tc>
          <w:tcPr/>
          <w:p>
            <w:pPr>
              <w:pStyle w:val="Compact"/>
              <w:jc w:val="left"/>
            </w:pPr>
            <w:r>
              <w:t xml:space="preserve">9</w:t>
            </w:r>
          </w:p>
        </w:tc>
        <w:tc>
          <w:tcPr/>
          <w:p>
            <w:pPr>
              <w:pStyle w:val="Compact"/>
              <w:jc w:val="left"/>
            </w:pPr>
            <w:r>
              <w:t xml:space="preserve">3/08/16</w:t>
            </w:r>
          </w:p>
        </w:tc>
        <w:tc>
          <w:tcPr/>
          <w:p>
            <w:pPr>
              <w:pStyle w:val="Compact"/>
              <w:jc w:val="left"/>
            </w:pPr>
            <w:r>
              <w:rPr>
                <w:iCs/>
                <w:i/>
              </w:rPr>
              <w:t xml:space="preserve">Citizenfour</w:t>
            </w:r>
          </w:p>
        </w:tc>
        <w:tc>
          <w:tcPr/>
          <w:p>
            <w:pPr>
              <w:pStyle w:val="Compact"/>
              <w:jc w:val="left"/>
            </w:pPr>
            <w:r>
              <w:rPr>
                <w:iCs/>
                <w:i/>
              </w:rPr>
              <w:t xml:space="preserve">Citizenfour</w:t>
            </w:r>
          </w:p>
        </w:tc>
        <w:tc>
          <w:tcPr/>
          <w:p>
            <w:pPr>
              <w:pStyle w:val="Compact"/>
              <w:jc w:val="left"/>
            </w:pPr>
            <w:r>
              <w:t xml:space="preserve">(no quiz)</w:t>
            </w:r>
          </w:p>
        </w:tc>
      </w:tr>
      <w:tr>
        <w:tc>
          <w:tcPr/>
          <w:p>
            <w:pPr>
              <w:pStyle w:val="Compact"/>
              <w:jc w:val="left"/>
            </w:pPr>
            <w:r>
              <w:t xml:space="preserve">-</w:t>
            </w:r>
          </w:p>
        </w:tc>
        <w:tc>
          <w:tcPr/>
          <w:p>
            <w:pPr>
              <w:pStyle w:val="Compact"/>
              <w:jc w:val="left"/>
            </w:pPr>
            <w:r>
              <w:t xml:space="preserve">3/15/16</w:t>
            </w:r>
          </w:p>
        </w:tc>
        <w:tc>
          <w:tcPr/>
          <w:p>
            <w:pPr>
              <w:pStyle w:val="Compact"/>
              <w:jc w:val="left"/>
            </w:pPr>
            <w:r>
              <w:rPr>
                <w:iCs/>
                <w:i/>
              </w:rPr>
              <w:t xml:space="preserve">No Class. Spring Break</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3/22/16</w:t>
            </w:r>
          </w:p>
        </w:tc>
        <w:tc>
          <w:tcPr/>
          <w:p>
            <w:pPr>
              <w:pStyle w:val="Compact"/>
              <w:jc w:val="left"/>
            </w:pPr>
            <w:r>
              <w:t xml:space="preserve">Review</w:t>
            </w:r>
          </w:p>
        </w:tc>
        <w:tc>
          <w:tcPr/>
          <w:p>
            <w:pPr>
              <w:pStyle w:val="Compact"/>
              <w:jc w:val="left"/>
            </w:pPr>
            <w:r>
              <w:t xml:space="preserve">-</w:t>
            </w:r>
          </w:p>
        </w:tc>
        <w:tc>
          <w:tcPr/>
          <w:p>
            <w:pPr>
              <w:pStyle w:val="Compact"/>
              <w:jc w:val="left"/>
            </w:pPr>
            <w:r>
              <w:t xml:space="preserve">Practice Exam</w:t>
            </w:r>
          </w:p>
        </w:tc>
      </w:tr>
      <w:tr>
        <w:tc>
          <w:tcPr/>
          <w:p>
            <w:pPr>
              <w:pStyle w:val="Compact"/>
              <w:jc w:val="left"/>
            </w:pPr>
            <w:r>
              <w:t xml:space="preserve">8</w:t>
            </w:r>
          </w:p>
        </w:tc>
        <w:tc>
          <w:tcPr/>
          <w:p>
            <w:pPr>
              <w:pStyle w:val="Compact"/>
              <w:jc w:val="left"/>
            </w:pPr>
            <w:r>
              <w:t xml:space="preserve">3/29/16</w:t>
            </w:r>
          </w:p>
        </w:tc>
        <w:tc>
          <w:tcPr/>
          <w:p>
            <w:pPr>
              <w:pStyle w:val="Compact"/>
              <w:jc w:val="left"/>
            </w:pPr>
            <w:r>
              <w:t xml:space="preserve">Midterm</w:t>
            </w:r>
          </w:p>
        </w:tc>
        <w:tc>
          <w:tcPr/>
          <w:p>
            <w:pPr>
              <w:pStyle w:val="Compact"/>
              <w:jc w:val="left"/>
            </w:pPr>
            <w:r>
              <w:t xml:space="preserve">-</w:t>
            </w:r>
          </w:p>
        </w:tc>
        <w:tc>
          <w:tcPr/>
          <w:p>
            <w:pPr>
              <w:pStyle w:val="Compact"/>
              <w:jc w:val="left"/>
            </w:pPr>
            <w:r>
              <w:rPr>
                <w:bCs/>
                <w:b/>
              </w:rPr>
              <w:t xml:space="preserve">In Class Midterm</w:t>
            </w:r>
          </w:p>
        </w:tc>
      </w:tr>
      <w:tr>
        <w:tc>
          <w:tcPr/>
          <w:p>
            <w:pPr>
              <w:pStyle w:val="Compact"/>
              <w:jc w:val="left"/>
            </w:pPr>
            <w:r>
              <w:t xml:space="preserve">10</w:t>
            </w:r>
          </w:p>
        </w:tc>
        <w:tc>
          <w:tcPr/>
          <w:p>
            <w:pPr>
              <w:pStyle w:val="Compact"/>
              <w:jc w:val="left"/>
            </w:pPr>
            <w:r>
              <w:t xml:space="preserve">4/05/16</w:t>
            </w:r>
          </w:p>
        </w:tc>
        <w:tc>
          <w:tcPr/>
          <w:p>
            <w:pPr>
              <w:pStyle w:val="Compact"/>
              <w:jc w:val="left"/>
            </w:pPr>
            <w:r>
              <w:t xml:space="preserve">Tuples &amp; Lists</w:t>
            </w:r>
          </w:p>
        </w:tc>
        <w:tc>
          <w:tcPr/>
          <w:p>
            <w:pPr>
              <w:pStyle w:val="Compact"/>
              <w:jc w:val="left"/>
            </w:pPr>
            <w:r>
              <w:t xml:space="preserve">TIP 9 &amp; 11</w:t>
            </w:r>
          </w:p>
        </w:tc>
        <w:tc>
          <w:tcPr/>
          <w:p>
            <w:pPr>
              <w:pStyle w:val="Compact"/>
              <w:jc w:val="left"/>
            </w:pPr>
            <w:r>
              <w:t xml:space="preserve">Quiz 7</w:t>
            </w:r>
          </w:p>
        </w:tc>
      </w:tr>
      <w:tr>
        <w:tc>
          <w:tcPr/>
          <w:p>
            <w:pPr>
              <w:pStyle w:val="Compact"/>
              <w:jc w:val="left"/>
            </w:pPr>
            <w:r>
              <w:t xml:space="preserve">11</w:t>
            </w:r>
          </w:p>
        </w:tc>
        <w:tc>
          <w:tcPr/>
          <w:p>
            <w:pPr>
              <w:pStyle w:val="Compact"/>
              <w:jc w:val="left"/>
            </w:pPr>
            <w:r>
              <w:t xml:space="preserve">4/12/16</w:t>
            </w:r>
          </w:p>
        </w:tc>
        <w:tc>
          <w:tcPr/>
          <w:p>
            <w:pPr>
              <w:pStyle w:val="Compact"/>
              <w:jc w:val="left"/>
            </w:pPr>
            <w:r>
              <w:t xml:space="preserve">Modules &amp; Files</w:t>
            </w:r>
          </w:p>
        </w:tc>
        <w:tc>
          <w:tcPr/>
          <w:p>
            <w:pPr>
              <w:pStyle w:val="Compact"/>
              <w:jc w:val="left"/>
            </w:pPr>
            <w:r>
              <w:t xml:space="preserve">TIP 12 &amp; 13</w:t>
            </w:r>
          </w:p>
        </w:tc>
        <w:tc>
          <w:tcPr/>
          <w:p>
            <w:pPr>
              <w:pStyle w:val="Compact"/>
              <w:jc w:val="left"/>
            </w:pPr>
            <w:r>
              <w:t xml:space="preserve">Quiz 8</w:t>
            </w:r>
          </w:p>
        </w:tc>
      </w:tr>
      <w:tr>
        <w:tc>
          <w:tcPr/>
          <w:p>
            <w:pPr>
              <w:pStyle w:val="Compact"/>
              <w:jc w:val="left"/>
            </w:pPr>
            <w:r>
              <w:t xml:space="preserve">12</w:t>
            </w:r>
          </w:p>
        </w:tc>
        <w:tc>
          <w:tcPr/>
          <w:p>
            <w:pPr>
              <w:pStyle w:val="Compact"/>
              <w:jc w:val="left"/>
            </w:pPr>
            <w:r>
              <w:t xml:space="preserve">4/19/16†</w:t>
            </w:r>
          </w:p>
        </w:tc>
        <w:tc>
          <w:tcPr/>
          <w:p>
            <w:pPr>
              <w:pStyle w:val="Compact"/>
              <w:jc w:val="left"/>
            </w:pPr>
            <w:r>
              <w:t xml:space="preserve">Internet &amp; Society</w:t>
            </w:r>
          </w:p>
        </w:tc>
        <w:tc>
          <w:tcPr/>
          <w:p>
            <w:pPr>
              <w:pStyle w:val="Compact"/>
              <w:jc w:val="left"/>
            </w:pPr>
            <w:r>
              <w:rPr>
                <w:iCs/>
                <w:i/>
              </w:rPr>
              <w:t xml:space="preserve">People’s platform</w:t>
            </w:r>
          </w:p>
        </w:tc>
        <w:tc>
          <w:tcPr/>
          <w:p>
            <w:pPr>
              <w:pStyle w:val="Compact"/>
              <w:jc w:val="left"/>
            </w:pPr>
            <w:r>
              <w:t xml:space="preserve">(no quiz)</w:t>
            </w:r>
          </w:p>
        </w:tc>
      </w:tr>
      <w:tr>
        <w:tc>
          <w:tcPr/>
          <w:p>
            <w:pPr>
              <w:pStyle w:val="Compact"/>
              <w:jc w:val="left"/>
            </w:pPr>
            <w:r>
              <w:t xml:space="preserve">13</w:t>
            </w:r>
          </w:p>
        </w:tc>
        <w:tc>
          <w:tcPr/>
          <w:p>
            <w:pPr>
              <w:pStyle w:val="Compact"/>
              <w:jc w:val="left"/>
            </w:pPr>
            <w:r>
              <w:t xml:space="preserve">4/26/16</w:t>
            </w:r>
          </w:p>
        </w:tc>
        <w:tc>
          <w:tcPr/>
          <w:p>
            <w:pPr>
              <w:pStyle w:val="Compact"/>
              <w:jc w:val="left"/>
            </w:pPr>
            <w:r>
              <w:t xml:space="preserve">Classes &amp; Objects</w:t>
            </w:r>
          </w:p>
        </w:tc>
        <w:tc>
          <w:tcPr/>
          <w:p>
            <w:pPr>
              <w:pStyle w:val="Compact"/>
              <w:jc w:val="left"/>
            </w:pPr>
            <w:r>
              <w:t xml:space="preserve">TIP 15 &amp; 16</w:t>
            </w:r>
          </w:p>
        </w:tc>
        <w:tc>
          <w:tcPr/>
          <w:p>
            <w:pPr>
              <w:pStyle w:val="Compact"/>
              <w:jc w:val="left"/>
            </w:pPr>
            <w:r>
              <w:t xml:space="preserve">Quiz 9</w:t>
            </w:r>
          </w:p>
        </w:tc>
      </w:tr>
      <w:tr>
        <w:tc>
          <w:tcPr/>
          <w:p>
            <w:pPr>
              <w:pStyle w:val="Compact"/>
              <w:jc w:val="left"/>
            </w:pPr>
            <w:r>
              <w:t xml:space="preserve">14</w:t>
            </w:r>
          </w:p>
        </w:tc>
        <w:tc>
          <w:tcPr/>
          <w:p>
            <w:pPr>
              <w:pStyle w:val="Compact"/>
              <w:jc w:val="left"/>
            </w:pPr>
            <w:r>
              <w:t xml:space="preserve">5/03/16</w:t>
            </w:r>
          </w:p>
        </w:tc>
        <w:tc>
          <w:tcPr/>
          <w:p>
            <w:pPr>
              <w:pStyle w:val="Compact"/>
              <w:jc w:val="left"/>
            </w:pPr>
            <w:r>
              <w:t xml:space="preserve">Recursion</w:t>
            </w:r>
          </w:p>
        </w:tc>
        <w:tc>
          <w:tcPr/>
          <w:p>
            <w:pPr>
              <w:pStyle w:val="Compact"/>
              <w:jc w:val="left"/>
            </w:pPr>
            <w:r>
              <w:t xml:space="preserve">TIP 18</w:t>
            </w:r>
          </w:p>
        </w:tc>
        <w:tc>
          <w:tcPr/>
          <w:p>
            <w:pPr>
              <w:pStyle w:val="Compact"/>
              <w:jc w:val="left"/>
            </w:pPr>
            <w:r>
              <w:t xml:space="preserve">Quiz 10</w:t>
            </w:r>
          </w:p>
        </w:tc>
      </w:tr>
      <w:tr>
        <w:tc>
          <w:tcPr/>
          <w:p>
            <w:pPr>
              <w:pStyle w:val="Compact"/>
              <w:jc w:val="left"/>
            </w:pPr>
            <w:r>
              <w:t xml:space="preserve">15</w:t>
            </w:r>
          </w:p>
        </w:tc>
        <w:tc>
          <w:tcPr/>
          <w:p>
            <w:pPr>
              <w:pStyle w:val="Compact"/>
              <w:jc w:val="left"/>
            </w:pPr>
            <w:r>
              <w:t xml:space="preserve">5/10/16</w:t>
            </w:r>
          </w:p>
        </w:tc>
        <w:tc>
          <w:tcPr/>
          <w:p>
            <w:pPr>
              <w:pStyle w:val="Compact"/>
              <w:jc w:val="left"/>
            </w:pPr>
            <w:r>
              <w:t xml:space="preserve">Exceptions &amp; Dicts</w:t>
            </w:r>
          </w:p>
        </w:tc>
        <w:tc>
          <w:tcPr/>
          <w:p>
            <w:pPr>
              <w:pStyle w:val="Compact"/>
              <w:jc w:val="left"/>
            </w:pPr>
            <w:r>
              <w:t xml:space="preserve">TIP 19 &amp; 20</w:t>
            </w:r>
          </w:p>
        </w:tc>
        <w:tc>
          <w:tcPr/>
          <w:p>
            <w:pPr>
              <w:pStyle w:val="Compact"/>
              <w:jc w:val="left"/>
            </w:pPr>
            <w:r>
              <w:t xml:space="preserve">-</w:t>
            </w:r>
          </w:p>
        </w:tc>
      </w:tr>
      <w:tr>
        <w:tc>
          <w:tcPr/>
          <w:p>
            <w:pPr>
              <w:pStyle w:val="Compact"/>
              <w:jc w:val="left"/>
            </w:pPr>
            <w:r>
              <w:t xml:space="preserve">16</w:t>
            </w:r>
          </w:p>
        </w:tc>
        <w:tc>
          <w:tcPr/>
          <w:p>
            <w:pPr>
              <w:pStyle w:val="Compact"/>
              <w:jc w:val="left"/>
            </w:pPr>
            <w:r>
              <w:t xml:space="preserve">5/17/16</w:t>
            </w:r>
          </w:p>
        </w:tc>
        <w:tc>
          <w:tcPr/>
          <w:p>
            <w:pPr>
              <w:pStyle w:val="Compact"/>
              <w:jc w:val="left"/>
            </w:pPr>
            <w:r>
              <w:t xml:space="preserve">Final Review</w:t>
            </w:r>
          </w:p>
        </w:tc>
        <w:tc>
          <w:tcPr/>
          <w:p>
            <w:pPr>
              <w:pStyle w:val="Compact"/>
              <w:jc w:val="left"/>
            </w:pPr>
            <w:r>
              <w:t xml:space="preserve">-</w:t>
            </w:r>
          </w:p>
        </w:tc>
        <w:tc>
          <w:tcPr/>
          <w:p>
            <w:pPr>
              <w:pStyle w:val="Compact"/>
              <w:jc w:val="left"/>
            </w:pPr>
            <w:r>
              <w:t xml:space="preserve">Review</w:t>
            </w:r>
          </w:p>
        </w:tc>
      </w:tr>
      <w:tr>
        <w:tc>
          <w:tcPr/>
          <w:p>
            <w:pPr>
              <w:pStyle w:val="Compact"/>
              <w:jc w:val="left"/>
            </w:pPr>
            <w:r>
              <w:t xml:space="preserve">17</w:t>
            </w:r>
          </w:p>
        </w:tc>
        <w:tc>
          <w:tcPr/>
          <w:p>
            <w:pPr>
              <w:pStyle w:val="Compact"/>
              <w:jc w:val="left"/>
            </w:pPr>
            <w:r>
              <w:t xml:space="preserve">5/24/16</w:t>
            </w:r>
          </w:p>
        </w:tc>
        <w:tc>
          <w:tcPr/>
          <w:p>
            <w:pPr>
              <w:pStyle w:val="Compact"/>
              <w:jc w:val="left"/>
            </w:pPr>
            <w:r>
              <w:t xml:space="preserve">Final Exam</w:t>
            </w:r>
          </w:p>
        </w:tc>
        <w:tc>
          <w:tcPr/>
          <w:p>
            <w:pPr>
              <w:pStyle w:val="Compact"/>
              <w:jc w:val="left"/>
            </w:pPr>
            <w:r>
              <w:t xml:space="preserve">-</w:t>
            </w:r>
          </w:p>
        </w:tc>
        <w:tc>
          <w:tcPr/>
          <w:p>
            <w:pPr>
              <w:pStyle w:val="Compact"/>
              <w:jc w:val="left"/>
            </w:pPr>
            <w:r>
              <w:rPr>
                <w:bCs/>
                <w:b/>
              </w:rPr>
              <w:t xml:space="preserve">Final Exam</w:t>
            </w:r>
          </w:p>
        </w:tc>
      </w:tr>
    </w:tbl>
    <w:p>
      <w:pPr>
        <w:pStyle w:val="BodyText"/>
      </w:pPr>
      <w:r>
        <w:rPr>
          <w:iCs/>
          <w:i/>
        </w:rPr>
        <w:t xml:space="preserve">† No class on Tuesday in week 12.</w:t>
      </w:r>
    </w:p>
    <w:p>
      <w:pPr>
        <w:numPr>
          <w:ilvl w:val="0"/>
          <w:numId w:val="1005"/>
        </w:numPr>
        <w:pStyle w:val="Compact"/>
      </w:pPr>
      <w:r>
        <w:t xml:space="preserve">TIP:</w:t>
      </w:r>
      <w:r>
        <w:t xml:space="preserve"> </w:t>
      </w:r>
      <w:r>
        <w:rPr>
          <w:iCs/>
          <w:i/>
        </w:rPr>
        <w:t xml:space="preserve">Thinking in Python</w:t>
      </w:r>
    </w:p>
    <w:bookmarkEnd w:id="36"/>
    <w:bookmarkStart w:id="42" w:name="assignments-and-grading"/>
    <w:p>
      <w:pPr>
        <w:pStyle w:val="Heading1"/>
      </w:pPr>
      <w:r>
        <w:t xml:space="preserve">Assignments and Grading</w:t>
      </w:r>
    </w:p>
    <w:bookmarkStart w:id="37" w:name="grading-structure"/>
    <w:p>
      <w:pPr>
        <w:pStyle w:val="Heading2"/>
      </w:pPr>
      <w:r>
        <w:t xml:space="preserve">Grading structure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Participation</w:t>
            </w:r>
          </w:p>
        </w:tc>
        <w:tc>
          <w:tcPr/>
          <w:p>
            <w:pPr>
              <w:pStyle w:val="Compact"/>
              <w:jc w:val="left"/>
            </w:pPr>
            <w:r>
              <w:t xml:space="preserve">10%</w:t>
            </w:r>
          </w:p>
        </w:tc>
      </w:tr>
      <w:tr>
        <w:tc>
          <w:tcPr/>
          <w:p>
            <w:pPr>
              <w:pStyle w:val="Compact"/>
              <w:jc w:val="left"/>
            </w:pPr>
            <w:r>
              <w:t xml:space="preserve">Quizzes</w:t>
            </w:r>
          </w:p>
        </w:tc>
        <w:tc>
          <w:tcPr/>
          <w:p>
            <w:pPr>
              <w:pStyle w:val="Compact"/>
              <w:jc w:val="left"/>
            </w:pPr>
            <w:r>
              <w:t xml:space="preserve">20%</w:t>
            </w:r>
          </w:p>
        </w:tc>
      </w:tr>
      <w:tr>
        <w:tc>
          <w:tcPr/>
          <w:p>
            <w:pPr>
              <w:pStyle w:val="Compact"/>
              <w:jc w:val="left"/>
            </w:pPr>
            <w:r>
              <w:t xml:space="preserve">Midterm</w:t>
            </w:r>
          </w:p>
        </w:tc>
        <w:tc>
          <w:tcPr/>
          <w:p>
            <w:pPr>
              <w:pStyle w:val="Compact"/>
              <w:jc w:val="left"/>
            </w:pPr>
            <w:r>
              <w:t xml:space="preserve">30%</w:t>
            </w:r>
          </w:p>
        </w:tc>
      </w:tr>
      <w:tr>
        <w:tc>
          <w:tcPr/>
          <w:p>
            <w:pPr>
              <w:pStyle w:val="Compact"/>
              <w:jc w:val="left"/>
            </w:pPr>
            <w:r>
              <w:t xml:space="preserve">Final Exam</w:t>
            </w:r>
          </w:p>
        </w:tc>
        <w:tc>
          <w:tcPr/>
          <w:p>
            <w:pPr>
              <w:pStyle w:val="Compact"/>
              <w:jc w:val="left"/>
            </w:pPr>
            <w:r>
              <w:t xml:space="preserve">40%</w:t>
            </w:r>
          </w:p>
        </w:tc>
      </w:tr>
    </w:tbl>
    <w:bookmarkEnd w:id="37"/>
    <w:bookmarkStart w:id="38" w:name="participation"/>
    <w:p>
      <w:pPr>
        <w:pStyle w:val="Heading2"/>
      </w:pPr>
      <w:r>
        <w:t xml:space="preserve">Participation</w:t>
      </w:r>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bookmarkEnd w:id="38"/>
    <w:bookmarkStart w:id="39" w:name="quizzes"/>
    <w:p>
      <w:pPr>
        <w:pStyle w:val="Heading2"/>
      </w:pPr>
      <w:r>
        <w:t xml:space="preserve">Quizzes</w:t>
      </w:r>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bookmarkEnd w:id="39"/>
    <w:bookmarkStart w:id="40" w:name="midterm"/>
    <w:p>
      <w:pPr>
        <w:pStyle w:val="Heading2"/>
      </w:pPr>
      <w:r>
        <w:t xml:space="preserve">Midterm</w:t>
      </w:r>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bookmarkEnd w:id="40"/>
    <w:bookmarkStart w:id="41" w:name="final-exam"/>
    <w:p>
      <w:pPr>
        <w:pStyle w:val="Heading2"/>
      </w:pPr>
      <w:r>
        <w:t xml:space="preserve">Final Exam</w:t>
      </w:r>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Cs/>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Cs/>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Cs/>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Cs/>
          <w:b/>
        </w:rPr>
        <w:t xml:space="preserve">5 points, style:</w:t>
      </w:r>
      <w:r>
        <w:t xml:space="preserve"> </w:t>
      </w:r>
      <w:r>
        <w:t xml:space="preserve">is the code well formatted with white space? are functions and variables named clearly and concisely? are comments used where needed and omitted when not?</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4" Target="http://openbookproject.net/thinkcs/python/english3e/"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25" Target="https://thoughtmaybe.com/citizenfour/" TargetMode="External" /><Relationship Type="http://schemas.openxmlformats.org/officeDocument/2006/relationships/hyperlink" Id="rId34" Target="https://www.jetbrains.com/pycharm/download/"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4" Target="http://openbookproject.net/thinkcs/python/english3e/"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25" Target="https://thoughtmaybe.com/citizenfour/" TargetMode="External" /><Relationship Type="http://schemas.openxmlformats.org/officeDocument/2006/relationships/hyperlink" Id="rId34" Target="https://www.jetbrains.com/pycharm/download/"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2023-08-29T18:19:35Z</dcterms:created>
  <dcterms:modified xsi:type="dcterms:W3CDTF">2023-08-29T18:19:35Z</dcterms:modified>
</cp:coreProperties>
</file>

<file path=docProps/custom.xml><?xml version="1.0" encoding="utf-8"?>
<Properties xmlns="http://schemas.openxmlformats.org/officeDocument/2006/custom-properties" xmlns:vt="http://schemas.openxmlformats.org/officeDocument/2006/docPropsVTypes"/>
</file>