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1"/>
          <w:ilvl w:val="0"/>
        </w:numPr>
      </w:pPr>
      <w:hyperlink r:id="rId23">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4" w:name="learning-goals"/>
      <w:bookmarkEnd w:id="24"/>
      <w:r>
        <w:t xml:space="preserve">Learning Goals</w:t>
      </w:r>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5" w:name="required-texts"/>
      <w:bookmarkEnd w:id="25"/>
      <w:r>
        <w:t xml:space="preserve">Required Texts</w:t>
      </w:r>
    </w:p>
    <w:p>
      <w:pPr>
        <w:pStyle w:val="FirstParagraph"/>
      </w:pPr>
      <w:hyperlink r:id="rId26">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7">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8" w:name="bibliography"/>
      <w:bookmarkEnd w:id="28"/>
      <w:r>
        <w:t xml:space="preserve">Bibliography</w:t>
      </w:r>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9">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30">
        <w:r>
          <w:rPr>
            <w:rStyle w:val="Hyperlink"/>
          </w:rPr>
          <w:t xml:space="preserve">free</w:t>
        </w:r>
      </w:hyperlink>
      <w:r>
        <w:t xml:space="preserve"> </w:t>
      </w:r>
      <w:hyperlink r:id="rId31">
        <w:r>
          <w:rPr>
            <w:rStyle w:val="Hyperlink"/>
          </w:rPr>
          <w:t xml:space="preserve">py v3</w:t>
        </w:r>
      </w:hyperlink>
    </w:p>
    <w:p>
      <w:pPr>
        <w:pStyle w:val="BodyText"/>
      </w:pPr>
      <w:r>
        <w:t xml:space="preserve">Pilgrim, M. (2009).</w:t>
      </w:r>
      <w:r>
        <w:t xml:space="preserve"> </w:t>
      </w:r>
      <w:hyperlink r:id="rId32">
        <w:r>
          <w:rPr>
            <w:i/>
            <w:rStyle w:val="Hyperlink"/>
          </w:rPr>
          <w:t xml:space="preserve">Dive into Python 3</w:t>
        </w:r>
      </w:hyperlink>
      <w:r>
        <w:t xml:space="preserve">. New York: Apress.</w:t>
      </w:r>
    </w:p>
    <w:p>
      <w:pPr>
        <w:pStyle w:val="BodyText"/>
      </w:pPr>
      <w:hyperlink r:id="rId33">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4" w:name="technology-requirements"/>
      <w:bookmarkEnd w:id="34"/>
      <w:r>
        <w:t xml:space="preserve">Technology Requirements</w:t>
      </w:r>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5">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6">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7" w:name="class-meetings"/>
      <w:bookmarkEnd w:id="37"/>
      <w:r>
        <w:t xml:space="preserve">Class meetings</w:t>
      </w:r>
    </w:p>
    <w:p>
      <w:pPr>
        <w:pStyle w:val="FirstParagraph"/>
      </w:pPr>
      <w:r>
        <w:t xml:space="preserve">We will have 2 class meetings each week. You should complete the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8" w:name="assignments-and-grading"/>
      <w:bookmarkEnd w:id="38"/>
      <w:r>
        <w:t xml:space="preserve">Assignments and Grading</w:t>
      </w:r>
    </w:p>
    <w:p>
      <w:pPr>
        <w:pStyle w:val="Heading2"/>
      </w:pPr>
      <w:bookmarkStart w:id="39" w:name="grading-structure"/>
      <w:bookmarkEnd w:id="39"/>
      <w:r>
        <w:t xml:space="preserve">Grading structure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40" w:name="participation"/>
      <w:bookmarkEnd w:id="40"/>
      <w:r>
        <w:t xml:space="preserve">Participation</w:t>
      </w:r>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1" w:name="quizzes"/>
      <w:bookmarkEnd w:id="41"/>
      <w:r>
        <w:t xml:space="preserve">Quizzes</w:t>
      </w:r>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2" w:name="midterm"/>
      <w:bookmarkEnd w:id="42"/>
      <w:r>
        <w:t xml:space="preserve">Midterm</w:t>
      </w:r>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3" w:name="final-exam"/>
      <w:bookmarkEnd w:id="43"/>
      <w:r>
        <w:t xml:space="preserve">Final Exam</w:t>
      </w:r>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a250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474c97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docs.python.org/3/tutorial/" TargetMode="External" /><Relationship Type="http://schemas.openxmlformats.org/officeDocument/2006/relationships/hyperlink" Id="rId31"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26" Target="http://openbookproject.net/thinkcs/python/english3e/" TargetMode="External" /><Relationship Type="http://schemas.openxmlformats.org/officeDocument/2006/relationships/hyperlink" Id="rId29" Target="http://www.cs.hmc.edu/csforall/" TargetMode="External" /><Relationship Type="http://schemas.openxmlformats.org/officeDocument/2006/relationships/hyperlink" Id="rId32" Target="http://www.diveinto.org/python3/index.html" TargetMode="External" /><Relationship Type="http://schemas.openxmlformats.org/officeDocument/2006/relationships/hyperlink" Id="rId30" Target="http://www.greenteapress.com/thinkpython/html/index.html" TargetMode="External" /><Relationship Type="http://schemas.openxmlformats.org/officeDocument/2006/relationships/hyperlink" Id="rId27" Target="https://thoughtmaybe.com/citizenfour/" TargetMode="External" /><Relationship Type="http://schemas.openxmlformats.org/officeDocument/2006/relationships/hyperlink" Id="rId36" Target="https://www.jetbrains.com/pycharm/download/" TargetMode="External" /><Relationship Type="http://schemas.openxmlformats.org/officeDocument/2006/relationships/hyperlink" Id="rId35" Target="https://www.python.org/downloads/"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3" Target="http://docs.python.org/3/tutorial/" TargetMode="External" /><Relationship Type="http://schemas.openxmlformats.org/officeDocument/2006/relationships/hyperlink" Id="rId31"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26" Target="http://openbookproject.net/thinkcs/python/english3e/" TargetMode="External" /><Relationship Type="http://schemas.openxmlformats.org/officeDocument/2006/relationships/hyperlink" Id="rId29" Target="http://www.cs.hmc.edu/csforall/" TargetMode="External" /><Relationship Type="http://schemas.openxmlformats.org/officeDocument/2006/relationships/hyperlink" Id="rId32" Target="http://www.diveinto.org/python3/index.html" TargetMode="External" /><Relationship Type="http://schemas.openxmlformats.org/officeDocument/2006/relationships/hyperlink" Id="rId30" Target="http://www.greenteapress.com/thinkpython/html/index.html" TargetMode="External" /><Relationship Type="http://schemas.openxmlformats.org/officeDocument/2006/relationships/hyperlink" Id="rId27" Target="https://thoughtmaybe.com/citizenfour/" TargetMode="External" /><Relationship Type="http://schemas.openxmlformats.org/officeDocument/2006/relationships/hyperlink" Id="rId36" Target="https://www.jetbrains.com/pycharm/download/" TargetMode="External" /><Relationship Type="http://schemas.openxmlformats.org/officeDocument/2006/relationships/hyperlink" Id="rId35" Target="https://www.python.org/downloads/"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coreProperties>
</file>