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0850-620, Spring 2020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Cs/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Cs/>
          <w:i/>
        </w:rPr>
        <w:t xml:space="preserve">fully online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Cs/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office hours by appointment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6"/>
        <w:gridCol w:w="772"/>
        <w:gridCol w:w="3863"/>
        <w:gridCol w:w="1835"/>
        <w:gridCol w:w="106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pring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Studio: Smart Cities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g/fit-in/600x0/gg1q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mkps/01552071556663.jpg” alt=</w:t>
            </w:r>
            <w:r>
              <w:t xml:space="preserve">“</w:t>
            </w:r>
            <w:r>
              <w:t xml:space="preserve">cover from The Smart Engough City</w:t>
            </w:r>
            <w:r>
              <w:t xml:space="preserve">”</w:t>
            </w: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t xml:space="preserve">3</w:t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5</w:t>
            </w:r>
            <w:r>
              <w:t xml:space="preserve"> </w:t>
            </w:r>
            <w:r>
              <w:t xml:space="preserve">6</w:t>
            </w:r>
            <w:r>
              <w:t xml:space="preserve"> </w:t>
            </w:r>
            <w:r>
              <w:t xml:space="preserve">7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8</w:t>
            </w:r>
            <w:r>
              <w:t xml:space="preserve"> </w:t>
            </w:r>
            <w:r>
              <w:t xml:space="preserve">9</w:t>
            </w:r>
            <w:r>
              <w:t xml:space="preserve"> </w:t>
            </w:r>
            <w:r>
              <w:t xml:space="preserve">10</w:t>
            </w:r>
            <w:r>
              <w:t xml:space="preserve"> </w:t>
            </w:r>
            <w:r>
              <w:t xml:space="preserve">11</w:t>
            </w:r>
            <w:r>
              <w:t xml:space="preserve"> </w:t>
            </w:r>
            <w:r>
              <w:t xml:space="preserve">12</w:t>
            </w:r>
            <w:r>
              <w:t xml:space="preserve"> </w:t>
            </w:r>
            <w:r>
              <w:t xml:space="preserve">13</w:t>
            </w:r>
            <w:r>
              <w:t xml:space="preserve"> </w:t>
            </w:r>
            <w:r>
              <w:t xml:space="preserve">14</w:t>
            </w:r>
            <w:r>
              <w:t xml:space="preserve"> </w:t>
            </w:r>
            <w:r>
              <w:t xml:space="preserve">15</w:t>
            </w:r>
            <w:r>
              <w:t xml:space="preserve"> </w:t>
            </w: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27</w:t>
            </w:r>
            <w:r>
              <w:t xml:space="preserve"> </w:t>
            </w:r>
            <w:r>
              <w:t xml:space="preserve">Feb 3</w:t>
            </w:r>
            <w:r>
              <w:t xml:space="preserve"> </w:t>
            </w:r>
            <w:r>
              <w:t xml:space="preserve">Feb 10</w:t>
            </w:r>
            <w:r>
              <w:t xml:space="preserve"> </w:t>
            </w:r>
            <w:r>
              <w:t xml:space="preserve">Feb 17</w:t>
            </w:r>
            <w:r>
              <w:t xml:space="preserve"> </w:t>
            </w:r>
            <w:r>
              <w:t xml:space="preserve">Feb 24</w:t>
            </w:r>
            <w:r>
              <w:t xml:space="preserve"> </w:t>
            </w:r>
            <w:r>
              <w:t xml:space="preserve">Mar 2</w:t>
            </w:r>
            <w:r>
              <w:t xml:space="preserve"> </w:t>
            </w:r>
            <w:r>
              <w:t xml:space="preserve">Mar 9</w:t>
            </w:r>
            <w:r>
              <w:t xml:space="preserve"> </w:t>
            </w:r>
            <w:r>
              <w:t xml:space="preserve">Mar 16</w:t>
            </w:r>
            <w:r>
              <w:t xml:space="preserve"> </w:t>
            </w:r>
            <w:r>
              <w:t xml:space="preserve">Mar 23</w:t>
            </w:r>
            <w:r>
              <w:t xml:space="preserve"> </w:t>
            </w:r>
            <w:r>
              <w:t xml:space="preserve">Mar 30</w:t>
            </w:r>
            <w:r>
              <w:t xml:space="preserve"> </w:t>
            </w:r>
            <w:r>
              <w:t xml:space="preserve">Apr 6</w:t>
            </w:r>
            <w:r>
              <w:t xml:space="preserve"> </w:t>
            </w:r>
            <w:r>
              <w:t xml:space="preserve">Apr 13</w:t>
            </w:r>
            <w:r>
              <w:t xml:space="preserve"> </w:t>
            </w:r>
            <w:r>
              <w:t xml:space="preserve">Apr 20</w:t>
            </w:r>
            <w:r>
              <w:t xml:space="preserve"> </w:t>
            </w:r>
            <w:r>
              <w:t xml:space="preserve">Apr 27</w:t>
            </w:r>
            <w:r>
              <w:t xml:space="preserve"> </w:t>
            </w:r>
            <w:r>
              <w:t xml:space="preserve">May 4</w:t>
            </w:r>
            <w:r>
              <w:t xml:space="preserve"> </w:t>
            </w:r>
            <w:r>
              <w:t xml:space="preserve">May 11</w:t>
            </w:r>
            <w:r>
              <w:t xml:space="preserve"> </w:t>
            </w:r>
            <w:r>
              <w:t xml:space="preserve">May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Intro; Dual Coding / Cognitive Load</w:t>
            </w:r>
            <w:r>
              <w:t xml:space="preserve"> </w:t>
            </w:r>
            <w:r>
              <w:t xml:space="preserve">Smart Enough Cities, ch 1-4</w:t>
            </w:r>
            <w:r>
              <w:t xml:space="preserve"> </w:t>
            </w:r>
            <w:r>
              <w:t xml:space="preserve">Multimedia Principle &amp; Contiguity</w:t>
            </w:r>
            <w:r>
              <w:t xml:space="preserve"> </w:t>
            </w:r>
            <w:r>
              <w:t xml:space="preserve">Smart Enough Cities, ch 5-7</w:t>
            </w:r>
            <w:r>
              <w:t xml:space="preserve"> </w:t>
            </w:r>
            <w:r>
              <w:t xml:space="preserve">Modality &amp; Redundancy</w:t>
            </w:r>
            <w:r>
              <w:t xml:space="preserve"> </w:t>
            </w:r>
            <w:r>
              <w:t xml:space="preserve">Briefings</w:t>
            </w:r>
            <w:r>
              <w:t xml:space="preserve"> </w:t>
            </w:r>
            <w:r>
              <w:t xml:space="preserve">Coherence, Personalization, Segmenting</w:t>
            </w:r>
            <w:r>
              <w:t xml:space="preserve"> </w:t>
            </w:r>
            <w:r>
              <w:rPr>
                <w:iCs/>
                <w:i/>
              </w:rPr>
              <w:t xml:space="preserve">Spring Break</w:t>
            </w:r>
            <w:r>
              <w:t xml:space="preserve"> </w:t>
            </w:r>
            <w:r>
              <w:t xml:space="preserve">Pitches</w:t>
            </w:r>
            <w:r>
              <w:t xml:space="preserve"> </w:t>
            </w:r>
            <w:r>
              <w:t xml:space="preserve">Workshops</w:t>
            </w:r>
            <w:r>
              <w:t xml:space="preserve"> </w:t>
            </w:r>
            <w:r>
              <w:t xml:space="preserve">Workshops</w:t>
            </w:r>
            <w:r>
              <w:t xml:space="preserve"> </w:t>
            </w:r>
            <w:r>
              <w:t xml:space="preserve">Workshops</w:t>
            </w:r>
            <w:r>
              <w:t xml:space="preserve"> </w:t>
            </w:r>
            <w:r>
              <w:t xml:space="preserve">Midpoint Critique</w:t>
            </w:r>
            <w:r>
              <w:t xml:space="preserve"> </w:t>
            </w:r>
            <w:r>
              <w:t xml:space="preserve">Studio Session</w:t>
            </w:r>
            <w:r>
              <w:t xml:space="preserve"> </w:t>
            </w:r>
            <w:r>
              <w:t xml:space="preserve">Studio Session</w:t>
            </w:r>
            <w:r>
              <w:t xml:space="preserve"> </w:t>
            </w:r>
            <w:r>
              <w:t xml:space="preserve">User Testing</w:t>
            </w:r>
            <w:r>
              <w:t xml:space="preserve"> </w:t>
            </w:r>
            <w:r>
              <w:rPr>
                <w:iCs/>
                <w:i/>
              </w:rPr>
              <w:t xml:space="preserve">Final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Multimedia 1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Multimedia 2</w:t>
            </w:r>
            <w:r>
              <w:t xml:space="preserve"> </w:t>
            </w:r>
            <w:r>
              <w:t xml:space="preserve">Briefing</w:t>
            </w:r>
            <w:r>
              <w:t xml:space="preserve"> </w:t>
            </w:r>
            <w:r>
              <w:t xml:space="preserve">Multimedia 3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Pitch Harvey</w:t>
            </w:r>
            <w:r>
              <w:t xml:space="preserve"> </w:t>
            </w:r>
            <w:r>
              <w:t xml:space="preserve">Wk 1 &amp; 2</w:t>
            </w:r>
            <w:r>
              <w:t xml:space="preserve"> </w:t>
            </w:r>
            <w:r>
              <w:t xml:space="preserve">Wk 3 &amp; 4</w:t>
            </w:r>
            <w:r>
              <w:t xml:space="preserve"> </w:t>
            </w:r>
            <w:r>
              <w:t xml:space="preserve">Wk 5 &amp; 6</w:t>
            </w:r>
            <w:r>
              <w:t xml:space="preserve"> </w:t>
            </w:r>
            <w:r>
              <w:t xml:space="preserve">Project prototype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Final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  <w:r>
              <w:t xml:space="preserve"> </w:t>
            </w:r>
            <w:r>
              <w:t xml:space="preserve">Harvey 104</w:t>
            </w:r>
            <w:r>
              <w:t xml:space="preserve"> </w:t>
            </w:r>
            <w:r>
              <w:t xml:space="preserve">Online</w:t>
            </w:r>
            <w:r>
              <w:t xml:space="preserve"> </w:t>
            </w:r>
            <w:r>
              <w:t xml:space="preserve">Online</w:t>
            </w:r>
            <w:r>
              <w:t xml:space="preserve"> </w:t>
            </w:r>
            <w:r>
              <w:t xml:space="preserve">Harvey 104</w:t>
            </w:r>
            <w:r>
              <w:t xml:space="preserve"> </w:t>
            </w:r>
            <w:r>
              <w:t xml:space="preserve">Harvey 104</w:t>
            </w:r>
            <w:r>
              <w:t xml:space="preserve"> </w:t>
            </w:r>
            <w:r>
              <w:t xml:space="preserve">Online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Harvey 104</w:t>
            </w:r>
            <w:r>
              <w:t xml:space="preserve"> </w:t>
            </w:r>
            <w:r>
              <w:t xml:space="preserve">Online</w:t>
            </w:r>
            <w:r>
              <w:t xml:space="preserve"> </w:t>
            </w:r>
            <w:r>
              <w:t xml:space="preserve">Harvey 104</w:t>
            </w:r>
            <w:r>
              <w:t xml:space="preserve"> </w:t>
            </w:r>
            <w:r>
              <w:t xml:space="preserve">Online</w:t>
            </w:r>
            <w:r>
              <w:t xml:space="preserve"> </w:t>
            </w:r>
            <w:r>
              <w:t xml:space="preserve">Harvey 104</w:t>
            </w:r>
            <w:r>
              <w:t xml:space="preserve"> </w:t>
            </w:r>
            <w:r>
              <w:t xml:space="preserve">Online</w:t>
            </w:r>
            <w:r>
              <w:t xml:space="preserve"> </w:t>
            </w:r>
            <w:r>
              <w:t xml:space="preserve">Harvey 104</w:t>
            </w:r>
            <w:r>
              <w:t xml:space="preserve"> </w:t>
            </w:r>
            <w:r>
              <w:t xml:space="preserve">Online</w:t>
            </w:r>
            <w:r>
              <w:t xml:space="preserve"> </w:t>
            </w:r>
            <w:r>
              <w:t xml:space="preserve">Harvey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gnments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2" w:name="grading"/>
    <w:p>
      <w:pPr>
        <w:pStyle w:val="Heading3"/>
      </w:pPr>
      <w:r>
        <w:t xml:space="preserve">Grading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bookmarkEnd w:id="22"/>
    <w:bookmarkStart w:id="23" w:name="participation"/>
    <w:p>
      <w:pPr>
        <w:pStyle w:val="Heading3"/>
      </w:pPr>
      <w:r>
        <w:t xml:space="preserve">Participation</w:t>
      </w:r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bookmarkEnd w:id="23"/>
    <w:bookmarkStart w:id="24" w:name="briefings"/>
    <w:p>
      <w:pPr>
        <w:pStyle w:val="Heading3"/>
      </w:pPr>
      <w:r>
        <w:t xml:space="preserve">Briefings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bookmarkEnd w:id="24"/>
    <w:bookmarkStart w:id="25" w:name="multimedia-on-multimedia"/>
    <w:p>
      <w:pPr>
        <w:pStyle w:val="Heading3"/>
      </w:pPr>
      <w:r>
        <w:t xml:space="preserve">Multimedia on multimedia</w:t>
      </w:r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Cs/>
          <w:i/>
        </w:rPr>
        <w:t xml:space="preserve">E-Learning and the Science of</w:t>
      </w:r>
      <w:r>
        <w:rPr>
          <w:iCs/>
          <w:i/>
        </w:rPr>
        <w:t xml:space="preserve"> </w:t>
      </w:r>
      <w:r>
        <w:rPr>
          <w:iCs/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multimedia 3:</w:t>
      </w:r>
      <w:r>
        <w:t xml:space="preserve"> </w:t>
      </w:r>
      <w:r>
        <w:t xml:space="preserve">chapters 8, 9, &amp; 10</w:t>
      </w:r>
    </w:p>
    <w:bookmarkEnd w:id="25"/>
    <w:bookmarkStart w:id="26" w:name="workshops-multimedia-tutorial"/>
    <w:p>
      <w:pPr>
        <w:pStyle w:val="Heading3"/>
      </w:pPr>
      <w:r>
        <w:t xml:space="preserve">Workshops: multimedia tutorial</w:t>
      </w:r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4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5"/>
        </w:numPr>
        <w:pStyle w:val="Compact"/>
      </w:pPr>
      <w:r>
        <w:t xml:space="preserve">show specific examples</w:t>
      </w:r>
    </w:p>
    <w:p>
      <w:pPr>
        <w:numPr>
          <w:ilvl w:val="1"/>
          <w:numId w:val="1005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4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bookmarkEnd w:id="26"/>
    <w:bookmarkStart w:id="33" w:name="multimedia-project"/>
    <w:p>
      <w:pPr>
        <w:pStyle w:val="Heading2"/>
      </w:pPr>
      <w:r>
        <w:t xml:space="preserve">Multimedia project</w:t>
      </w:r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Cs/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6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6"/>
        </w:numPr>
        <w:pStyle w:val="Compact"/>
      </w:pPr>
      <w:r>
        <w:t xml:space="preserve">what are your strengths?</w:t>
      </w:r>
    </w:p>
    <w:p>
      <w:pPr>
        <w:numPr>
          <w:ilvl w:val="0"/>
          <w:numId w:val="1006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6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7"/>
        </w:numPr>
        <w:pStyle w:val="Compact"/>
      </w:pPr>
      <w:r>
        <w:t xml:space="preserve">instructional videos</w:t>
      </w:r>
    </w:p>
    <w:p>
      <w:pPr>
        <w:numPr>
          <w:ilvl w:val="0"/>
          <w:numId w:val="1007"/>
        </w:numPr>
        <w:pStyle w:val="Compact"/>
      </w:pPr>
      <w:r>
        <w:t xml:space="preserve">documentary videos</w:t>
      </w:r>
    </w:p>
    <w:p>
      <w:pPr>
        <w:numPr>
          <w:ilvl w:val="0"/>
          <w:numId w:val="1007"/>
        </w:numPr>
        <w:pStyle w:val="Compact"/>
      </w:pPr>
      <w:r>
        <w:t xml:space="preserve">animations</w:t>
      </w:r>
    </w:p>
    <w:p>
      <w:pPr>
        <w:numPr>
          <w:ilvl w:val="0"/>
          <w:numId w:val="1007"/>
        </w:numPr>
        <w:pStyle w:val="Compact"/>
      </w:pPr>
      <w:r>
        <w:t xml:space="preserve">data visualizations</w:t>
      </w:r>
    </w:p>
    <w:p>
      <w:pPr>
        <w:numPr>
          <w:ilvl w:val="0"/>
          <w:numId w:val="1007"/>
        </w:numPr>
        <w:pStyle w:val="Compact"/>
      </w:pPr>
      <w:r>
        <w:t xml:space="preserve">infographics</w:t>
      </w:r>
    </w:p>
    <w:p>
      <w:pPr>
        <w:numPr>
          <w:ilvl w:val="0"/>
          <w:numId w:val="1007"/>
        </w:numPr>
        <w:pStyle w:val="Compact"/>
      </w:pPr>
      <w:r>
        <w:t xml:space="preserve">(analog) learning games</w:t>
      </w:r>
    </w:p>
    <w:p>
      <w:pPr>
        <w:numPr>
          <w:ilvl w:val="0"/>
          <w:numId w:val="1007"/>
        </w:numPr>
        <w:pStyle w:val="Compact"/>
      </w:pPr>
      <w:r>
        <w:t xml:space="preserve">video games</w:t>
      </w:r>
    </w:p>
    <w:p>
      <w:pPr>
        <w:numPr>
          <w:ilvl w:val="0"/>
          <w:numId w:val="1007"/>
        </w:numPr>
        <w:pStyle w:val="Compact"/>
      </w:pPr>
      <w:r>
        <w:t xml:space="preserve">captivate courses</w:t>
      </w:r>
    </w:p>
    <w:p>
      <w:pPr>
        <w:numPr>
          <w:ilvl w:val="0"/>
          <w:numId w:val="1007"/>
        </w:numPr>
        <w:pStyle w:val="Compact"/>
      </w:pPr>
      <w:r>
        <w:t xml:space="preserve">self-paced online courses</w:t>
      </w:r>
    </w:p>
    <w:p>
      <w:pPr>
        <w:numPr>
          <w:ilvl w:val="0"/>
          <w:numId w:val="1007"/>
        </w:numPr>
        <w:pStyle w:val="Compact"/>
      </w:pPr>
      <w:r>
        <w:t xml:space="preserve">simulations</w:t>
      </w:r>
    </w:p>
    <w:p>
      <w:pPr>
        <w:numPr>
          <w:ilvl w:val="0"/>
          <w:numId w:val="1007"/>
        </w:numPr>
        <w:pStyle w:val="Compact"/>
      </w:pPr>
      <w:r>
        <w:t xml:space="preserve">interactive websites</w:t>
      </w:r>
    </w:p>
    <w:p>
      <w:pPr>
        <w:numPr>
          <w:ilvl w:val="0"/>
          <w:numId w:val="1007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7"/>
        </w:numPr>
        <w:pStyle w:val="Compact"/>
      </w:pPr>
      <w:r>
        <w:t xml:space="preserve">interactive stories</w:t>
      </w:r>
    </w:p>
    <w:p>
      <w:pPr>
        <w:numPr>
          <w:ilvl w:val="0"/>
          <w:numId w:val="1007"/>
        </w:numPr>
        <w:pStyle w:val="Compact"/>
      </w:pPr>
      <w:r>
        <w:t xml:space="preserve">multimedia textbooks</w:t>
      </w:r>
    </w:p>
    <w:p>
      <w:pPr>
        <w:numPr>
          <w:ilvl w:val="0"/>
          <w:numId w:val="1007"/>
        </w:numPr>
        <w:pStyle w:val="Compact"/>
      </w:pPr>
      <w:r>
        <w:t xml:space="preserve">map/spatial multimedia</w:t>
      </w:r>
    </w:p>
    <w:bookmarkStart w:id="27" w:name="pitch"/>
    <w:p>
      <w:pPr>
        <w:pStyle w:val="Heading3"/>
      </w:pPr>
      <w:r>
        <w:t xml:space="preserve">Pitch</w:t>
      </w:r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bookmarkEnd w:id="27"/>
    <w:bookmarkStart w:id="32" w:name="critique"/>
    <w:p>
      <w:pPr>
        <w:pStyle w:val="Heading3"/>
      </w:pPr>
      <w:r>
        <w:t xml:space="preserve">Critique</w:t>
      </w:r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Cs/>
          <w:b/>
        </w:rPr>
        <w:t xml:space="preserve">Critique and Final Evaluation Criteria</w:t>
      </w:r>
      <w:r>
        <w:t xml:space="preserve"> </w:t>
      </w:r>
      <w:r>
        <w:rPr>
          <w:iCs/>
          <w:i/>
        </w:rPr>
        <w:t xml:space="preserve">Refer to these criteria for the evaluation of your multimedia project.</w:t>
      </w:r>
    </w:p>
    <w:bookmarkStart w:id="28" w:name="originality-innovation"/>
    <w:p>
      <w:pPr>
        <w:pStyle w:val="Heading4"/>
      </w:pPr>
      <w:r>
        <w:t xml:space="preserve">Originality &amp; innovation</w:t>
      </w:r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Cs/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bookmarkEnd w:id="28"/>
    <w:bookmarkStart w:id="29" w:name="design"/>
    <w:p>
      <w:pPr>
        <w:pStyle w:val="Heading4"/>
      </w:pPr>
      <w:r>
        <w:t xml:space="preserve">Design</w:t>
      </w:r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8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8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8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8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8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8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8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8"/>
        </w:numPr>
        <w:pStyle w:val="Compact"/>
      </w:pPr>
      <w:r>
        <w:t xml:space="preserve">is the design accessible?</w:t>
      </w:r>
    </w:p>
    <w:p>
      <w:pPr>
        <w:numPr>
          <w:ilvl w:val="1"/>
          <w:numId w:val="1009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9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bookmarkEnd w:id="29"/>
    <w:bookmarkStart w:id="30" w:name="technique"/>
    <w:p>
      <w:pPr>
        <w:pStyle w:val="Heading4"/>
      </w:pPr>
      <w:r>
        <w:t xml:space="preserve">Technique</w:t>
      </w:r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0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0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0"/>
        </w:numPr>
        <w:pStyle w:val="Compact"/>
      </w:pPr>
      <w:r>
        <w:t xml:space="preserve">etc.</w:t>
      </w:r>
    </w:p>
    <w:bookmarkEnd w:id="30"/>
    <w:bookmarkStart w:id="31" w:name="learning-science"/>
    <w:p>
      <w:pPr>
        <w:pStyle w:val="Heading4"/>
      </w:pPr>
      <w:r>
        <w:t xml:space="preserve">Learning science</w:t>
      </w:r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tt.curinga.com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2023-08-29T18:19:35Z</dcterms:created>
  <dcterms:modified xsi:type="dcterms:W3CDTF">2023-08-29T18:19:35Z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