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2" w:name="course-readings-bibliography"/>
      <w:bookmarkEnd w:id="22"/>
      <w:r>
        <w:t xml:space="preserve">Course Readings &amp; Bibliography</w:t>
      </w:r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3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4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6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8" w:name="class-sessions"/>
      <w:bookmarkEnd w:id="28"/>
      <w:r>
        <w:t xml:space="preserve">Class Sessions</w:t>
      </w:r>
    </w:p>
    <w:p>
      <w:pPr>
        <w:pStyle w:val="Heading3"/>
      </w:pPr>
      <w:bookmarkStart w:id="29" w:name="introduction-to-social-media"/>
      <w:bookmarkEnd w:id="29"/>
      <w:r>
        <w:t xml:space="preserve">Introduction to social media</w:t>
      </w:r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30" w:name="social-media-and-society"/>
      <w:bookmarkEnd w:id="30"/>
      <w:r>
        <w:t xml:space="preserve">Social media and society</w:t>
      </w:r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1" w:name="readings-due"/>
      <w:bookmarkEnd w:id="31"/>
      <w:r>
        <w:t xml:space="preserve">Readings due:</w:t>
      </w:r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2" w:name="social-media-and-teens"/>
      <w:bookmarkEnd w:id="32"/>
      <w:r>
        <w:t xml:space="preserve">Social media and teens</w:t>
      </w:r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3" w:name="readings-due-1"/>
      <w:bookmarkEnd w:id="33"/>
      <w:r>
        <w:t xml:space="preserve">Readings due:</w:t>
      </w:r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4" w:name="psycho-sociological-aspects-of-social-media"/>
      <w:bookmarkEnd w:id="34"/>
      <w:r>
        <w:t xml:space="preserve">Psycho-sociological aspects of social media</w:t>
      </w:r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5" w:name="readings-due-2"/>
      <w:bookmarkEnd w:id="35"/>
      <w:r>
        <w:t xml:space="preserve">Readings due:</w:t>
      </w:r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6" w:name="social-media-privacy-safety-and-self-presentation"/>
      <w:bookmarkEnd w:id="36"/>
      <w:r>
        <w:t xml:space="preserve">Social media privacy, safety and self-presentation</w:t>
      </w:r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7" w:name="blogs-for-education"/>
      <w:bookmarkEnd w:id="37"/>
      <w:r>
        <w:t xml:space="preserve">Blogs for education</w:t>
      </w:r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8" w:name="readings-due-3"/>
      <w:bookmarkEnd w:id="38"/>
      <w:r>
        <w:t xml:space="preserve">Readings due:</w:t>
      </w:r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9" w:name="twitter-for-education"/>
      <w:bookmarkEnd w:id="39"/>
      <w:r>
        <w:t xml:space="preserve">Twitter for education</w:t>
      </w:r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40" w:name="facebook-for-education"/>
      <w:bookmarkEnd w:id="40"/>
      <w:r>
        <w:t xml:space="preserve">Facebook for education</w:t>
      </w:r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1" w:name="social-aspects-of-virtual-simulations-and-games"/>
      <w:bookmarkEnd w:id="41"/>
      <w:r>
        <w:t xml:space="preserve">Social aspects of virtual simulations and games</w:t>
      </w:r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2" w:name="the-video-revolution-and-the-power-of-video"/>
      <w:bookmarkEnd w:id="42"/>
      <w:r>
        <w:t xml:space="preserve">The video revolution and the power of video</w:t>
      </w:r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3" w:name="wikis-for-education"/>
      <w:bookmarkEnd w:id="43"/>
      <w:r>
        <w:t xml:space="preserve">Wikis for education</w:t>
      </w:r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4" w:name="readings-due-4"/>
      <w:bookmarkEnd w:id="44"/>
      <w:r>
        <w:t xml:space="preserve">Readings due:</w:t>
      </w:r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5" w:name="social-media-and-co-creation-of-meaning."/>
      <w:bookmarkEnd w:id="45"/>
      <w:r>
        <w:t xml:space="preserve">Social media and co-creation of meaning.</w:t>
      </w:r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6" w:name="readings-due-5"/>
      <w:bookmarkEnd w:id="46"/>
      <w:r>
        <w:t xml:space="preserve">Readings due:</w:t>
      </w:r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7" w:name="critical-perspectives-on-social-media---case-studies"/>
      <w:bookmarkEnd w:id="47"/>
      <w:r>
        <w:t xml:space="preserve">Critical perspectives on social media - case studies</w:t>
      </w:r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8" w:name="summaries-and-evaluations-of-social-media-in-education"/>
      <w:bookmarkEnd w:id="48"/>
      <w:r>
        <w:t xml:space="preserve">Summaries and evaluations of social media in education</w:t>
      </w:r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9" w:name="final-project-presentations"/>
      <w:bookmarkEnd w:id="49"/>
      <w:r>
        <w:t xml:space="preserve">Final project presentations</w:t>
      </w:r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50" w:name="assignments-grading"/>
      <w:bookmarkEnd w:id="50"/>
      <w:r>
        <w:t xml:space="preserve">Assignments &amp; Grading</w:t>
      </w:r>
    </w:p>
    <w:p>
      <w:pPr>
        <w:pStyle w:val="Heading3"/>
      </w:pPr>
      <w:bookmarkStart w:id="51" w:name="class-participation-10"/>
      <w:bookmarkEnd w:id="51"/>
      <w:r>
        <w:t xml:space="preserve">Class Participation (10%)</w:t>
      </w:r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2" w:name="social-media-activities-20"/>
      <w:bookmarkEnd w:id="52"/>
      <w:r>
        <w:t xml:space="preserve">Social Media Activities (20%)</w:t>
      </w:r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3" w:name="reflection-discussionspapers-35"/>
      <w:bookmarkEnd w:id="53"/>
      <w:r>
        <w:t xml:space="preserve">Reflection Discussions/Papers (35%)</w:t>
      </w:r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4" w:name="final-culminating-project-35"/>
      <w:bookmarkEnd w:id="54"/>
      <w:r>
        <w:t xml:space="preserve">Final Culminating Project (35%)</w:t>
      </w:r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ceb9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50e7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folk.ulo.no/" TargetMode="External" /><Relationship Type="http://schemas.openxmlformats.org/officeDocument/2006/relationships/hyperlink" Id="rId27" Target="http://futureoftheinternet.org/download" TargetMode="External" /><Relationship Type="http://schemas.openxmlformats.org/officeDocument/2006/relationships/hyperlink" Id="rId23" Target="http://www.danah.org/papers/TakenOutOfContext.pdf" TargetMode="External" /><Relationship Type="http://schemas.openxmlformats.org/officeDocument/2006/relationships/hyperlink" Id="rId26" Target="http://www.pewinternet.org/Reports/2007/Teens-and-Social-Media.aspx" TargetMode="External" /><Relationship Type="http://schemas.openxmlformats.org/officeDocument/2006/relationships/hyperlink" Id="rId25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folk.ulo.no/" TargetMode="External" /><Relationship Type="http://schemas.openxmlformats.org/officeDocument/2006/relationships/hyperlink" Id="rId27" Target="http://futureoftheinternet.org/download" TargetMode="External" /><Relationship Type="http://schemas.openxmlformats.org/officeDocument/2006/relationships/hyperlink" Id="rId23" Target="http://www.danah.org/papers/TakenOutOfContext.pdf" TargetMode="External" /><Relationship Type="http://schemas.openxmlformats.org/officeDocument/2006/relationships/hyperlink" Id="rId26" Target="http://www.pewinternet.org/Reports/2007/Teens-and-Social-Media.aspx" TargetMode="External" /><Relationship Type="http://schemas.openxmlformats.org/officeDocument/2006/relationships/hyperlink" Id="rId25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</cp:coreProperties>
</file>