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r>
        <w:t xml:space="preserve">Schwaber, Ken. 2004. Agile project management with Scrum. Microsoft 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Link"/>
          </w:rPr>
          <w:t xml:space="preserve">“</w:t>
        </w:r>
        <w:r>
          <w:rPr>
            <w:rStyle w:val="Link"/>
          </w:rPr>
          <w:t xml:space="preserve">Manifesto for Agile Software Development</w:t>
        </w:r>
        <w:r>
          <w:rPr>
            <w:rStyle w:val="Link"/>
          </w:rPr>
          <w:t xml:space="preserve">”</w:t>
        </w:r>
      </w:hyperlink>
      <w:r>
        <w:t xml:space="preserve">.</w:t>
      </w:r>
    </w:p>
    <w:p>
      <w:r>
        <w:t xml:space="preserve">Brooks, Frederick P.. 1995. The Mythical Man-Month: Essays on Software Engineering, 20th Anniversary Edition. Addison-Wesley Professional. ISBN 0201835959.</w:t>
      </w:r>
    </w:p>
    <w:p>
      <w:r>
        <w:t xml:space="preserve">DeGrace, Peter. 1990. Wicked problems, righteous solutions. Prentice Hall. ISBN 978-0-135-90126-7.</w:t>
      </w:r>
    </w:p>
    <w:p>
      <w:r>
        <w:t xml:space="preserve">Fowler, Martin. 1999. Refactoring: Improving the Design of Existing Code. Addison-Wesley Professional. ISBN 0201485672. (not in library)</w:t>
      </w:r>
    </w:p>
    <w:p>
      <w:r>
        <w:t xml:space="preserve">Gagne, R. M. 2005.</w:t>
      </w:r>
      <w:r>
        <w:t xml:space="preserve"> </w:t>
      </w:r>
      <w:hyperlink r:id="rId25">
        <w:r>
          <w:rPr>
            <w:rStyle w:val="Link"/>
          </w:rPr>
          <w:t xml:space="preserve">Principles of instructional design</w:t>
        </w:r>
      </w:hyperlink>
      <w:r>
        <w:t xml:space="preserve">. Performance Improvement, 44 (2)44–46.</w:t>
      </w:r>
    </w:p>
    <w:p>
      <w:r>
        <w:t xml:space="preserve">Reigeluth, Charles. 1983. Instructional-design theories and models. Lawrence Erlbaum Associates. Hillsdale, N.J. ISBN 9780898592757.</w:t>
      </w:r>
    </w:p>
    <w:p>
      <w:r>
        <w:t xml:space="preserve">Rosenberg, Scott. 2007. Dreaming in Code: Two Dozen Programmers, Three Years, 4,732 Bugs, and One Quest for Transcendent Software. Crown. ISBN 1400082463.</w:t>
      </w:r>
    </w:p>
    <w:p>
      <w:r>
        <w:t xml:space="preserve">Takeuchi, H.. 1986. The new product development game. Harvard Business 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r>
        <w:t xml:space="preserve">Introduce students to the way the practicum works, the client site they 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r>
        <w:t xml:space="preserve">Students will review the progress so far, and reflect on feedback from the client/supervisors. Everyone switches to a new role.</w:t>
      </w:r>
    </w:p>
    <w:p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r>
        <w:t xml:space="preserve">Students reflect on the project, and evaluate their performance as a team, indicating what went well and what they would do different to 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a58c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f036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