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/>
        </w:rPr>
        <w:t xml:space="preserve">Educational Technology EDT 802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technology practicum focuses on the integrated, team-based</w:t>
      </w:r>
      <w:r>
        <w:t xml:space="preserve"> </w:t>
      </w:r>
      <w:r>
        <w:t xml:space="preserve">development of educational technology. Student-teams partner with</w:t>
      </w:r>
      <w:r>
        <w:t xml:space="preserve"> </w:t>
      </w:r>
      <w:r>
        <w:t xml:space="preserve">businesses, non-profits, schools, or universities to develop and deploy</w:t>
      </w:r>
      <w:r>
        <w:t xml:space="preserve"> </w:t>
      </w:r>
      <w:r>
        <w:t xml:space="preserve">an educational technology solution. This course focuses on</w:t>
      </w:r>
      <w:r>
        <w:t xml:space="preserve"> </w:t>
      </w:r>
      <w:r>
        <w:t xml:space="preserve">interdisciplinary, team approaches; students will fill two of the</w:t>
      </w:r>
      <w:r>
        <w:t xml:space="preserve"> </w:t>
      </w:r>
      <w:r>
        <w:t xml:space="preserve">following roles during the course of the semester: instructional designer,</w:t>
      </w:r>
      <w:r>
        <w:t xml:space="preserve"> </w:t>
      </w:r>
      <w:r>
        <w:t xml:space="preserve">technologist (coder/network admin), project manager,</w:t>
      </w:r>
      <w:r>
        <w:t xml:space="preserve"> </w:t>
      </w:r>
      <w:r>
        <w:t xml:space="preserve">creative director.</w:t>
      </w:r>
    </w:p>
    <w:p>
      <w:pPr>
        <w:pStyle w:val="BodyText"/>
      </w:pPr>
      <w:r>
        <w:t xml:space="preserve">This course is designed as a practicum for Masters students who are not</w:t>
      </w:r>
      <w:r>
        <w:t xml:space="preserve"> </w:t>
      </w:r>
      <w:r>
        <w:t xml:space="preserve">enrolled in the New York State certification track and who choose not to</w:t>
      </w:r>
      <w:r>
        <w:t xml:space="preserve"> </w:t>
      </w:r>
      <w:r>
        <w:t xml:space="preserve">take EDT 801 (the K-12 practicum). Students will gain real-world</w:t>
      </w:r>
      <w:r>
        <w:t xml:space="preserve"> </w:t>
      </w:r>
      <w:r>
        <w:t xml:space="preserve">experience working as part of a multidiscplinary team developing interactive</w:t>
      </w:r>
      <w:r>
        <w:t xml:space="preserve"> </w:t>
      </w:r>
      <w:r>
        <w:t xml:space="preserve">educational media. They will learn the tools and techniques of expert</w:t>
      </w:r>
      <w:r>
        <w:t xml:space="preserve"> </w:t>
      </w:r>
      <w:r>
        <w:t xml:space="preserve">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</w:t>
      </w:r>
      <w:r>
        <w:t xml:space="preserve"> </w:t>
      </w:r>
      <w:r>
        <w:t xml:space="preserve">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</w:t>
      </w:r>
      <w:r>
        <w:t xml:space="preserve"> </w:t>
      </w:r>
      <w:r>
        <w:t xml:space="preserve">a field-based course, they will work with real instructional designers,</w:t>
      </w:r>
      <w:r>
        <w:t xml:space="preserve"> </w:t>
      </w:r>
      <w:r>
        <w:t xml:space="preserve">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numPr>
          <w:ilvl w:val="0"/>
          <w:numId w:val="1001"/>
        </w:numPr>
        <w:pStyle w:val="Compact"/>
      </w:pPr>
      <w:r>
        <w:t xml:space="preserve">technical project management of interdisciplinary teams</w:t>
      </w:r>
    </w:p>
    <w:p>
      <w:pPr>
        <w:numPr>
          <w:ilvl w:val="0"/>
          <w:numId w:val="1001"/>
        </w:numPr>
        <w:pStyle w:val="Compact"/>
      </w:pPr>
      <w:r>
        <w:t xml:space="preserve">software development methodologies, with a</w:t>
      </w:r>
      <w:r>
        <w:t xml:space="preserve"> </w:t>
      </w:r>
      <w:r>
        <w:t xml:space="preserve">focus on lightweight/agile methodologies</w:t>
      </w:r>
    </w:p>
    <w:p>
      <w:pPr>
        <w:numPr>
          <w:ilvl w:val="0"/>
          <w:numId w:val="1001"/>
        </w:numPr>
        <w:pStyle w:val="Compact"/>
      </w:pPr>
      <w:r>
        <w:t xml:space="preserve">client interaction</w:t>
      </w:r>
    </w:p>
    <w:p>
      <w:pPr>
        <w:numPr>
          <w:ilvl w:val="0"/>
          <w:numId w:val="1001"/>
        </w:numPr>
        <w:pStyle w:val="Compact"/>
      </w:pPr>
      <w:r>
        <w:t xml:space="preserve">iterative software planning and development</w:t>
      </w:r>
    </w:p>
    <w:p>
      <w:pPr>
        <w:numPr>
          <w:ilvl w:val="0"/>
          <w:numId w:val="1001"/>
        </w:numPr>
        <w:pStyle w:val="Compact"/>
      </w:pPr>
      <w:r>
        <w:t xml:space="preserve">rapid prototyping</w:t>
      </w:r>
    </w:p>
    <w:p>
      <w:pPr>
        <w:numPr>
          <w:ilvl w:val="0"/>
          <w:numId w:val="1001"/>
        </w:numPr>
        <w:pStyle w:val="Compact"/>
      </w:pPr>
      <w:r>
        <w:t xml:space="preserve">usability testing and quality assurance</w:t>
      </w:r>
    </w:p>
    <w:p>
      <w:pPr>
        <w:numPr>
          <w:ilvl w:val="0"/>
          <w:numId w:val="1001"/>
        </w:numPr>
        <w:pStyle w:val="Compact"/>
      </w:pPr>
      <w:r>
        <w:t xml:space="preserve">distributed/collaborative tools for virtual software and media</w:t>
      </w:r>
      <w:r>
        <w:t xml:space="preserve"> </w:t>
      </w:r>
      <w:r>
        <w:t xml:space="preserve">development (things like git, trak, irc or whatever else the kids are using at the time)</w:t>
      </w:r>
    </w:p>
    <w:p>
      <w:pPr>
        <w:pStyle w:val="Heading2"/>
      </w:pPr>
      <w:bookmarkStart w:id="21" w:name="required-texts"/>
      <w:r>
        <w:t xml:space="preserve">REQUIRED TEXTS</w:t>
      </w:r>
      <w:bookmarkEnd w:id="21"/>
    </w:p>
    <w:p>
      <w:pPr>
        <w:pStyle w:val="FirstParagraph"/>
      </w:pPr>
      <w:r>
        <w:t xml:space="preserve">Schwaber, Ken. 2004. Agile project management with Scrum. Microsoft</w:t>
      </w:r>
      <w:r>
        <w:t xml:space="preserve"> </w:t>
      </w:r>
      <w:r>
        <w:t xml:space="preserve">Press. Redmond Wash.. ISBN 9780735619937.</w:t>
      </w:r>
    </w:p>
    <w:p>
      <w:pPr>
        <w:pStyle w:val="Heading2"/>
      </w:pPr>
      <w:bookmarkStart w:id="22" w:name="bibliography"/>
      <w:r>
        <w:t xml:space="preserve">BIBLIOGRAPHY</w:t>
      </w:r>
      <w:bookmarkEnd w:id="22"/>
    </w:p>
    <w:p>
      <w:pPr>
        <w:pStyle w:val="FirstParagraph"/>
      </w:pPr>
      <w:r>
        <w:t xml:space="preserve">Beck, Kent; Mike Beedle, A van Bennekum, A Cockburn, Ward Cunningham,</w:t>
      </w:r>
      <w:r>
        <w:t xml:space="preserve"> </w:t>
      </w:r>
      <w:r>
        <w:t xml:space="preserve">Martin Fowler, James Grenning, et al. (2001).</w:t>
      </w:r>
      <w:r>
        <w:t xml:space="preserve"> </w:t>
      </w:r>
      <w:hyperlink r:id="rId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</w:t>
      </w:r>
      <w:r>
        <w:t xml:space="preserve"> </w:t>
      </w:r>
      <w:r>
        <w:t xml:space="preserve">Engineering, 20th Anniversary Edition. Addison-Wesley Professional. ISBN</w:t>
      </w:r>
      <w:r>
        <w:t xml:space="preserve"> </w:t>
      </w:r>
      <w:r>
        <w:t xml:space="preserve">0201835959.</w:t>
      </w:r>
    </w:p>
    <w:p>
      <w:pPr>
        <w:pStyle w:val="BodyText"/>
      </w:pPr>
      <w:r>
        <w:t xml:space="preserve">DeGrace, Peter. 1990. Wicked problems, righteous solutions. Prentice</w:t>
      </w:r>
      <w:r>
        <w:t xml:space="preserve"> </w:t>
      </w:r>
      <w:r>
        <w:t xml:space="preserve">Hall. ISBN 978-0-135-90126-7.</w:t>
      </w:r>
    </w:p>
    <w:p>
      <w:pPr>
        <w:pStyle w:val="BodyText"/>
      </w:pPr>
      <w:r>
        <w:t xml:space="preserve">Fowler, Martin. 1999. Refactoring: Improving the Design of Existing</w:t>
      </w:r>
      <w:r>
        <w:t xml:space="preserve"> </w:t>
      </w:r>
      <w:r>
        <w:t xml:space="preserve">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4">
        <w:r>
          <w:rPr>
            <w:rStyle w:val="Hyperlink"/>
          </w:rPr>
          <w:t xml:space="preserve">Principles of instructional design</w:t>
        </w:r>
      </w:hyperlink>
      <w:r>
        <w:t xml:space="preserve">. Performance</w:t>
      </w:r>
      <w:r>
        <w:t xml:space="preserve"> </w:t>
      </w:r>
      <w:r>
        <w:t xml:space="preserve">Improvement, 44 (2)44–46.</w:t>
      </w:r>
    </w:p>
    <w:p>
      <w:pPr>
        <w:pStyle w:val="BodyText"/>
      </w:pPr>
      <w:r>
        <w:t xml:space="preserve">Reigeluth, Charles. 1983. Instructional-design theories and models.</w:t>
      </w:r>
      <w:r>
        <w:t xml:space="preserve"> </w:t>
      </w:r>
      <w:r>
        <w:t xml:space="preserve">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</w:t>
      </w:r>
      <w:r>
        <w:t xml:space="preserve"> </w:t>
      </w:r>
      <w:r>
        <w:t xml:space="preserve">Years, 4,732 Bugs, and One Quest for Transcendent Software. Crown. ISBN</w:t>
      </w:r>
      <w:r>
        <w:t xml:space="preserve"> </w:t>
      </w:r>
      <w:r>
        <w:t xml:space="preserve">1400082463.</w:t>
      </w:r>
    </w:p>
    <w:p>
      <w:pPr>
        <w:pStyle w:val="BodyText"/>
      </w:pPr>
      <w:r>
        <w:t xml:space="preserve">Takeuchi, H.. 1986. The new product development game. Harvard Business</w:t>
      </w:r>
      <w:r>
        <w:t xml:space="preserve"> </w:t>
      </w:r>
      <w:r>
        <w:t xml:space="preserve">Review, 64 (1)137–146.</w:t>
      </w:r>
    </w:p>
    <w:p>
      <w:pPr>
        <w:pStyle w:val="Heading2"/>
      </w:pPr>
      <w:bookmarkStart w:id="25" w:name="class-sessions"/>
      <w:r>
        <w:t xml:space="preserve">Class sessions</w:t>
      </w:r>
      <w:bookmarkEnd w:id="25"/>
    </w:p>
    <w:p>
      <w:pPr>
        <w:pStyle w:val="FirstParagraph"/>
      </w:pPr>
      <w:r>
        <w:rPr>
          <w:i/>
        </w:rPr>
        <w:t xml:space="preserve">Most of the class sessions for the second half of the practicum will be</w:t>
      </w:r>
      <w:r>
        <w:rPr>
          <w:i/>
        </w:rPr>
        <w:t xml:space="preserve"> </w:t>
      </w:r>
      <w:r>
        <w:rPr>
          <w:i/>
        </w:rPr>
        <w:t xml:space="preserve">organized like team project meetings. As a group, the team will review</w:t>
      </w:r>
      <w:r>
        <w:rPr>
          <w:i/>
        </w:rPr>
        <w:t xml:space="preserve"> </w:t>
      </w:r>
      <w:r>
        <w:rPr>
          <w:i/>
        </w:rPr>
        <w:t xml:space="preserve">the current state of the project, and update goals and timelines. As</w:t>
      </w:r>
      <w:r>
        <w:rPr>
          <w:i/>
        </w:rPr>
        <w:t xml:space="preserve"> </w:t>
      </w:r>
      <w:r>
        <w:rPr>
          <w:i/>
        </w:rPr>
        <w:t xml:space="preserve">needed, the meeting will be used for mini-lectures and workshops to meet</w:t>
      </w:r>
      <w:r>
        <w:rPr>
          <w:i/>
        </w:rPr>
        <w:t xml:space="preserve"> </w:t>
      </w:r>
      <w:r>
        <w:rPr>
          <w:i/>
        </w:rPr>
        <w:t xml:space="preserve">the needs of the project, either presented by the students or the instructor.</w:t>
      </w:r>
    </w:p>
    <w:p>
      <w:pPr>
        <w:pStyle w:val="BodyText"/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6" w:name="introduction"/>
      <w:r>
        <w:t xml:space="preserve">Introduction</w:t>
      </w:r>
      <w:bookmarkEnd w:id="26"/>
    </w:p>
    <w:p>
      <w:pPr>
        <w:pStyle w:val="FirstParagraph"/>
      </w:pPr>
      <w:r>
        <w:t xml:space="preserve">Introduce students to the way the practicum works, the client site they</w:t>
      </w:r>
      <w:r>
        <w:t xml:space="preserve"> </w:t>
      </w:r>
      <w:r>
        <w:t xml:space="preserve">will be working with, and the roles they will be performing.</w:t>
      </w:r>
    </w:p>
    <w:p>
      <w:pPr>
        <w:pStyle w:val="Heading3"/>
      </w:pPr>
      <w:bookmarkStart w:id="27" w:name="agile-software-development"/>
      <w:r>
        <w:t xml:space="preserve">Agile software development</w:t>
      </w:r>
      <w:bookmarkEnd w:id="27"/>
    </w:p>
    <w:p>
      <w:pPr>
        <w:pStyle w:val="FirstParagraph"/>
      </w:pPr>
      <w:r>
        <w:t xml:space="preserve">Readings due: Schwaber ch 1, 2</w:t>
      </w:r>
    </w:p>
    <w:p>
      <w:pPr>
        <w:pStyle w:val="Heading3"/>
      </w:pPr>
      <w:bookmarkStart w:id="28" w:name="tools-of-team-based-development"/>
      <w:r>
        <w:t xml:space="preserve">Tools of team based development</w:t>
      </w:r>
      <w:bookmarkEnd w:id="28"/>
    </w:p>
    <w:p>
      <w:pPr>
        <w:pStyle w:val="Heading3"/>
      </w:pPr>
      <w:bookmarkStart w:id="29" w:name="milestones-sprints-time-estimates"/>
      <w:r>
        <w:t xml:space="preserve">Milestones, sprints, time estimates</w:t>
      </w:r>
      <w:bookmarkEnd w:id="29"/>
    </w:p>
    <w:p>
      <w:pPr>
        <w:pStyle w:val="FirstParagraph"/>
      </w:pPr>
      <w:r>
        <w:t xml:space="preserve">Readings due: Schwaber ch 4,6</w:t>
      </w:r>
    </w:p>
    <w:p>
      <w:pPr>
        <w:pStyle w:val="Heading3"/>
      </w:pPr>
      <w:bookmarkStart w:id="30" w:name="wireframes-prototyping"/>
      <w:r>
        <w:t xml:space="preserve">Wireframes &amp; prototyping</w:t>
      </w:r>
      <w:bookmarkEnd w:id="30"/>
    </w:p>
    <w:p>
      <w:pPr>
        <w:pStyle w:val="Heading3"/>
      </w:pPr>
      <w:bookmarkStart w:id="31" w:name="testing-quality-assurance"/>
      <w:r>
        <w:t xml:space="preserve">Testing &amp; quality assurance</w:t>
      </w:r>
      <w:bookmarkEnd w:id="31"/>
    </w:p>
    <w:p>
      <w:pPr>
        <w:pStyle w:val="Heading3"/>
      </w:pPr>
      <w:bookmarkStart w:id="32" w:name="mid-point-review"/>
      <w:r>
        <w:t xml:space="preserve">Mid-point review</w:t>
      </w:r>
      <w:bookmarkEnd w:id="32"/>
    </w:p>
    <w:p>
      <w:pPr>
        <w:pStyle w:val="FirstParagraph"/>
      </w:pPr>
      <w:r>
        <w:t xml:space="preserve">Students will review the progress so far, and reflect on feedback from</w:t>
      </w:r>
      <w:r>
        <w:t xml:space="preserve"> </w:t>
      </w:r>
      <w:r>
        <w:t xml:space="preserve">the client/supervisors. Everyone switches to a new role.</w:t>
      </w:r>
    </w:p>
    <w:p>
      <w:pPr>
        <w:pStyle w:val="BodyText"/>
      </w:pPr>
      <w:r>
        <w:t xml:space="preserve">Readings due: Schwaber ch 7</w:t>
      </w:r>
    </w:p>
    <w:p>
      <w:pPr>
        <w:pStyle w:val="Heading3"/>
      </w:pPr>
      <w:bookmarkStart w:id="33" w:name="usability-testing"/>
      <w:r>
        <w:t xml:space="preserve">Usability testing</w:t>
      </w:r>
      <w:bookmarkEnd w:id="33"/>
    </w:p>
    <w:p>
      <w:pPr>
        <w:pStyle w:val="Heading3"/>
      </w:pPr>
      <w:bookmarkStart w:id="34" w:name="project-meeting"/>
      <w:r>
        <w:t xml:space="preserve">Project meeting</w:t>
      </w:r>
      <w:bookmarkEnd w:id="34"/>
    </w:p>
    <w:p>
      <w:pPr>
        <w:pStyle w:val="Heading3"/>
      </w:pPr>
      <w:bookmarkStart w:id="35" w:name="project-meeting-1"/>
      <w:r>
        <w:t xml:space="preserve">Project meeting</w:t>
      </w:r>
      <w:bookmarkEnd w:id="35"/>
    </w:p>
    <w:p>
      <w:pPr>
        <w:pStyle w:val="Heading3"/>
      </w:pPr>
      <w:bookmarkStart w:id="36" w:name="project-meeting-2"/>
      <w:r>
        <w:t xml:space="preserve">Project meeting</w:t>
      </w:r>
      <w:bookmarkEnd w:id="36"/>
    </w:p>
    <w:p>
      <w:pPr>
        <w:pStyle w:val="Heading3"/>
      </w:pPr>
      <w:bookmarkStart w:id="37" w:name="project-meeting-3"/>
      <w:r>
        <w:t xml:space="preserve">Project meeting</w:t>
      </w:r>
      <w:bookmarkEnd w:id="37"/>
    </w:p>
    <w:p>
      <w:pPr>
        <w:pStyle w:val="Heading3"/>
      </w:pPr>
      <w:bookmarkStart w:id="38" w:name="project-meeting-4"/>
      <w:r>
        <w:t xml:space="preserve">Project meeting</w:t>
      </w:r>
      <w:bookmarkEnd w:id="38"/>
    </w:p>
    <w:p>
      <w:pPr>
        <w:pStyle w:val="Heading3"/>
      </w:pPr>
      <w:bookmarkStart w:id="39" w:name="deployment"/>
      <w:r>
        <w:t xml:space="preserve">Deployment</w:t>
      </w:r>
      <w:bookmarkEnd w:id="39"/>
    </w:p>
    <w:p>
      <w:pPr>
        <w:pStyle w:val="Heading3"/>
      </w:pPr>
      <w:bookmarkStart w:id="40" w:name="conclusions"/>
      <w:r>
        <w:t xml:space="preserve">Conclusions</w:t>
      </w:r>
      <w:bookmarkEnd w:id="40"/>
    </w:p>
    <w:p>
      <w:pPr>
        <w:pStyle w:val="FirstParagraph"/>
      </w:pPr>
      <w:r>
        <w:t xml:space="preserve">Students reflect on the project, and evaluate their performance as a</w:t>
      </w:r>
      <w:r>
        <w:t xml:space="preserve"> </w:t>
      </w:r>
      <w:r>
        <w:t xml:space="preserve">team, indicating what went well and what they would do different to</w:t>
      </w:r>
      <w:r>
        <w:t xml:space="preserve"> </w:t>
      </w:r>
      <w:r>
        <w:t xml:space="preserve">improve the project.</w:t>
      </w:r>
    </w:p>
    <w:p>
      <w:pPr>
        <w:pStyle w:val="Heading2"/>
      </w:pPr>
      <w:bookmarkStart w:id="41" w:name="assignments-grading"/>
      <w:r>
        <w:t xml:space="preserve">Assignments &amp; Grading</w:t>
      </w:r>
      <w:bookmarkEnd w:id="41"/>
    </w:p>
    <w:p>
      <w:pPr>
        <w:pStyle w:val="FirstParagraph"/>
      </w:pPr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</w:t>
      </w:r>
      <w:r>
        <w:t xml:space="preserve"> </w:t>
      </w:r>
      <w:r>
        <w:t xml:space="preserve">meetings with the instructor, where they are asked to reflect on their</w:t>
      </w:r>
      <w:r>
        <w:t xml:space="preserve"> </w:t>
      </w:r>
      <w:r>
        <w:t xml:space="preserve">progress so far. Each week, they will write a short journal entry,</w:t>
      </w:r>
      <w:r>
        <w:t xml:space="preserve"> </w:t>
      </w:r>
      <w:r>
        <w:t xml:space="preserve">summarizing their success and setbacks in the project.</w:t>
      </w:r>
    </w:p>
    <w:p>
      <w:pPr>
        <w:pStyle w:val="BodyText"/>
      </w:pPr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</w:t>
      </w:r>
      <w:r>
        <w:t xml:space="preserve"> </w:t>
      </w:r>
      <w:r>
        <w:t xml:space="preserve">write a short reflective paper where they compare their stated goals for</w:t>
      </w:r>
      <w:r>
        <w:t xml:space="preserve"> </w:t>
      </w:r>
      <w:r>
        <w:t xml:space="preserve">the project to the actual completed project.</w:t>
      </w:r>
    </w:p>
    <w:p>
      <w:pPr>
        <w:pStyle w:val="BodyText"/>
      </w:pPr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</w:t>
      </w:r>
      <w:r>
        <w:t xml:space="preserve"> </w:t>
      </w:r>
      <w:r>
        <w:t xml:space="preserve">complete an evaluation survey for each student, at the midpoint and end</w:t>
      </w:r>
      <w:r>
        <w:t xml:space="preserve"> </w:t>
      </w:r>
      <w:r>
        <w:t xml:space="preserve">of the term.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  <cp:keywords/>
  <dcterms:created xsi:type="dcterms:W3CDTF">2022-08-24T02:54:25Z</dcterms:created>
  <dcterms:modified xsi:type="dcterms:W3CDTF">2022-08-24T02:54:25Z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