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6FCC5" w14:textId="77777777" w:rsidR="00C46D38" w:rsidRPr="00CC39AC" w:rsidRDefault="00C46D38" w:rsidP="006B2696">
      <w:pPr>
        <w:spacing w:line="480" w:lineRule="auto"/>
        <w:jc w:val="center"/>
        <w:rPr>
          <w:rFonts w:ascii="Times New Roman" w:hAnsi="Times New Roman" w:cs="Times New Roman"/>
        </w:rPr>
      </w:pPr>
    </w:p>
    <w:p w14:paraId="55C1197A" w14:textId="77777777" w:rsidR="008B24AF" w:rsidRPr="00CC39AC" w:rsidRDefault="008B24AF" w:rsidP="006B2696">
      <w:pPr>
        <w:spacing w:line="480" w:lineRule="auto"/>
        <w:jc w:val="center"/>
        <w:rPr>
          <w:rFonts w:ascii="Times New Roman" w:hAnsi="Times New Roman" w:cs="Times New Roman"/>
        </w:rPr>
      </w:pPr>
    </w:p>
    <w:p w14:paraId="1EEA784B" w14:textId="77777777" w:rsidR="008B24AF" w:rsidRPr="00CC39AC" w:rsidRDefault="008B24AF" w:rsidP="006B2696">
      <w:pPr>
        <w:spacing w:line="480" w:lineRule="auto"/>
        <w:jc w:val="center"/>
        <w:rPr>
          <w:rFonts w:ascii="Times New Roman" w:hAnsi="Times New Roman" w:cs="Times New Roman"/>
        </w:rPr>
      </w:pPr>
    </w:p>
    <w:p w14:paraId="6C7DCC99" w14:textId="77777777" w:rsidR="008B24AF" w:rsidRPr="00CC39AC" w:rsidRDefault="008B24AF" w:rsidP="006B2696">
      <w:pPr>
        <w:spacing w:line="480" w:lineRule="auto"/>
        <w:jc w:val="center"/>
        <w:rPr>
          <w:rFonts w:ascii="Times New Roman" w:hAnsi="Times New Roman" w:cs="Times New Roman"/>
        </w:rPr>
      </w:pPr>
    </w:p>
    <w:p w14:paraId="0A212B50" w14:textId="77777777" w:rsidR="008B24AF" w:rsidRPr="00CC39AC" w:rsidRDefault="008B24AF" w:rsidP="006B2696">
      <w:pPr>
        <w:spacing w:line="480" w:lineRule="auto"/>
        <w:jc w:val="center"/>
        <w:rPr>
          <w:rFonts w:ascii="Times New Roman" w:hAnsi="Times New Roman" w:cs="Times New Roman"/>
        </w:rPr>
      </w:pPr>
    </w:p>
    <w:p w14:paraId="20F52A79" w14:textId="7F36F4A3" w:rsidR="008B24AF" w:rsidRDefault="00CC39AC" w:rsidP="006B2696">
      <w:pPr>
        <w:spacing w:line="480" w:lineRule="auto"/>
        <w:jc w:val="center"/>
        <w:rPr>
          <w:rFonts w:ascii="Times New Roman" w:hAnsi="Times New Roman" w:cs="Times New Roman"/>
        </w:rPr>
      </w:pPr>
      <w:r>
        <w:rPr>
          <w:rFonts w:ascii="Times New Roman" w:hAnsi="Times New Roman" w:cs="Times New Roman"/>
        </w:rPr>
        <w:t>Alexander DeMarco</w:t>
      </w:r>
    </w:p>
    <w:p w14:paraId="165121E6" w14:textId="3F81B73F" w:rsidR="003846EF" w:rsidRDefault="003846EF" w:rsidP="006B2696">
      <w:pPr>
        <w:spacing w:line="480" w:lineRule="auto"/>
        <w:jc w:val="center"/>
        <w:rPr>
          <w:rFonts w:ascii="Times New Roman" w:hAnsi="Times New Roman" w:cs="Times New Roman"/>
        </w:rPr>
      </w:pPr>
      <w:r>
        <w:rPr>
          <w:rFonts w:ascii="Times New Roman" w:hAnsi="Times New Roman" w:cs="Times New Roman"/>
        </w:rPr>
        <w:t>SNHU: CS-250</w:t>
      </w:r>
    </w:p>
    <w:p w14:paraId="6BB57C4A" w14:textId="7B0EAB2F" w:rsidR="003846EF" w:rsidRDefault="003846EF" w:rsidP="006B2696">
      <w:pPr>
        <w:spacing w:line="480" w:lineRule="auto"/>
        <w:jc w:val="center"/>
        <w:rPr>
          <w:rFonts w:ascii="Times New Roman" w:hAnsi="Times New Roman" w:cs="Times New Roman"/>
        </w:rPr>
      </w:pPr>
      <w:r>
        <w:rPr>
          <w:rFonts w:ascii="Times New Roman" w:hAnsi="Times New Roman" w:cs="Times New Roman"/>
        </w:rPr>
        <w:t xml:space="preserve">Professor </w:t>
      </w:r>
      <w:r w:rsidR="00A41AC7">
        <w:rPr>
          <w:rFonts w:ascii="Times New Roman" w:hAnsi="Times New Roman" w:cs="Times New Roman"/>
        </w:rPr>
        <w:t>P. Hir</w:t>
      </w:r>
      <w:r w:rsidR="003E5296">
        <w:rPr>
          <w:rFonts w:ascii="Times New Roman" w:hAnsi="Times New Roman" w:cs="Times New Roman"/>
        </w:rPr>
        <w:t>para</w:t>
      </w:r>
    </w:p>
    <w:p w14:paraId="749C2254" w14:textId="306B40EA" w:rsidR="003E5296" w:rsidRDefault="00F07390" w:rsidP="006B2696">
      <w:pPr>
        <w:spacing w:line="480" w:lineRule="auto"/>
        <w:jc w:val="center"/>
        <w:rPr>
          <w:rFonts w:ascii="Times New Roman" w:hAnsi="Times New Roman" w:cs="Times New Roman"/>
        </w:rPr>
      </w:pPr>
      <w:r>
        <w:rPr>
          <w:rFonts w:ascii="Times New Roman" w:hAnsi="Times New Roman" w:cs="Times New Roman"/>
        </w:rPr>
        <w:t>0</w:t>
      </w:r>
      <w:r w:rsidR="003E5296">
        <w:rPr>
          <w:rFonts w:ascii="Times New Roman" w:hAnsi="Times New Roman" w:cs="Times New Roman"/>
        </w:rPr>
        <w:t>6/30/2024</w:t>
      </w:r>
    </w:p>
    <w:p w14:paraId="7201B5F5" w14:textId="77777777" w:rsidR="003E5296" w:rsidRDefault="003E5296" w:rsidP="006B2696">
      <w:pPr>
        <w:spacing w:line="480" w:lineRule="auto"/>
        <w:jc w:val="center"/>
        <w:rPr>
          <w:rFonts w:ascii="Times New Roman" w:hAnsi="Times New Roman" w:cs="Times New Roman"/>
        </w:rPr>
      </w:pPr>
    </w:p>
    <w:p w14:paraId="2CB10D50" w14:textId="77777777" w:rsidR="003E5296" w:rsidRDefault="003E5296" w:rsidP="006B2696">
      <w:pPr>
        <w:spacing w:line="480" w:lineRule="auto"/>
        <w:jc w:val="center"/>
        <w:rPr>
          <w:rFonts w:ascii="Times New Roman" w:hAnsi="Times New Roman" w:cs="Times New Roman"/>
        </w:rPr>
      </w:pPr>
    </w:p>
    <w:p w14:paraId="20B2A3D4" w14:textId="77777777" w:rsidR="003E5296" w:rsidRDefault="003E5296" w:rsidP="006B2696">
      <w:pPr>
        <w:spacing w:line="480" w:lineRule="auto"/>
        <w:jc w:val="center"/>
        <w:rPr>
          <w:rFonts w:ascii="Times New Roman" w:hAnsi="Times New Roman" w:cs="Times New Roman"/>
        </w:rPr>
      </w:pPr>
    </w:p>
    <w:p w14:paraId="431CFF00" w14:textId="77777777" w:rsidR="003E5296" w:rsidRDefault="003E5296" w:rsidP="006B2696">
      <w:pPr>
        <w:spacing w:line="480" w:lineRule="auto"/>
        <w:jc w:val="center"/>
        <w:rPr>
          <w:rFonts w:ascii="Times New Roman" w:hAnsi="Times New Roman" w:cs="Times New Roman"/>
        </w:rPr>
      </w:pPr>
    </w:p>
    <w:p w14:paraId="335FB54B" w14:textId="77777777" w:rsidR="003E5296" w:rsidRDefault="003E5296" w:rsidP="006B2696">
      <w:pPr>
        <w:spacing w:line="480" w:lineRule="auto"/>
        <w:jc w:val="center"/>
        <w:rPr>
          <w:rFonts w:ascii="Times New Roman" w:hAnsi="Times New Roman" w:cs="Times New Roman"/>
        </w:rPr>
      </w:pPr>
    </w:p>
    <w:p w14:paraId="0D2F1621" w14:textId="77777777" w:rsidR="003E5296" w:rsidRDefault="003E5296" w:rsidP="006B2696">
      <w:pPr>
        <w:spacing w:line="480" w:lineRule="auto"/>
        <w:jc w:val="center"/>
        <w:rPr>
          <w:rFonts w:ascii="Times New Roman" w:hAnsi="Times New Roman" w:cs="Times New Roman"/>
        </w:rPr>
      </w:pPr>
    </w:p>
    <w:p w14:paraId="15F6E102" w14:textId="77777777" w:rsidR="003E5296" w:rsidRDefault="003E5296" w:rsidP="006B2696">
      <w:pPr>
        <w:spacing w:line="480" w:lineRule="auto"/>
        <w:jc w:val="center"/>
        <w:rPr>
          <w:rFonts w:ascii="Times New Roman" w:hAnsi="Times New Roman" w:cs="Times New Roman"/>
        </w:rPr>
      </w:pPr>
    </w:p>
    <w:p w14:paraId="4202E00F" w14:textId="77777777" w:rsidR="003E5296" w:rsidRDefault="003E5296" w:rsidP="006B2696">
      <w:pPr>
        <w:spacing w:line="480" w:lineRule="auto"/>
        <w:jc w:val="center"/>
        <w:rPr>
          <w:rFonts w:ascii="Times New Roman" w:hAnsi="Times New Roman" w:cs="Times New Roman"/>
        </w:rPr>
      </w:pPr>
    </w:p>
    <w:p w14:paraId="08DEC9A7" w14:textId="77777777" w:rsidR="003E5296" w:rsidRDefault="003E5296" w:rsidP="006B2696">
      <w:pPr>
        <w:spacing w:line="480" w:lineRule="auto"/>
        <w:rPr>
          <w:rFonts w:ascii="Times New Roman" w:hAnsi="Times New Roman" w:cs="Times New Roman"/>
        </w:rPr>
      </w:pPr>
    </w:p>
    <w:p w14:paraId="3114C39F" w14:textId="77777777" w:rsidR="00BD1103" w:rsidRPr="00BD1103" w:rsidRDefault="00BD1103" w:rsidP="00BD1103">
      <w:pPr>
        <w:spacing w:line="480" w:lineRule="auto"/>
        <w:rPr>
          <w:rFonts w:ascii="Times New Roman" w:hAnsi="Times New Roman" w:cs="Times New Roman"/>
          <w:b/>
          <w:bCs/>
        </w:rPr>
      </w:pPr>
      <w:r w:rsidRPr="00BD1103">
        <w:rPr>
          <w:rFonts w:ascii="Times New Roman" w:hAnsi="Times New Roman" w:cs="Times New Roman"/>
          <w:b/>
          <w:bCs/>
        </w:rPr>
        <w:lastRenderedPageBreak/>
        <w:t>Sprint Review and Retrospective</w:t>
      </w:r>
    </w:p>
    <w:p w14:paraId="439117CF" w14:textId="1D1536BA" w:rsidR="00BD1103" w:rsidRPr="00BD1103" w:rsidRDefault="00BD1103" w:rsidP="00BD1103">
      <w:pPr>
        <w:spacing w:line="480" w:lineRule="auto"/>
        <w:ind w:firstLine="720"/>
        <w:rPr>
          <w:rFonts w:ascii="Times New Roman" w:hAnsi="Times New Roman" w:cs="Times New Roman"/>
        </w:rPr>
      </w:pPr>
      <w:r w:rsidRPr="00BD1103">
        <w:rPr>
          <w:rFonts w:ascii="Times New Roman" w:hAnsi="Times New Roman" w:cs="Times New Roman"/>
        </w:rPr>
        <w:t>The traditional waterfall methodology is an outdated way of developing software. As such, ChadaTech has adopted the new Scrum-Agile methodology to foster a cohesive and collaborative team approach. The experience gained from adopting the new methodology will assist during the transition period from the waterfall method while developing the SNHU Travel project.</w:t>
      </w:r>
    </w:p>
    <w:p w14:paraId="4E078572" w14:textId="162BEE6E" w:rsidR="00BD1103" w:rsidRPr="00BD1103" w:rsidRDefault="00BD1103" w:rsidP="00BD1103">
      <w:pPr>
        <w:spacing w:line="480" w:lineRule="auto"/>
        <w:rPr>
          <w:rFonts w:ascii="Times New Roman" w:hAnsi="Times New Roman" w:cs="Times New Roman"/>
          <w:b/>
          <w:bCs/>
        </w:rPr>
      </w:pPr>
      <w:r w:rsidRPr="00BD1103">
        <w:rPr>
          <w:rFonts w:ascii="Times New Roman" w:hAnsi="Times New Roman" w:cs="Times New Roman"/>
          <w:b/>
          <w:bCs/>
        </w:rPr>
        <w:t>Applying Roles</w:t>
      </w:r>
    </w:p>
    <w:p w14:paraId="74887843" w14:textId="1D216EC9" w:rsidR="00BD1103" w:rsidRPr="00BD1103" w:rsidRDefault="00BD1103" w:rsidP="00BD1103">
      <w:pPr>
        <w:spacing w:line="480" w:lineRule="auto"/>
        <w:ind w:firstLine="720"/>
        <w:rPr>
          <w:rFonts w:ascii="Times New Roman" w:hAnsi="Times New Roman" w:cs="Times New Roman"/>
        </w:rPr>
      </w:pPr>
      <w:r w:rsidRPr="00BD1103">
        <w:rPr>
          <w:rFonts w:ascii="Times New Roman" w:hAnsi="Times New Roman" w:cs="Times New Roman"/>
        </w:rPr>
        <w:t>In a Scrum-Agile team, each played role is pivotal for the success of the team. Starting with the Product Owner, this is the team member who will ensure all team members align with the product request and business practices (Smith, 2023). The Scrum Master facilitates the sprint planning, all daily stand-ups, and retrospectives. The role will ensure adherence to agile principles and provide support to the team (Jones, 2022). Lastly, the development team leverages the user stories provided by the Product Owner, creating, developing, and testing to meet the goals set forth (Brown, 2021).</w:t>
      </w:r>
    </w:p>
    <w:p w14:paraId="24F7090A" w14:textId="58AF9F45" w:rsidR="00BD1103" w:rsidRPr="00BD1103" w:rsidRDefault="00BD1103" w:rsidP="00BD1103">
      <w:pPr>
        <w:spacing w:line="480" w:lineRule="auto"/>
        <w:rPr>
          <w:rFonts w:ascii="Times New Roman" w:hAnsi="Times New Roman" w:cs="Times New Roman"/>
          <w:b/>
          <w:bCs/>
        </w:rPr>
      </w:pPr>
      <w:r w:rsidRPr="00BD1103">
        <w:rPr>
          <w:rFonts w:ascii="Times New Roman" w:hAnsi="Times New Roman" w:cs="Times New Roman"/>
          <w:b/>
          <w:bCs/>
        </w:rPr>
        <w:t>Completing User Stories</w:t>
      </w:r>
    </w:p>
    <w:p w14:paraId="2C211C6B" w14:textId="46C69095" w:rsidR="00BD1103" w:rsidRPr="00BD1103" w:rsidRDefault="00BD1103" w:rsidP="00BD1103">
      <w:pPr>
        <w:spacing w:line="480" w:lineRule="auto"/>
        <w:ind w:firstLine="720"/>
        <w:rPr>
          <w:rFonts w:ascii="Times New Roman" w:hAnsi="Times New Roman" w:cs="Times New Roman"/>
        </w:rPr>
      </w:pPr>
      <w:r w:rsidRPr="00BD1103">
        <w:rPr>
          <w:rFonts w:ascii="Times New Roman" w:hAnsi="Times New Roman" w:cs="Times New Roman"/>
        </w:rPr>
        <w:t xml:space="preserve">During our initial stages of development, user stories were provided by the Product Owner. These stories are instrumental to the development team, who will take those stories and produce the product in incremental stages and review at each sprint phase. The stories provide tangible outcomes that end-users would like to see in terms of features. These stories also break down into more manageable outcomes, where the team can tackle the stories one at a time. A set timeline for each sprint will review these outcomes from each story, where daily stand-ups will help teams cross-load knowledge to accomplish the tasks that are divided among the </w:t>
      </w:r>
      <w:r w:rsidRPr="00BD1103">
        <w:rPr>
          <w:rFonts w:ascii="Times New Roman" w:hAnsi="Times New Roman" w:cs="Times New Roman"/>
        </w:rPr>
        <w:lastRenderedPageBreak/>
        <w:t>development team. Some of these stories have already been distributed among the teams. Some end-users have requested features such as personalized profile filters, such as “Hot new deals.” Other users have requested filters for types of vacations, such as “cruises” or “family vacation.”</w:t>
      </w:r>
    </w:p>
    <w:p w14:paraId="3933956C" w14:textId="4B7D0778" w:rsidR="00BD1103" w:rsidRPr="00BD1103" w:rsidRDefault="00BD1103" w:rsidP="00BD1103">
      <w:pPr>
        <w:spacing w:line="480" w:lineRule="auto"/>
        <w:rPr>
          <w:rFonts w:ascii="Times New Roman" w:hAnsi="Times New Roman" w:cs="Times New Roman"/>
          <w:b/>
          <w:bCs/>
        </w:rPr>
      </w:pPr>
      <w:r w:rsidRPr="00BD1103">
        <w:rPr>
          <w:rFonts w:ascii="Times New Roman" w:hAnsi="Times New Roman" w:cs="Times New Roman"/>
          <w:b/>
          <w:bCs/>
        </w:rPr>
        <w:t>Handling Interruptions</w:t>
      </w:r>
    </w:p>
    <w:p w14:paraId="69933930" w14:textId="487CE85D" w:rsidR="00BD1103" w:rsidRPr="00BD1103" w:rsidRDefault="00BD1103" w:rsidP="00BD1103">
      <w:pPr>
        <w:spacing w:line="480" w:lineRule="auto"/>
        <w:ind w:firstLine="720"/>
        <w:rPr>
          <w:rFonts w:ascii="Times New Roman" w:hAnsi="Times New Roman" w:cs="Times New Roman"/>
        </w:rPr>
      </w:pPr>
      <w:r w:rsidRPr="00BD1103">
        <w:rPr>
          <w:rFonts w:ascii="Times New Roman" w:hAnsi="Times New Roman" w:cs="Times New Roman"/>
        </w:rPr>
        <w:t>One aspect of the Agile method is the flexibility it has provided thus far. For instance, when SNHU Travel requested a preview from the single-page demonstration into a slide show mid-sprint, the development team was able to quickly adjust to the changed priorities and backlog that the Product Owner provides (Jones, 2022). In the waterfall method, this would not have been feasible. Due to the quick response, this saves time and energy efforts, providing an efficient way to provide a collaborative response and effectively show demonstrations to SNHU Travel at the next sprint review.</w:t>
      </w:r>
    </w:p>
    <w:p w14:paraId="0DB5D005" w14:textId="79A92D33" w:rsidR="00BD1103" w:rsidRPr="00BD1103" w:rsidRDefault="00BD1103" w:rsidP="00BD1103">
      <w:pPr>
        <w:spacing w:line="480" w:lineRule="auto"/>
        <w:rPr>
          <w:rFonts w:ascii="Times New Roman" w:hAnsi="Times New Roman" w:cs="Times New Roman"/>
          <w:b/>
          <w:bCs/>
        </w:rPr>
      </w:pPr>
      <w:r w:rsidRPr="00BD1103">
        <w:rPr>
          <w:rFonts w:ascii="Times New Roman" w:hAnsi="Times New Roman" w:cs="Times New Roman"/>
          <w:b/>
          <w:bCs/>
        </w:rPr>
        <w:t>Communication</w:t>
      </w:r>
    </w:p>
    <w:p w14:paraId="1E1AB1E0" w14:textId="1DA21510" w:rsidR="00BD1103" w:rsidRPr="00BD1103" w:rsidRDefault="00BD1103" w:rsidP="00BD1103">
      <w:pPr>
        <w:spacing w:line="480" w:lineRule="auto"/>
        <w:ind w:firstLine="720"/>
        <w:rPr>
          <w:rFonts w:ascii="Times New Roman" w:hAnsi="Times New Roman" w:cs="Times New Roman"/>
        </w:rPr>
      </w:pPr>
      <w:r w:rsidRPr="00BD1103">
        <w:rPr>
          <w:rFonts w:ascii="Times New Roman" w:hAnsi="Times New Roman" w:cs="Times New Roman"/>
        </w:rPr>
        <w:t xml:space="preserve">Communication is a fundamental foundation of team collaboration and overall project success. Daily stand-ups provide a platform for quick issue resolution and ensure all team members are aligned on the tasks and any challenges faced (Brown, 2021). Tools such as burndown charts and velocity methods are one of many tools to enhance productivity and coordination. Group emails are also effective when faced with questions on user stories that need more immediate attention. As such, one team member already asked the Product Owner to clarify one of the user stories. An email has gone out to clarify what a “hot deal” would consist of. This is important to know for all developer teams, to properly make viable and usable filters for the end-user. In the email, it was addressed to the Product Owner, asking for clarification and carbon </w:t>
      </w:r>
      <w:r w:rsidRPr="00BD1103">
        <w:rPr>
          <w:rFonts w:ascii="Times New Roman" w:hAnsi="Times New Roman" w:cs="Times New Roman"/>
        </w:rPr>
        <w:lastRenderedPageBreak/>
        <w:t xml:space="preserve">copied (CC’d) </w:t>
      </w:r>
      <w:proofErr w:type="gramStart"/>
      <w:r w:rsidRPr="00BD1103">
        <w:rPr>
          <w:rFonts w:ascii="Times New Roman" w:hAnsi="Times New Roman" w:cs="Times New Roman"/>
        </w:rPr>
        <w:t>the</w:t>
      </w:r>
      <w:proofErr w:type="gramEnd"/>
      <w:r w:rsidRPr="00BD1103">
        <w:rPr>
          <w:rFonts w:ascii="Times New Roman" w:hAnsi="Times New Roman" w:cs="Times New Roman"/>
        </w:rPr>
        <w:t xml:space="preserve"> entire development t</w:t>
      </w:r>
      <w:r>
        <w:rPr>
          <w:rFonts w:ascii="Times New Roman" w:hAnsi="Times New Roman" w:cs="Times New Roman"/>
        </w:rPr>
        <w:t>e</w:t>
      </w:r>
      <w:r w:rsidRPr="00BD1103">
        <w:rPr>
          <w:rFonts w:ascii="Times New Roman" w:hAnsi="Times New Roman" w:cs="Times New Roman"/>
        </w:rPr>
        <w:t>am, so that all members are on the same page when the Product Owner replies.</w:t>
      </w:r>
    </w:p>
    <w:p w14:paraId="41A7737E" w14:textId="2106BC19" w:rsidR="00BD1103" w:rsidRPr="00BD1103" w:rsidRDefault="00BD1103" w:rsidP="00BD1103">
      <w:pPr>
        <w:spacing w:line="480" w:lineRule="auto"/>
        <w:rPr>
          <w:rFonts w:ascii="Times New Roman" w:hAnsi="Times New Roman" w:cs="Times New Roman"/>
          <w:b/>
          <w:bCs/>
        </w:rPr>
      </w:pPr>
      <w:r w:rsidRPr="00BD1103">
        <w:rPr>
          <w:rFonts w:ascii="Times New Roman" w:hAnsi="Times New Roman" w:cs="Times New Roman"/>
          <w:b/>
          <w:bCs/>
        </w:rPr>
        <w:t>Organizational Tools</w:t>
      </w:r>
    </w:p>
    <w:p w14:paraId="2720A367" w14:textId="7B52CC17" w:rsidR="00BD1103" w:rsidRPr="00BD1103" w:rsidRDefault="00BD1103" w:rsidP="00BD1103">
      <w:pPr>
        <w:spacing w:line="480" w:lineRule="auto"/>
        <w:ind w:firstLine="720"/>
        <w:rPr>
          <w:rFonts w:ascii="Times New Roman" w:hAnsi="Times New Roman" w:cs="Times New Roman"/>
        </w:rPr>
      </w:pPr>
      <w:r w:rsidRPr="00BD1103">
        <w:rPr>
          <w:rFonts w:ascii="Times New Roman" w:hAnsi="Times New Roman" w:cs="Times New Roman"/>
        </w:rPr>
        <w:t>One organizational tool that is primarily used is Jira. Jira manages project workflows and maintains transparency for the entire team. Jira’s management in backlog and sprint tracking enables the team to prioritize the tasks effectively, monitoring the progress through each sprint (Jones, 2022). While Jira assists with the above mentioned, it is also important to continue using Scrum events such as sprint planning, daily stand-ups, and retrospectives to provide opportunities for continuous improvement and alignment with project goals (Brown, 2021).</w:t>
      </w:r>
    </w:p>
    <w:p w14:paraId="128993EA" w14:textId="6E332FF6" w:rsidR="00BD1103" w:rsidRPr="00BD1103" w:rsidRDefault="00BD1103" w:rsidP="00BD1103">
      <w:pPr>
        <w:spacing w:line="480" w:lineRule="auto"/>
        <w:rPr>
          <w:rFonts w:ascii="Times New Roman" w:hAnsi="Times New Roman" w:cs="Times New Roman"/>
          <w:b/>
          <w:bCs/>
        </w:rPr>
      </w:pPr>
      <w:r w:rsidRPr="00BD1103">
        <w:rPr>
          <w:rFonts w:ascii="Times New Roman" w:hAnsi="Times New Roman" w:cs="Times New Roman"/>
          <w:b/>
          <w:bCs/>
        </w:rPr>
        <w:t>Evaluating Agile Process</w:t>
      </w:r>
    </w:p>
    <w:p w14:paraId="5FD4FD71" w14:textId="0DDAAC16" w:rsidR="00BD1103" w:rsidRDefault="00BD1103" w:rsidP="00BD1103">
      <w:pPr>
        <w:spacing w:line="480" w:lineRule="auto"/>
        <w:ind w:firstLine="720"/>
        <w:rPr>
          <w:rFonts w:ascii="Times New Roman" w:hAnsi="Times New Roman" w:cs="Times New Roman"/>
        </w:rPr>
      </w:pPr>
      <w:r w:rsidRPr="00BD1103">
        <w:rPr>
          <w:rFonts w:ascii="Times New Roman" w:hAnsi="Times New Roman" w:cs="Times New Roman"/>
        </w:rPr>
        <w:t>The SNHU Travel project highlighted several strengths and areas of improvement. The Agile approach provides adaptability to changing requirements and emphasizes client engagement with regular feedback. The collaborative approach is multifunctional and provides a cohesive environment to deliver a product that was envisioned by them. Challenges can occur as an initial learning curve. One challenge is estimating sprint workloads when new team members are brought on. Additionally, there is potential for scope creeping without constant management of the backlog (Jones, 2022).</w:t>
      </w:r>
    </w:p>
    <w:p w14:paraId="7638F378" w14:textId="77777777" w:rsidR="00BD1103" w:rsidRPr="00BD1103" w:rsidRDefault="00BD1103" w:rsidP="00BD1103">
      <w:pPr>
        <w:spacing w:line="480" w:lineRule="auto"/>
        <w:ind w:firstLine="720"/>
        <w:rPr>
          <w:rFonts w:ascii="Times New Roman" w:hAnsi="Times New Roman" w:cs="Times New Roman"/>
        </w:rPr>
      </w:pPr>
    </w:p>
    <w:p w14:paraId="3D52C292" w14:textId="7F9269F7" w:rsidR="00BD1103" w:rsidRDefault="00BD1103" w:rsidP="006B2696">
      <w:pPr>
        <w:spacing w:line="480" w:lineRule="auto"/>
        <w:rPr>
          <w:rFonts w:ascii="Times New Roman" w:hAnsi="Times New Roman" w:cs="Times New Roman"/>
        </w:rPr>
      </w:pPr>
      <w:r w:rsidRPr="00BD1103">
        <w:rPr>
          <w:rFonts w:ascii="Times New Roman" w:hAnsi="Times New Roman" w:cs="Times New Roman"/>
        </w:rPr>
        <w:t>In conclusion, the Scrum-Agile method provides a highly effective method for project flexibility, client collaboration, and product delivery. Scaling Agile practices across ChadaTech would only further enhance efficiency and overall customer satisfaction.</w:t>
      </w:r>
    </w:p>
    <w:p w14:paraId="73069C69" w14:textId="77777777" w:rsidR="00916640" w:rsidRDefault="00916640" w:rsidP="006B2696">
      <w:pPr>
        <w:spacing w:line="480" w:lineRule="auto"/>
        <w:rPr>
          <w:rFonts w:ascii="Times New Roman" w:hAnsi="Times New Roman" w:cs="Times New Roman"/>
        </w:rPr>
      </w:pPr>
    </w:p>
    <w:p w14:paraId="4E0B4D4A" w14:textId="35F9DB50" w:rsidR="00916640" w:rsidRDefault="00916640" w:rsidP="006B2696">
      <w:pPr>
        <w:spacing w:line="480" w:lineRule="auto"/>
        <w:rPr>
          <w:rFonts w:ascii="Times New Roman" w:hAnsi="Times New Roman" w:cs="Times New Roman"/>
        </w:rPr>
      </w:pPr>
      <w:r>
        <w:rPr>
          <w:rFonts w:ascii="Times New Roman" w:hAnsi="Times New Roman" w:cs="Times New Roman"/>
        </w:rPr>
        <w:t>References</w:t>
      </w:r>
    </w:p>
    <w:p w14:paraId="09E51B1E" w14:textId="77777777" w:rsidR="006B2696" w:rsidRPr="006B2696" w:rsidRDefault="006B2696" w:rsidP="006B2696">
      <w:pPr>
        <w:spacing w:line="480" w:lineRule="auto"/>
        <w:rPr>
          <w:rFonts w:ascii="Times New Roman" w:hAnsi="Times New Roman" w:cs="Times New Roman"/>
        </w:rPr>
      </w:pPr>
      <w:r w:rsidRPr="006B2696">
        <w:rPr>
          <w:rFonts w:ascii="Times New Roman" w:hAnsi="Times New Roman" w:cs="Times New Roman"/>
        </w:rPr>
        <w:t>Brown, E. (2021). Scrum and Agile Project Management: A Practical Guide. Wiley.</w:t>
      </w:r>
    </w:p>
    <w:p w14:paraId="354DF743" w14:textId="77777777" w:rsidR="006B2696" w:rsidRPr="006B2696" w:rsidRDefault="006B2696" w:rsidP="006B2696">
      <w:pPr>
        <w:spacing w:line="480" w:lineRule="auto"/>
        <w:rPr>
          <w:rFonts w:ascii="Times New Roman" w:hAnsi="Times New Roman" w:cs="Times New Roman"/>
        </w:rPr>
      </w:pPr>
      <w:r w:rsidRPr="006B2696">
        <w:rPr>
          <w:rFonts w:ascii="Times New Roman" w:hAnsi="Times New Roman" w:cs="Times New Roman"/>
        </w:rPr>
        <w:t>Jones, M. (2022). The Agile Revolution: Transforming Traditional Project Management. Routledge.</w:t>
      </w:r>
    </w:p>
    <w:p w14:paraId="194E7CDA" w14:textId="0B138302" w:rsidR="006B2696" w:rsidRPr="002832E4" w:rsidRDefault="006B2696" w:rsidP="006B2696">
      <w:pPr>
        <w:spacing w:line="480" w:lineRule="auto"/>
        <w:rPr>
          <w:rFonts w:ascii="Times New Roman" w:hAnsi="Times New Roman" w:cs="Times New Roman"/>
        </w:rPr>
      </w:pPr>
      <w:r w:rsidRPr="006B2696">
        <w:rPr>
          <w:rFonts w:ascii="Times New Roman" w:hAnsi="Times New Roman" w:cs="Times New Roman"/>
        </w:rPr>
        <w:t>Smith, J. (2023). "Effective Communication in Agile Teams." Journal of Agile Development, 8(2), 45-56.</w:t>
      </w:r>
    </w:p>
    <w:sectPr w:rsidR="006B2696" w:rsidRPr="00283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D38"/>
    <w:rsid w:val="00033EB4"/>
    <w:rsid w:val="00044971"/>
    <w:rsid w:val="000A6D88"/>
    <w:rsid w:val="000B55A8"/>
    <w:rsid w:val="000C6601"/>
    <w:rsid w:val="001560C3"/>
    <w:rsid w:val="001936F5"/>
    <w:rsid w:val="001F1B18"/>
    <w:rsid w:val="0020471F"/>
    <w:rsid w:val="00261A77"/>
    <w:rsid w:val="00272584"/>
    <w:rsid w:val="00277988"/>
    <w:rsid w:val="002832E4"/>
    <w:rsid w:val="00287993"/>
    <w:rsid w:val="00370151"/>
    <w:rsid w:val="003846EF"/>
    <w:rsid w:val="00390540"/>
    <w:rsid w:val="003B6582"/>
    <w:rsid w:val="003E5296"/>
    <w:rsid w:val="003F4680"/>
    <w:rsid w:val="004113F6"/>
    <w:rsid w:val="00446222"/>
    <w:rsid w:val="004517CD"/>
    <w:rsid w:val="00463E59"/>
    <w:rsid w:val="004672E3"/>
    <w:rsid w:val="004D53D2"/>
    <w:rsid w:val="005A36C2"/>
    <w:rsid w:val="005B35B6"/>
    <w:rsid w:val="005C603E"/>
    <w:rsid w:val="00653350"/>
    <w:rsid w:val="006615BA"/>
    <w:rsid w:val="00667BC4"/>
    <w:rsid w:val="006A45A3"/>
    <w:rsid w:val="006B2696"/>
    <w:rsid w:val="006D3BAB"/>
    <w:rsid w:val="007151F3"/>
    <w:rsid w:val="0071615B"/>
    <w:rsid w:val="00764699"/>
    <w:rsid w:val="007806BB"/>
    <w:rsid w:val="007A7B83"/>
    <w:rsid w:val="00836D5A"/>
    <w:rsid w:val="008432FE"/>
    <w:rsid w:val="00854314"/>
    <w:rsid w:val="00860A30"/>
    <w:rsid w:val="008622E5"/>
    <w:rsid w:val="008A4440"/>
    <w:rsid w:val="008B24AF"/>
    <w:rsid w:val="00916640"/>
    <w:rsid w:val="009224DA"/>
    <w:rsid w:val="0093482F"/>
    <w:rsid w:val="0096170F"/>
    <w:rsid w:val="0098277E"/>
    <w:rsid w:val="0098678A"/>
    <w:rsid w:val="009A5E4D"/>
    <w:rsid w:val="00A27243"/>
    <w:rsid w:val="00A41AC7"/>
    <w:rsid w:val="00A6020E"/>
    <w:rsid w:val="00A90438"/>
    <w:rsid w:val="00B66141"/>
    <w:rsid w:val="00B6680E"/>
    <w:rsid w:val="00B705CA"/>
    <w:rsid w:val="00BB0D22"/>
    <w:rsid w:val="00BB3F6E"/>
    <w:rsid w:val="00BD1103"/>
    <w:rsid w:val="00BF6EEC"/>
    <w:rsid w:val="00C11169"/>
    <w:rsid w:val="00C124FD"/>
    <w:rsid w:val="00C2222D"/>
    <w:rsid w:val="00C437AC"/>
    <w:rsid w:val="00C46D38"/>
    <w:rsid w:val="00C87142"/>
    <w:rsid w:val="00CC39AC"/>
    <w:rsid w:val="00CE63E4"/>
    <w:rsid w:val="00D066F6"/>
    <w:rsid w:val="00D47327"/>
    <w:rsid w:val="00DC17CD"/>
    <w:rsid w:val="00E45B77"/>
    <w:rsid w:val="00E836A9"/>
    <w:rsid w:val="00E84816"/>
    <w:rsid w:val="00EC539B"/>
    <w:rsid w:val="00EE6DCF"/>
    <w:rsid w:val="00EF1A95"/>
    <w:rsid w:val="00EF30C3"/>
    <w:rsid w:val="00EF4BE9"/>
    <w:rsid w:val="00EF6B84"/>
    <w:rsid w:val="00F07390"/>
    <w:rsid w:val="00F55C39"/>
    <w:rsid w:val="00F63512"/>
    <w:rsid w:val="00FA5BB8"/>
    <w:rsid w:val="00FD4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732D8"/>
  <w15:chartTrackingRefBased/>
  <w15:docId w15:val="{1E3D97A6-DB98-4B50-9F9A-1677B1DDF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D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D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6D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D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D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D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D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D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D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D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6D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6D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6D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6D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6D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D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D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D38"/>
    <w:rPr>
      <w:rFonts w:eastAsiaTheme="majorEastAsia" w:cstheme="majorBidi"/>
      <w:color w:val="272727" w:themeColor="text1" w:themeTint="D8"/>
    </w:rPr>
  </w:style>
  <w:style w:type="paragraph" w:styleId="Title">
    <w:name w:val="Title"/>
    <w:basedOn w:val="Normal"/>
    <w:next w:val="Normal"/>
    <w:link w:val="TitleChar"/>
    <w:uiPriority w:val="10"/>
    <w:qFormat/>
    <w:rsid w:val="00C46D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D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D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D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D38"/>
    <w:pPr>
      <w:spacing w:before="160"/>
      <w:jc w:val="center"/>
    </w:pPr>
    <w:rPr>
      <w:i/>
      <w:iCs/>
      <w:color w:val="404040" w:themeColor="text1" w:themeTint="BF"/>
    </w:rPr>
  </w:style>
  <w:style w:type="character" w:customStyle="1" w:styleId="QuoteChar">
    <w:name w:val="Quote Char"/>
    <w:basedOn w:val="DefaultParagraphFont"/>
    <w:link w:val="Quote"/>
    <w:uiPriority w:val="29"/>
    <w:rsid w:val="00C46D38"/>
    <w:rPr>
      <w:i/>
      <w:iCs/>
      <w:color w:val="404040" w:themeColor="text1" w:themeTint="BF"/>
    </w:rPr>
  </w:style>
  <w:style w:type="paragraph" w:styleId="ListParagraph">
    <w:name w:val="List Paragraph"/>
    <w:basedOn w:val="Normal"/>
    <w:uiPriority w:val="34"/>
    <w:qFormat/>
    <w:rsid w:val="00C46D38"/>
    <w:pPr>
      <w:ind w:left="720"/>
      <w:contextualSpacing/>
    </w:pPr>
  </w:style>
  <w:style w:type="character" w:styleId="IntenseEmphasis">
    <w:name w:val="Intense Emphasis"/>
    <w:basedOn w:val="DefaultParagraphFont"/>
    <w:uiPriority w:val="21"/>
    <w:qFormat/>
    <w:rsid w:val="00C46D38"/>
    <w:rPr>
      <w:i/>
      <w:iCs/>
      <w:color w:val="0F4761" w:themeColor="accent1" w:themeShade="BF"/>
    </w:rPr>
  </w:style>
  <w:style w:type="paragraph" w:styleId="IntenseQuote">
    <w:name w:val="Intense Quote"/>
    <w:basedOn w:val="Normal"/>
    <w:next w:val="Normal"/>
    <w:link w:val="IntenseQuoteChar"/>
    <w:uiPriority w:val="30"/>
    <w:qFormat/>
    <w:rsid w:val="00C46D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D38"/>
    <w:rPr>
      <w:i/>
      <w:iCs/>
      <w:color w:val="0F4761" w:themeColor="accent1" w:themeShade="BF"/>
    </w:rPr>
  </w:style>
  <w:style w:type="character" w:styleId="IntenseReference">
    <w:name w:val="Intense Reference"/>
    <w:basedOn w:val="DefaultParagraphFont"/>
    <w:uiPriority w:val="32"/>
    <w:qFormat/>
    <w:rsid w:val="00C46D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797</Words>
  <Characters>4545</Characters>
  <Application>Microsoft Office Word</Application>
  <DocSecurity>0</DocSecurity>
  <Lines>37</Lines>
  <Paragraphs>10</Paragraphs>
  <ScaleCrop>false</ScaleCrop>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DeMarco</dc:creator>
  <cp:keywords/>
  <dc:description/>
  <cp:lastModifiedBy>Alexander DeMarco</cp:lastModifiedBy>
  <cp:revision>88</cp:revision>
  <dcterms:created xsi:type="dcterms:W3CDTF">2024-06-30T21:31:00Z</dcterms:created>
  <dcterms:modified xsi:type="dcterms:W3CDTF">2024-07-01T01:33:00Z</dcterms:modified>
</cp:coreProperties>
</file>