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DC7A"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b/>
          <w:bCs/>
          <w:sz w:val="24"/>
          <w:szCs w:val="24"/>
          <w:lang w:val="tr-TR"/>
        </w:rPr>
        <w:t>Veri Yapıları 2. Ödev Raporu</w:t>
      </w:r>
    </w:p>
    <w:p w14:paraId="6D866C5D" w14:textId="77777777" w:rsidR="009827F4" w:rsidRDefault="009827F4" w:rsidP="009827F4">
      <w:pPr>
        <w:rPr>
          <w:rFonts w:asciiTheme="majorBidi" w:hAnsiTheme="majorBidi" w:cstheme="majorBidi"/>
          <w:sz w:val="24"/>
          <w:szCs w:val="24"/>
          <w:lang w:val="tr-TR"/>
        </w:rPr>
      </w:pPr>
      <w:r w:rsidRPr="009827F4">
        <w:rPr>
          <w:rFonts w:asciiTheme="majorBidi" w:hAnsiTheme="majorBidi" w:cstheme="majorBidi"/>
          <w:b/>
          <w:bCs/>
          <w:sz w:val="24"/>
          <w:szCs w:val="24"/>
          <w:lang w:val="tr-TR"/>
        </w:rPr>
        <w:t>Öğrenci:</w:t>
      </w:r>
      <w:r w:rsidRPr="009827F4">
        <w:rPr>
          <w:rFonts w:asciiTheme="majorBidi" w:hAnsiTheme="majorBidi" w:cstheme="majorBidi"/>
          <w:sz w:val="24"/>
          <w:szCs w:val="24"/>
          <w:lang w:val="tr-TR"/>
        </w:rPr>
        <w:t xml:space="preserve"> Adem Batur </w:t>
      </w:r>
    </w:p>
    <w:p w14:paraId="41ED8F8E" w14:textId="77777777" w:rsidR="009827F4" w:rsidRDefault="009827F4" w:rsidP="009827F4">
      <w:pPr>
        <w:rPr>
          <w:rFonts w:asciiTheme="majorBidi" w:hAnsiTheme="majorBidi" w:cstheme="majorBidi"/>
          <w:sz w:val="24"/>
          <w:szCs w:val="24"/>
          <w:lang w:val="tr-TR"/>
        </w:rPr>
      </w:pPr>
      <w:r w:rsidRPr="009827F4">
        <w:rPr>
          <w:rFonts w:asciiTheme="majorBidi" w:hAnsiTheme="majorBidi" w:cstheme="majorBidi"/>
          <w:b/>
          <w:bCs/>
          <w:sz w:val="24"/>
          <w:szCs w:val="24"/>
          <w:lang w:val="tr-TR"/>
        </w:rPr>
        <w:t>E-posta:</w:t>
      </w:r>
      <w:r w:rsidRPr="009827F4">
        <w:rPr>
          <w:rFonts w:asciiTheme="majorBidi" w:hAnsiTheme="majorBidi" w:cstheme="majorBidi"/>
          <w:sz w:val="24"/>
          <w:szCs w:val="24"/>
          <w:lang w:val="tr-TR"/>
        </w:rPr>
        <w:t xml:space="preserve"> </w:t>
      </w:r>
      <w:hyperlink r:id="rId4" w:history="1">
        <w:r w:rsidRPr="009827F4">
          <w:rPr>
            <w:rStyle w:val="Hyperlink"/>
            <w:rFonts w:asciiTheme="majorBidi" w:hAnsiTheme="majorBidi" w:cstheme="majorBidi"/>
            <w:sz w:val="24"/>
            <w:szCs w:val="24"/>
            <w:lang w:val="tr-TR"/>
          </w:rPr>
          <w:t>adem.batur@ogr.sakarya.edu.tr</w:t>
        </w:r>
      </w:hyperlink>
      <w:r w:rsidRPr="009827F4">
        <w:rPr>
          <w:rFonts w:asciiTheme="majorBidi" w:hAnsiTheme="majorBidi" w:cstheme="majorBidi"/>
          <w:sz w:val="24"/>
          <w:szCs w:val="24"/>
          <w:lang w:val="tr-TR"/>
        </w:rPr>
        <w:t xml:space="preserve"> </w:t>
      </w:r>
    </w:p>
    <w:p w14:paraId="5C7922AD" w14:textId="77777777" w:rsidR="009827F4" w:rsidRDefault="009827F4" w:rsidP="009827F4">
      <w:pPr>
        <w:rPr>
          <w:rFonts w:asciiTheme="majorBidi" w:hAnsiTheme="majorBidi" w:cstheme="majorBidi"/>
          <w:sz w:val="24"/>
          <w:szCs w:val="24"/>
          <w:lang w:val="tr-TR"/>
        </w:rPr>
      </w:pPr>
      <w:r w:rsidRPr="009827F4">
        <w:rPr>
          <w:rFonts w:asciiTheme="majorBidi" w:hAnsiTheme="majorBidi" w:cstheme="majorBidi"/>
          <w:b/>
          <w:bCs/>
          <w:sz w:val="24"/>
          <w:szCs w:val="24"/>
          <w:lang w:val="tr-TR"/>
        </w:rPr>
        <w:t>Ders:</w:t>
      </w:r>
      <w:r w:rsidRPr="009827F4">
        <w:rPr>
          <w:rFonts w:asciiTheme="majorBidi" w:hAnsiTheme="majorBidi" w:cstheme="majorBidi"/>
          <w:sz w:val="24"/>
          <w:szCs w:val="24"/>
          <w:lang w:val="tr-TR"/>
        </w:rPr>
        <w:t xml:space="preserve"> 1A Grubu (Mehmet Fatih Adak) </w:t>
      </w:r>
    </w:p>
    <w:p w14:paraId="0663DFA2" w14:textId="00AC9BDA"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b/>
          <w:bCs/>
          <w:sz w:val="24"/>
          <w:szCs w:val="24"/>
          <w:lang w:val="tr-TR"/>
        </w:rPr>
        <w:t>Tarih:</w:t>
      </w:r>
      <w:r w:rsidRPr="009827F4">
        <w:rPr>
          <w:rFonts w:asciiTheme="majorBidi" w:hAnsiTheme="majorBidi" w:cstheme="majorBidi"/>
          <w:sz w:val="24"/>
          <w:szCs w:val="24"/>
          <w:lang w:val="tr-TR"/>
        </w:rPr>
        <w:t xml:space="preserve"> </w:t>
      </w:r>
      <w:r>
        <w:rPr>
          <w:rFonts w:asciiTheme="majorBidi" w:hAnsiTheme="majorBidi" w:cstheme="majorBidi"/>
          <w:sz w:val="24"/>
          <w:szCs w:val="24"/>
          <w:lang w:val="tr-TR"/>
        </w:rPr>
        <w:t>11</w:t>
      </w:r>
      <w:r w:rsidRPr="009827F4">
        <w:rPr>
          <w:rFonts w:asciiTheme="majorBidi" w:hAnsiTheme="majorBidi" w:cstheme="majorBidi"/>
          <w:sz w:val="24"/>
          <w:szCs w:val="24"/>
          <w:lang w:val="tr-TR"/>
        </w:rPr>
        <w:t>.12.2025</w:t>
      </w:r>
    </w:p>
    <w:p w14:paraId="4086FCE1"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pict w14:anchorId="34935F0A">
          <v:rect id="_x0000_i1031" style="width:0;height:1.5pt" o:hralign="center" o:hrstd="t" o:hr="t" fillcolor="#a0a0a0" stroked="f"/>
        </w:pict>
      </w:r>
    </w:p>
    <w:p w14:paraId="15A011F7"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b/>
          <w:bCs/>
          <w:sz w:val="24"/>
          <w:szCs w:val="24"/>
          <w:lang w:val="tr-TR"/>
        </w:rPr>
        <w:t>1. Ödevde İstenilenler</w:t>
      </w:r>
    </w:p>
    <w:p w14:paraId="38DDFC7C"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t>Bu ödevde altıgen şekilli öncelikli kuyruk yapısı oluşturulması istenmektedir. Her altıgen, içinde en fazla 6 adet ikili arama ağacı (BST) barındıran bir öncelikli kuyruk yapısını temsil etmektedir. Altıgenler birbirine dairesel tek yönlü bağlı liste şeklinde bağlanmaktadır. Program, dosyadan okunan verilerle ağaçları oluşturup, kullanıcının belirlediği sayıda tur çalıştırarak ağaç verilerini altıgenler arasında transfer etmektedir.</w:t>
      </w:r>
    </w:p>
    <w:p w14:paraId="372BED06"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t>Ekranda gösterilen sayılar, her altıgen için kuyrukta çıkmak üzere olan ağacın kökünün, en yüksek yükseklikli (öncelikli) ağacın köküne bölümü ile hesaplanmaktadır.</w:t>
      </w:r>
    </w:p>
    <w:p w14:paraId="2B30E010"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b/>
          <w:bCs/>
          <w:sz w:val="24"/>
          <w:szCs w:val="24"/>
          <w:lang w:val="tr-TR"/>
        </w:rPr>
        <w:t>2. Kullanılan Veri Yapıları</w:t>
      </w:r>
    </w:p>
    <w:p w14:paraId="0D109A56"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t xml:space="preserve">İkili Arama Ağacı (BST): Her satırdaki sayıları tutan ağaç yapısı. Eşit değerler sol alt ağaca eklenmektedir. </w:t>
      </w:r>
      <w:proofErr w:type="spellStart"/>
      <w:r w:rsidRPr="009827F4">
        <w:rPr>
          <w:rFonts w:asciiTheme="majorBidi" w:hAnsiTheme="majorBidi" w:cstheme="majorBidi"/>
          <w:sz w:val="24"/>
          <w:szCs w:val="24"/>
          <w:lang w:val="tr-TR"/>
        </w:rPr>
        <w:t>Postorder</w:t>
      </w:r>
      <w:proofErr w:type="spellEnd"/>
      <w:r w:rsidRPr="009827F4">
        <w:rPr>
          <w:rFonts w:asciiTheme="majorBidi" w:hAnsiTheme="majorBidi" w:cstheme="majorBidi"/>
          <w:sz w:val="24"/>
          <w:szCs w:val="24"/>
          <w:lang w:val="tr-TR"/>
        </w:rPr>
        <w:t xml:space="preserve"> gezinme ile düğümler sıralı şekilde çıkarılmaktadır.</w:t>
      </w:r>
    </w:p>
    <w:p w14:paraId="50FD8485" w14:textId="6B03A2CC"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t xml:space="preserve">Öncelikli Kuyruk (Queue): Her altıgenin içinde bulunan ve en fazla 6 BST tutan kuyruk yapısı. </w:t>
      </w:r>
      <w:r>
        <w:rPr>
          <w:rFonts w:asciiTheme="majorBidi" w:hAnsiTheme="majorBidi" w:cstheme="majorBidi"/>
          <w:sz w:val="24"/>
          <w:szCs w:val="24"/>
          <w:lang w:val="tr-TR"/>
        </w:rPr>
        <w:t>Tek yönlü liste</w:t>
      </w:r>
      <w:r w:rsidRPr="009827F4">
        <w:rPr>
          <w:rFonts w:asciiTheme="majorBidi" w:hAnsiTheme="majorBidi" w:cstheme="majorBidi"/>
          <w:sz w:val="24"/>
          <w:szCs w:val="24"/>
          <w:lang w:val="tr-TR"/>
        </w:rPr>
        <w:t xml:space="preserve"> kullanılarak </w:t>
      </w:r>
      <w:r>
        <w:rPr>
          <w:rFonts w:asciiTheme="majorBidi" w:hAnsiTheme="majorBidi" w:cstheme="majorBidi"/>
          <w:sz w:val="24"/>
          <w:szCs w:val="24"/>
          <w:lang w:val="tr-TR"/>
        </w:rPr>
        <w:t>tasarlanmıştır</w:t>
      </w:r>
      <w:r w:rsidRPr="009827F4">
        <w:rPr>
          <w:rFonts w:asciiTheme="majorBidi" w:hAnsiTheme="majorBidi" w:cstheme="majorBidi"/>
          <w:sz w:val="24"/>
          <w:szCs w:val="24"/>
          <w:lang w:val="tr-TR"/>
        </w:rPr>
        <w:t>. Öncelik, ağaç yüksekliğine göre belirlenmektedir.</w:t>
      </w:r>
    </w:p>
    <w:p w14:paraId="28D1D3C2"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t>Dairesel Bağlı Liste (</w:t>
      </w:r>
      <w:proofErr w:type="spellStart"/>
      <w:r w:rsidRPr="009827F4">
        <w:rPr>
          <w:rFonts w:asciiTheme="majorBidi" w:hAnsiTheme="majorBidi" w:cstheme="majorBidi"/>
          <w:sz w:val="24"/>
          <w:szCs w:val="24"/>
          <w:lang w:val="tr-TR"/>
        </w:rPr>
        <w:t>HexagonNode</w:t>
      </w:r>
      <w:proofErr w:type="spellEnd"/>
      <w:r w:rsidRPr="009827F4">
        <w:rPr>
          <w:rFonts w:asciiTheme="majorBidi" w:hAnsiTheme="majorBidi" w:cstheme="majorBidi"/>
          <w:sz w:val="24"/>
          <w:szCs w:val="24"/>
          <w:lang w:val="tr-TR"/>
        </w:rPr>
        <w:t xml:space="preserve">): Altıgenleri birbirine bağlayan dairesel tek yönlü bağlı liste yapısı. Son düğüm ilk düğüme bağlanarak dairesel yapı oluşturulmuştur. Hızlı erişim için ayrıca bir </w:t>
      </w:r>
      <w:proofErr w:type="spellStart"/>
      <w:r w:rsidRPr="009827F4">
        <w:rPr>
          <w:rFonts w:asciiTheme="majorBidi" w:hAnsiTheme="majorBidi" w:cstheme="majorBidi"/>
          <w:sz w:val="24"/>
          <w:szCs w:val="24"/>
          <w:lang w:val="tr-TR"/>
        </w:rPr>
        <w:t>pointer</w:t>
      </w:r>
      <w:proofErr w:type="spellEnd"/>
      <w:r w:rsidRPr="009827F4">
        <w:rPr>
          <w:rFonts w:asciiTheme="majorBidi" w:hAnsiTheme="majorBidi" w:cstheme="majorBidi"/>
          <w:sz w:val="24"/>
          <w:szCs w:val="24"/>
          <w:lang w:val="tr-TR"/>
        </w:rPr>
        <w:t xml:space="preserve"> dizisi tutulmaktadır.</w:t>
      </w:r>
    </w:p>
    <w:p w14:paraId="14B59378"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b/>
          <w:bCs/>
          <w:sz w:val="24"/>
          <w:szCs w:val="24"/>
          <w:lang w:val="tr-TR"/>
        </w:rPr>
        <w:t>3. Programın Çalışma Mantığı</w:t>
      </w:r>
    </w:p>
    <w:p w14:paraId="14E71BD8"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t xml:space="preserve">Program önce data.txt dosyasından toplam satır sayısını okuyarak kaç altıgen gerektiğini hesaplamaktadır. Her 6 satır bir altıgene karşılık gelmektedir. Dosya okundukça her satır bir </w:t>
      </w:r>
      <w:proofErr w:type="spellStart"/>
      <w:r w:rsidRPr="009827F4">
        <w:rPr>
          <w:rFonts w:asciiTheme="majorBidi" w:hAnsiTheme="majorBidi" w:cstheme="majorBidi"/>
          <w:sz w:val="24"/>
          <w:szCs w:val="24"/>
          <w:lang w:val="tr-TR"/>
        </w:rPr>
        <w:t>BST'ye</w:t>
      </w:r>
      <w:proofErr w:type="spellEnd"/>
      <w:r w:rsidRPr="009827F4">
        <w:rPr>
          <w:rFonts w:asciiTheme="majorBidi" w:hAnsiTheme="majorBidi" w:cstheme="majorBidi"/>
          <w:sz w:val="24"/>
          <w:szCs w:val="24"/>
          <w:lang w:val="tr-TR"/>
        </w:rPr>
        <w:t xml:space="preserve"> dönüştürülüp ilgili altıgenin kuyruğuna eklenmektedir.</w:t>
      </w:r>
    </w:p>
    <w:p w14:paraId="0123D842"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t xml:space="preserve">Tur işlemlerinde tek numaralı turlarda kuyruğun önündeki ağaç, çift numaralı turlarda ise en yüksek yükseklikli ağaç çıkarılmaktadır. Çıkarılan ağacın düğümleri </w:t>
      </w:r>
      <w:proofErr w:type="spellStart"/>
      <w:r w:rsidRPr="009827F4">
        <w:rPr>
          <w:rFonts w:asciiTheme="majorBidi" w:hAnsiTheme="majorBidi" w:cstheme="majorBidi"/>
          <w:sz w:val="24"/>
          <w:szCs w:val="24"/>
          <w:lang w:val="tr-TR"/>
        </w:rPr>
        <w:t>postorder</w:t>
      </w:r>
      <w:proofErr w:type="spellEnd"/>
      <w:r w:rsidRPr="009827F4">
        <w:rPr>
          <w:rFonts w:asciiTheme="majorBidi" w:hAnsiTheme="majorBidi" w:cstheme="majorBidi"/>
          <w:sz w:val="24"/>
          <w:szCs w:val="24"/>
          <w:lang w:val="tr-TR"/>
        </w:rPr>
        <w:t xml:space="preserve"> sırayla bir sağdaki altıgenin ağaçlarına dağıtılmaktadır.</w:t>
      </w:r>
    </w:p>
    <w:p w14:paraId="572C0496"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b/>
          <w:bCs/>
          <w:sz w:val="24"/>
          <w:szCs w:val="24"/>
          <w:lang w:val="tr-TR"/>
        </w:rPr>
        <w:t>4. Zorlandığım Kısımlar</w:t>
      </w:r>
    </w:p>
    <w:p w14:paraId="4EB8D991"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t xml:space="preserve">Tur mantığının doğru çalışmasını sağlamak başlangıçta zorlu oldu. Özellikle </w:t>
      </w:r>
      <w:proofErr w:type="spellStart"/>
      <w:r w:rsidRPr="009827F4">
        <w:rPr>
          <w:rFonts w:asciiTheme="majorBidi" w:hAnsiTheme="majorBidi" w:cstheme="majorBidi"/>
          <w:sz w:val="24"/>
          <w:szCs w:val="24"/>
          <w:lang w:val="tr-TR"/>
        </w:rPr>
        <w:t>postorder</w:t>
      </w:r>
      <w:proofErr w:type="spellEnd"/>
      <w:r w:rsidRPr="009827F4">
        <w:rPr>
          <w:rFonts w:asciiTheme="majorBidi" w:hAnsiTheme="majorBidi" w:cstheme="majorBidi"/>
          <w:sz w:val="24"/>
          <w:szCs w:val="24"/>
          <w:lang w:val="tr-TR"/>
        </w:rPr>
        <w:t xml:space="preserve"> gezinme sonrası düğümlerin hedef altıgendeki ağaçlara dairesel şekilde dağıtılması mantığını oturtmak zaman aldı. Ayrıca öncelikli kuyrukta en yüksek yükseklikli ağacı bulup çıkarırken dizide kaydırma işlemlerinin doğru yapılması dikkat gerektirdi.</w:t>
      </w:r>
    </w:p>
    <w:p w14:paraId="247F6446"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lastRenderedPageBreak/>
        <w:t xml:space="preserve">Başlangıçta tur sayacının nasıl çalıştığını yanlış anlamıştım ve fonksiyon her çağrıldığında sayacın sıfırlandığını düşünmüştüm. </w:t>
      </w:r>
      <w:proofErr w:type="spellStart"/>
      <w:r w:rsidRPr="009827F4">
        <w:rPr>
          <w:rFonts w:asciiTheme="majorBidi" w:hAnsiTheme="majorBidi" w:cstheme="majorBidi"/>
          <w:sz w:val="24"/>
          <w:szCs w:val="24"/>
          <w:lang w:val="tr-TR"/>
        </w:rPr>
        <w:t>Debug</w:t>
      </w:r>
      <w:proofErr w:type="spellEnd"/>
      <w:r w:rsidRPr="009827F4">
        <w:rPr>
          <w:rFonts w:asciiTheme="majorBidi" w:hAnsiTheme="majorBidi" w:cstheme="majorBidi"/>
          <w:sz w:val="24"/>
          <w:szCs w:val="24"/>
          <w:lang w:val="tr-TR"/>
        </w:rPr>
        <w:t xml:space="preserve"> sürecinde bu durumun aslında beklenen davranış olduğunu anladım.</w:t>
      </w:r>
    </w:p>
    <w:p w14:paraId="463687AD"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b/>
          <w:bCs/>
          <w:sz w:val="24"/>
          <w:szCs w:val="24"/>
          <w:lang w:val="tr-TR"/>
        </w:rPr>
        <w:t>5. Öğrendiklerim</w:t>
      </w:r>
    </w:p>
    <w:p w14:paraId="34FFE52B"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t xml:space="preserve">Bu ödevde öncelikli kuyruk ve ikili arama ağacı veri yapılarını pratikte kullanma fırsatı buldum. Dairesel bağlı liste yapısının avantajlarını ve sabit boyutlu dizilerin performans açısından </w:t>
      </w:r>
      <w:proofErr w:type="spellStart"/>
      <w:r w:rsidRPr="009827F4">
        <w:rPr>
          <w:rFonts w:asciiTheme="majorBidi" w:hAnsiTheme="majorBidi" w:cstheme="majorBidi"/>
          <w:sz w:val="24"/>
          <w:szCs w:val="24"/>
          <w:lang w:val="tr-TR"/>
        </w:rPr>
        <w:t>linked</w:t>
      </w:r>
      <w:proofErr w:type="spellEnd"/>
      <w:r w:rsidRPr="009827F4">
        <w:rPr>
          <w:rFonts w:asciiTheme="majorBidi" w:hAnsiTheme="majorBidi" w:cstheme="majorBidi"/>
          <w:sz w:val="24"/>
          <w:szCs w:val="24"/>
          <w:lang w:val="tr-TR"/>
        </w:rPr>
        <w:t xml:space="preserve"> </w:t>
      </w:r>
      <w:proofErr w:type="spellStart"/>
      <w:r w:rsidRPr="009827F4">
        <w:rPr>
          <w:rFonts w:asciiTheme="majorBidi" w:hAnsiTheme="majorBidi" w:cstheme="majorBidi"/>
          <w:sz w:val="24"/>
          <w:szCs w:val="24"/>
          <w:lang w:val="tr-TR"/>
        </w:rPr>
        <w:t>list'e</w:t>
      </w:r>
      <w:proofErr w:type="spellEnd"/>
      <w:r w:rsidRPr="009827F4">
        <w:rPr>
          <w:rFonts w:asciiTheme="majorBidi" w:hAnsiTheme="majorBidi" w:cstheme="majorBidi"/>
          <w:sz w:val="24"/>
          <w:szCs w:val="24"/>
          <w:lang w:val="tr-TR"/>
        </w:rPr>
        <w:t xml:space="preserve"> göre üstünlüklerini deneyimledim. </w:t>
      </w:r>
      <w:proofErr w:type="spellStart"/>
      <w:r w:rsidRPr="009827F4">
        <w:rPr>
          <w:rFonts w:asciiTheme="majorBidi" w:hAnsiTheme="majorBidi" w:cstheme="majorBidi"/>
          <w:sz w:val="24"/>
          <w:szCs w:val="24"/>
          <w:lang w:val="tr-TR"/>
        </w:rPr>
        <w:t>Postorder</w:t>
      </w:r>
      <w:proofErr w:type="spellEnd"/>
      <w:r w:rsidRPr="009827F4">
        <w:rPr>
          <w:rFonts w:asciiTheme="majorBidi" w:hAnsiTheme="majorBidi" w:cstheme="majorBidi"/>
          <w:sz w:val="24"/>
          <w:szCs w:val="24"/>
          <w:lang w:val="tr-TR"/>
        </w:rPr>
        <w:t xml:space="preserve"> ağaç gezinme algoritmasını ve düğümleri dinamik olarak farklı yapılara dağıtma mantığını pekiştirdim.</w:t>
      </w:r>
    </w:p>
    <w:p w14:paraId="58077CFC"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t>Ayrıca büyük veri setleriyle çalışırken performans optimizasyonunun önemini kavradım. 60.000 satırlık veri dosyasıyla test yaparak programın verimli çalıştığını doğruladım.</w:t>
      </w:r>
    </w:p>
    <w:p w14:paraId="3252ABA3"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b/>
          <w:bCs/>
          <w:sz w:val="24"/>
          <w:szCs w:val="24"/>
          <w:lang w:val="tr-TR"/>
        </w:rPr>
        <w:t>6. Sonuç</w:t>
      </w:r>
    </w:p>
    <w:p w14:paraId="288F48C2" w14:textId="77777777" w:rsidR="009827F4" w:rsidRPr="009827F4" w:rsidRDefault="009827F4" w:rsidP="009827F4">
      <w:pPr>
        <w:rPr>
          <w:rFonts w:asciiTheme="majorBidi" w:hAnsiTheme="majorBidi" w:cstheme="majorBidi"/>
          <w:sz w:val="24"/>
          <w:szCs w:val="24"/>
          <w:lang w:val="tr-TR"/>
        </w:rPr>
      </w:pPr>
      <w:r w:rsidRPr="009827F4">
        <w:rPr>
          <w:rFonts w:asciiTheme="majorBidi" w:hAnsiTheme="majorBidi" w:cstheme="majorBidi"/>
          <w:sz w:val="24"/>
          <w:szCs w:val="24"/>
          <w:lang w:val="tr-TR"/>
        </w:rPr>
        <w:t xml:space="preserve">Program istenen tüm gereksinimleri karşılamaktadır. Altıgenler dairesel bağlı liste ile bağlanmış, her altıgen öncelikli kuyruk yapısında </w:t>
      </w:r>
      <w:proofErr w:type="spellStart"/>
      <w:r w:rsidRPr="009827F4">
        <w:rPr>
          <w:rFonts w:asciiTheme="majorBidi" w:hAnsiTheme="majorBidi" w:cstheme="majorBidi"/>
          <w:sz w:val="24"/>
          <w:szCs w:val="24"/>
          <w:lang w:val="tr-TR"/>
        </w:rPr>
        <w:t>BST'ler</w:t>
      </w:r>
      <w:proofErr w:type="spellEnd"/>
      <w:r w:rsidRPr="009827F4">
        <w:rPr>
          <w:rFonts w:asciiTheme="majorBidi" w:hAnsiTheme="majorBidi" w:cstheme="majorBidi"/>
          <w:sz w:val="24"/>
          <w:szCs w:val="24"/>
          <w:lang w:val="tr-TR"/>
        </w:rPr>
        <w:t xml:space="preserve"> tutmaktadır. Tur işlemleri belirtilen kurallara uygun şekilde çalışmakta ve ekran her turda güncellenmektedir. Kod nesne yönelimli yaklaşımla yazılmış olup </w:t>
      </w:r>
      <w:proofErr w:type="spellStart"/>
      <w:r w:rsidRPr="009827F4">
        <w:rPr>
          <w:rFonts w:asciiTheme="majorBidi" w:hAnsiTheme="majorBidi" w:cstheme="majorBidi"/>
          <w:sz w:val="24"/>
          <w:szCs w:val="24"/>
          <w:lang w:val="tr-TR"/>
        </w:rPr>
        <w:t>generic</w:t>
      </w:r>
      <w:proofErr w:type="spellEnd"/>
      <w:r w:rsidRPr="009827F4">
        <w:rPr>
          <w:rFonts w:asciiTheme="majorBidi" w:hAnsiTheme="majorBidi" w:cstheme="majorBidi"/>
          <w:sz w:val="24"/>
          <w:szCs w:val="24"/>
          <w:lang w:val="tr-TR"/>
        </w:rPr>
        <w:t xml:space="preserve"> yapı veya hazır veri yapısı kullanılmamıştır.</w:t>
      </w:r>
    </w:p>
    <w:p w14:paraId="1B10CB4E" w14:textId="77777777" w:rsidR="00807A71" w:rsidRPr="009827F4" w:rsidRDefault="00807A71">
      <w:pPr>
        <w:rPr>
          <w:rFonts w:asciiTheme="majorBidi" w:hAnsiTheme="majorBidi" w:cstheme="majorBidi"/>
          <w:sz w:val="24"/>
          <w:szCs w:val="24"/>
          <w:lang w:val="tr-TR"/>
        </w:rPr>
      </w:pPr>
    </w:p>
    <w:sectPr w:rsidR="00807A71" w:rsidRPr="009827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7F4"/>
    <w:rsid w:val="00260BE8"/>
    <w:rsid w:val="00401517"/>
    <w:rsid w:val="00807A71"/>
    <w:rsid w:val="009827F4"/>
    <w:rsid w:val="00D45DD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1A4A"/>
  <w15:chartTrackingRefBased/>
  <w15:docId w15:val="{88A7D1C7-0515-47FC-936D-DF3058EBC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827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7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7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7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7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7F4"/>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9827F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9827F4"/>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827F4"/>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827F4"/>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827F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827F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827F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827F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82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7F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82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7F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827F4"/>
    <w:pPr>
      <w:spacing w:before="160"/>
      <w:jc w:val="center"/>
    </w:pPr>
    <w:rPr>
      <w:i/>
      <w:iCs/>
      <w:color w:val="404040" w:themeColor="text1" w:themeTint="BF"/>
    </w:rPr>
  </w:style>
  <w:style w:type="character" w:customStyle="1" w:styleId="QuoteChar">
    <w:name w:val="Quote Char"/>
    <w:basedOn w:val="DefaultParagraphFont"/>
    <w:link w:val="Quote"/>
    <w:uiPriority w:val="29"/>
    <w:rsid w:val="009827F4"/>
    <w:rPr>
      <w:i/>
      <w:iCs/>
      <w:color w:val="404040" w:themeColor="text1" w:themeTint="BF"/>
      <w:lang w:val="en-GB"/>
    </w:rPr>
  </w:style>
  <w:style w:type="paragraph" w:styleId="ListParagraph">
    <w:name w:val="List Paragraph"/>
    <w:basedOn w:val="Normal"/>
    <w:uiPriority w:val="34"/>
    <w:qFormat/>
    <w:rsid w:val="009827F4"/>
    <w:pPr>
      <w:ind w:left="720"/>
      <w:contextualSpacing/>
    </w:pPr>
  </w:style>
  <w:style w:type="character" w:styleId="IntenseEmphasis">
    <w:name w:val="Intense Emphasis"/>
    <w:basedOn w:val="DefaultParagraphFont"/>
    <w:uiPriority w:val="21"/>
    <w:qFormat/>
    <w:rsid w:val="009827F4"/>
    <w:rPr>
      <w:i/>
      <w:iCs/>
      <w:color w:val="2F5496" w:themeColor="accent1" w:themeShade="BF"/>
    </w:rPr>
  </w:style>
  <w:style w:type="paragraph" w:styleId="IntenseQuote">
    <w:name w:val="Intense Quote"/>
    <w:basedOn w:val="Normal"/>
    <w:next w:val="Normal"/>
    <w:link w:val="IntenseQuoteChar"/>
    <w:uiPriority w:val="30"/>
    <w:qFormat/>
    <w:rsid w:val="009827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7F4"/>
    <w:rPr>
      <w:i/>
      <w:iCs/>
      <w:color w:val="2F5496" w:themeColor="accent1" w:themeShade="BF"/>
      <w:lang w:val="en-GB"/>
    </w:rPr>
  </w:style>
  <w:style w:type="character" w:styleId="IntenseReference">
    <w:name w:val="Intense Reference"/>
    <w:basedOn w:val="DefaultParagraphFont"/>
    <w:uiPriority w:val="32"/>
    <w:qFormat/>
    <w:rsid w:val="009827F4"/>
    <w:rPr>
      <w:b/>
      <w:bCs/>
      <w:smallCaps/>
      <w:color w:val="2F5496" w:themeColor="accent1" w:themeShade="BF"/>
      <w:spacing w:val="5"/>
    </w:rPr>
  </w:style>
  <w:style w:type="character" w:styleId="Hyperlink">
    <w:name w:val="Hyperlink"/>
    <w:basedOn w:val="DefaultParagraphFont"/>
    <w:uiPriority w:val="99"/>
    <w:unhideWhenUsed/>
    <w:rsid w:val="009827F4"/>
    <w:rPr>
      <w:color w:val="0563C1" w:themeColor="hyperlink"/>
      <w:u w:val="single"/>
    </w:rPr>
  </w:style>
  <w:style w:type="character" w:styleId="UnresolvedMention">
    <w:name w:val="Unresolved Mention"/>
    <w:basedOn w:val="DefaultParagraphFont"/>
    <w:uiPriority w:val="99"/>
    <w:semiHidden/>
    <w:unhideWhenUsed/>
    <w:rsid w:val="00982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dem.batur@ogr.sakarya.edu.t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 BATUR</dc:creator>
  <cp:keywords/>
  <dc:description/>
  <cp:lastModifiedBy>ADEM BATUR</cp:lastModifiedBy>
  <cp:revision>1</cp:revision>
  <dcterms:created xsi:type="dcterms:W3CDTF">2025-12-11T09:12:00Z</dcterms:created>
  <dcterms:modified xsi:type="dcterms:W3CDTF">2025-12-11T09:16:00Z</dcterms:modified>
</cp:coreProperties>
</file>