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40D9C" w14:textId="0A06C3FD" w:rsidR="008600C2" w:rsidRPr="008600C2" w:rsidRDefault="00C046CA" w:rsidP="00722B35">
      <w:pPr>
        <w:pStyle w:val="Heading1"/>
        <w:jc w:val="both"/>
      </w:pPr>
      <w:r>
        <w:t>Otopark Simülasyon Uygulaması</w:t>
      </w:r>
    </w:p>
    <w:p w14:paraId="27CAD158" w14:textId="77777777" w:rsidR="008600C2" w:rsidRPr="008600C2" w:rsidRDefault="008600C2" w:rsidP="00722B35">
      <w:pPr>
        <w:pStyle w:val="Heading2"/>
        <w:jc w:val="both"/>
      </w:pPr>
      <w:r w:rsidRPr="008600C2">
        <w:t>Mimari</w:t>
      </w:r>
    </w:p>
    <w:p w14:paraId="7524853E" w14:textId="3D408F0E" w:rsidR="009B1CB8" w:rsidRDefault="008600C2" w:rsidP="00722B35">
      <w:pPr>
        <w:jc w:val="both"/>
      </w:pPr>
      <w:r w:rsidRPr="008600C2">
        <w:t>“</w:t>
      </w:r>
      <w:r w:rsidR="009B1CB8">
        <w:t>Otopark Simülasyon Uygulaması</w:t>
      </w:r>
      <w:r w:rsidRPr="008600C2">
        <w:t xml:space="preserve">” </w:t>
      </w:r>
      <w:r w:rsidR="009B1CB8">
        <w:t>bir otopark içerisindeki araçların yönetimini sağlayan bir uygulamadır. Katmanlı mimari kullanılan bu uygulama hazırda çalışabilir durumdadır. Developerdan beklenen hazır yapıdaki bileşenleri değiştirmemesi, bu yapıların üzerine ekleyerek geliştirmelerini yapmasıdır.</w:t>
      </w:r>
    </w:p>
    <w:p w14:paraId="3A45D796" w14:textId="6F21FB21" w:rsidR="008600C2" w:rsidRPr="008600C2" w:rsidRDefault="008600C2" w:rsidP="00722B35">
      <w:pPr>
        <w:jc w:val="both"/>
      </w:pPr>
      <w:r>
        <w:t xml:space="preserve">Uygulamadaki hazır </w:t>
      </w:r>
      <w:r w:rsidR="00A41D8E">
        <w:t xml:space="preserve">bileşenler </w:t>
      </w:r>
      <w:r>
        <w:t>hakkında detaylı bilgiler aşağıdaki gibidir:</w:t>
      </w:r>
    </w:p>
    <w:p w14:paraId="246C78B3" w14:textId="6ED2EDA0" w:rsidR="008600C2" w:rsidRPr="008600C2" w:rsidRDefault="008600C2" w:rsidP="00722B35">
      <w:pPr>
        <w:numPr>
          <w:ilvl w:val="0"/>
          <w:numId w:val="2"/>
        </w:numPr>
        <w:jc w:val="both"/>
        <w:rPr>
          <w:b/>
        </w:rPr>
      </w:pPr>
      <w:r w:rsidRPr="008600C2">
        <w:rPr>
          <w:b/>
        </w:rPr>
        <w:t xml:space="preserve">Client </w:t>
      </w:r>
      <w:r>
        <w:rPr>
          <w:b/>
        </w:rPr>
        <w:t>Katmanı</w:t>
      </w:r>
      <w:r w:rsidRPr="008600C2">
        <w:rPr>
          <w:b/>
        </w:rPr>
        <w:t xml:space="preserve"> – </w:t>
      </w:r>
      <w:r w:rsidR="009B1CB8">
        <w:rPr>
          <w:b/>
        </w:rPr>
        <w:t>ParkingLotSimulator</w:t>
      </w:r>
      <w:r w:rsidR="00C01CBC">
        <w:rPr>
          <w:b/>
        </w:rPr>
        <w:t>.Client</w:t>
      </w:r>
    </w:p>
    <w:p w14:paraId="134ED7D5" w14:textId="799CA552" w:rsidR="00C01CBC" w:rsidRPr="00C01CBC" w:rsidRDefault="00C01CBC" w:rsidP="00722B35">
      <w:pPr>
        <w:pStyle w:val="ListParagraph"/>
        <w:jc w:val="both"/>
      </w:pPr>
      <w:r w:rsidRPr="00C01CBC">
        <w:t xml:space="preserve">Windows </w:t>
      </w:r>
      <w:r>
        <w:t xml:space="preserve">Console uygulamasıdır. </w:t>
      </w:r>
    </w:p>
    <w:p w14:paraId="2B0367C3" w14:textId="4AF4805D" w:rsidR="00C01CBC" w:rsidRDefault="008600C2" w:rsidP="00722B35">
      <w:pPr>
        <w:pStyle w:val="ListParagraph"/>
        <w:numPr>
          <w:ilvl w:val="0"/>
          <w:numId w:val="5"/>
        </w:numPr>
        <w:jc w:val="both"/>
      </w:pPr>
      <w:r w:rsidRPr="006B66AD">
        <w:rPr>
          <w:i/>
          <w:u w:val="single"/>
        </w:rPr>
        <w:t>Program.cs</w:t>
      </w:r>
      <w:r w:rsidRPr="006B66AD">
        <w:rPr>
          <w:i/>
        </w:rPr>
        <w:t>:</w:t>
      </w:r>
      <w:r w:rsidRPr="00D62292">
        <w:t xml:space="preserve"> </w:t>
      </w:r>
      <w:r w:rsidR="00C01CBC">
        <w:t xml:space="preserve">Konsol uygulaması </w:t>
      </w:r>
      <w:r w:rsidR="00A41D8E">
        <w:t>çalıştırıldığında</w:t>
      </w:r>
      <w:r w:rsidR="00C01CBC">
        <w:t xml:space="preserve"> programın başlangıç noktasıdır. </w:t>
      </w:r>
      <w:r w:rsidR="009B1CB8">
        <w:t>Bu sınıftaki program akışının developer tarafından doldurulması beklenmektedir.</w:t>
      </w:r>
    </w:p>
    <w:p w14:paraId="20ED4701" w14:textId="658A87AD" w:rsidR="00610C2E" w:rsidRDefault="00610C2E" w:rsidP="00610C2E">
      <w:pPr>
        <w:pStyle w:val="ListParagraph"/>
        <w:ind w:left="1428"/>
        <w:jc w:val="both"/>
      </w:pPr>
      <w:r>
        <w:t>Mevcutta VehicleRepository sınıfının kullanımına örnek oluşturması için tek satırlık bir kod vardır.</w:t>
      </w:r>
    </w:p>
    <w:p w14:paraId="0D247BBA" w14:textId="55A3C1BF" w:rsidR="00C01CBC" w:rsidRDefault="009B1CB8" w:rsidP="00722B35">
      <w:pPr>
        <w:pStyle w:val="ListParagraph"/>
        <w:numPr>
          <w:ilvl w:val="0"/>
          <w:numId w:val="5"/>
        </w:numPr>
        <w:jc w:val="both"/>
      </w:pPr>
      <w:bookmarkStart w:id="0" w:name="ConsoleCommandDispatcher"/>
      <w:r>
        <w:rPr>
          <w:i/>
          <w:u w:val="single"/>
        </w:rPr>
        <w:t>App.config</w:t>
      </w:r>
      <w:r w:rsidR="008600C2" w:rsidRPr="006B66AD">
        <w:rPr>
          <w:i/>
        </w:rPr>
        <w:t>:</w:t>
      </w:r>
      <w:bookmarkEnd w:id="0"/>
      <w:r w:rsidR="008600C2" w:rsidRPr="00D62292">
        <w:t xml:space="preserve"> </w:t>
      </w:r>
      <w:r>
        <w:t xml:space="preserve">Uygulama config dosyasıdır. İçerisinde </w:t>
      </w:r>
      <w:r w:rsidR="00E020C2">
        <w:t>uygulamanın başlatıldığında okunan araç listesinin tutulduğu json dosyasının path bilgisi</w:t>
      </w:r>
      <w:r w:rsidR="009E4728">
        <w:t xml:space="preserve"> ve otopark kapasitesini belirten “ParkingLotCapacity” parametreleri</w:t>
      </w:r>
      <w:r w:rsidR="00E020C2">
        <w:t xml:space="preserve"> vardır.</w:t>
      </w:r>
    </w:p>
    <w:p w14:paraId="064C993A" w14:textId="3E5561B8" w:rsidR="00CD3E2A" w:rsidRDefault="00CD3E2A" w:rsidP="00CD3E2A">
      <w:pPr>
        <w:pStyle w:val="ListParagraph"/>
        <w:ind w:left="1428"/>
        <w:jc w:val="both"/>
      </w:pPr>
      <w:r>
        <w:rPr>
          <w:i/>
        </w:rPr>
        <w:t>Not: ParkingLotCapacity yazılımcı tarafından test amaçlı güncellenebilir.</w:t>
      </w:r>
    </w:p>
    <w:p w14:paraId="30D53B33" w14:textId="71798CAF" w:rsidR="006B66AD" w:rsidRDefault="00E020C2" w:rsidP="00722B35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Business</w:t>
      </w:r>
      <w:r w:rsidR="006B66AD" w:rsidRPr="006B66AD">
        <w:rPr>
          <w:b/>
        </w:rPr>
        <w:t xml:space="preserve"> Katmanı</w:t>
      </w:r>
      <w:r w:rsidR="006B66AD">
        <w:rPr>
          <w:b/>
        </w:rPr>
        <w:t xml:space="preserve"> – </w:t>
      </w:r>
      <w:r>
        <w:rPr>
          <w:b/>
        </w:rPr>
        <w:t>ParkingLotSimulator</w:t>
      </w:r>
      <w:r w:rsidR="006B66AD">
        <w:rPr>
          <w:b/>
        </w:rPr>
        <w:t>.</w:t>
      </w:r>
      <w:r>
        <w:rPr>
          <w:b/>
        </w:rPr>
        <w:t>Business</w:t>
      </w:r>
    </w:p>
    <w:p w14:paraId="4DC7C072" w14:textId="572D9693" w:rsidR="006B66AD" w:rsidRDefault="00612813" w:rsidP="00722B35">
      <w:pPr>
        <w:pStyle w:val="ListParagraph"/>
        <w:jc w:val="both"/>
      </w:pPr>
      <w:r>
        <w:t xml:space="preserve">Otopark simülasyon uygulamasının business katmanıdır. </w:t>
      </w:r>
    </w:p>
    <w:p w14:paraId="1785C2D0" w14:textId="6CC28C46" w:rsidR="006B66AD" w:rsidRDefault="005A4B08" w:rsidP="00722B35">
      <w:pPr>
        <w:pStyle w:val="ListParagraph"/>
        <w:numPr>
          <w:ilvl w:val="0"/>
          <w:numId w:val="8"/>
        </w:numPr>
        <w:jc w:val="both"/>
      </w:pPr>
      <w:r>
        <w:rPr>
          <w:i/>
          <w:u w:val="single"/>
        </w:rPr>
        <w:t>VehicleRepository.cs</w:t>
      </w:r>
      <w:r w:rsidR="006B66AD">
        <w:rPr>
          <w:i/>
        </w:rPr>
        <w:t xml:space="preserve">: </w:t>
      </w:r>
      <w:r>
        <w:rPr>
          <w:b/>
        </w:rPr>
        <w:t xml:space="preserve">IRepository </w:t>
      </w:r>
      <w:r>
        <w:t xml:space="preserve">kontratından türeyen, mevcut araç bilgilerini barındırdığı bir singleton instance aracılığı ile yöneten sınıftır. Sınıf üzerindeki mevcut kodlar </w:t>
      </w:r>
      <w:r w:rsidRPr="00610C2E">
        <w:rPr>
          <w:u w:val="single"/>
        </w:rPr>
        <w:t>kesinlikle değiştirilmemelidir</w:t>
      </w:r>
      <w:r>
        <w:t>; yalnızca araç ekleme ve çıkarma işlemleri için sınıf içerisindeki “</w:t>
      </w:r>
      <w:r w:rsidRPr="005A4B08">
        <w:rPr>
          <w:i/>
        </w:rPr>
        <w:t>Developer Implementation</w:t>
      </w:r>
      <w:r>
        <w:t>” isimli region için</w:t>
      </w:r>
      <w:r w:rsidR="003D2FE9">
        <w:t>d</w:t>
      </w:r>
      <w:r>
        <w:t>e</w:t>
      </w:r>
      <w:r w:rsidR="003D2FE9">
        <w:t>ki</w:t>
      </w:r>
      <w:r>
        <w:t xml:space="preserve"> metotlar </w:t>
      </w:r>
      <w:r w:rsidR="003D2FE9">
        <w:t>implement edilmelidir</w:t>
      </w:r>
      <w:r>
        <w:t>.</w:t>
      </w:r>
    </w:p>
    <w:p w14:paraId="0F4AE6B1" w14:textId="764FD83A" w:rsidR="005A4B08" w:rsidRPr="005A4B08" w:rsidRDefault="005A4B08" w:rsidP="005A4B08">
      <w:pPr>
        <w:pStyle w:val="ListParagraph"/>
        <w:ind w:left="1440"/>
        <w:jc w:val="both"/>
      </w:pPr>
      <w:r w:rsidRPr="005A4B08">
        <w:t>S</w:t>
      </w:r>
      <w:r>
        <w:t>ınıf singleton olduğu için ancak “</w:t>
      </w:r>
      <w:r w:rsidR="005C3B06">
        <w:rPr>
          <w:i/>
        </w:rPr>
        <w:t>Current</w:t>
      </w:r>
      <w:r>
        <w:t>” isimli property üzerinden kullanılabilir.</w:t>
      </w:r>
      <w:r w:rsidR="00610C2E">
        <w:t xml:space="preserve"> Program.cs içerisinde bu sınıfın bir metodunu</w:t>
      </w:r>
      <w:r w:rsidR="00E83118">
        <w:t>n kullanım örneği bulunmaktadır, bu örnek uygulamanın son halinde silinmelidir.</w:t>
      </w:r>
    </w:p>
    <w:p w14:paraId="419F19ED" w14:textId="66F243A0" w:rsidR="006B66AD" w:rsidRPr="006B66AD" w:rsidRDefault="00612813" w:rsidP="00722B35">
      <w:pPr>
        <w:pStyle w:val="ListParagraph"/>
        <w:numPr>
          <w:ilvl w:val="0"/>
          <w:numId w:val="8"/>
        </w:numPr>
        <w:jc w:val="both"/>
      </w:pPr>
      <w:r>
        <w:rPr>
          <w:i/>
          <w:u w:val="single"/>
        </w:rPr>
        <w:t>Vehicle</w:t>
      </w:r>
      <w:r w:rsidR="006B66AD" w:rsidRPr="006B66AD">
        <w:rPr>
          <w:i/>
          <w:u w:val="single"/>
        </w:rPr>
        <w:t>.cs</w:t>
      </w:r>
      <w:r w:rsidR="006B66AD">
        <w:rPr>
          <w:i/>
        </w:rPr>
        <w:t xml:space="preserve">: </w:t>
      </w:r>
      <w:r w:rsidRPr="00612813">
        <w:t>Otopark</w:t>
      </w:r>
      <w:r>
        <w:rPr>
          <w:i/>
        </w:rPr>
        <w:t xml:space="preserve"> </w:t>
      </w:r>
      <w:r>
        <w:t>içerisindeki araçları temsil eden sınıftır.</w:t>
      </w:r>
      <w:r w:rsidR="005A4B08">
        <w:t xml:space="preserve"> Plaka ve aracın otoparka giriş tarihini barındırır.</w:t>
      </w:r>
      <w:r w:rsidR="00AC586F">
        <w:t xml:space="preserve"> Sınıf üzerinde değişiklik yapılmamalıdır.</w:t>
      </w:r>
    </w:p>
    <w:p w14:paraId="0A34586B" w14:textId="32C9E0CC" w:rsidR="006600EC" w:rsidRDefault="005A4B08" w:rsidP="00722B35">
      <w:pPr>
        <w:pStyle w:val="ListParagraph"/>
        <w:numPr>
          <w:ilvl w:val="0"/>
          <w:numId w:val="8"/>
        </w:numPr>
        <w:jc w:val="both"/>
      </w:pPr>
      <w:r>
        <w:rPr>
          <w:i/>
          <w:u w:val="single"/>
        </w:rPr>
        <w:t>Vehicle</w:t>
      </w:r>
      <w:r w:rsidR="006B66AD" w:rsidRPr="006B66AD">
        <w:rPr>
          <w:i/>
          <w:u w:val="single"/>
        </w:rPr>
        <w:t>DataParser</w:t>
      </w:r>
      <w:r w:rsidR="006B66AD">
        <w:rPr>
          <w:i/>
        </w:rPr>
        <w:t xml:space="preserve">: </w:t>
      </w:r>
      <w:r w:rsidR="006B66AD">
        <w:t xml:space="preserve">Uygulamada </w:t>
      </w:r>
      <w:bookmarkStart w:id="1" w:name="CreditCheckModule"/>
      <w:r>
        <w:t>datasource olarak yer alır. Uygulama ilk çalıştığında solution içindeki bir json dosyasından araç listesini alır ve sonrasında kullanılmaz.</w:t>
      </w:r>
      <w:r w:rsidR="007D753D">
        <w:t xml:space="preserve"> Sınıf üzerinde değişiklik yapılmamalıdır.</w:t>
      </w:r>
    </w:p>
    <w:p w14:paraId="07AED594" w14:textId="77777777" w:rsidR="006600EC" w:rsidRDefault="006600EC" w:rsidP="00722B35">
      <w:pPr>
        <w:jc w:val="both"/>
        <w:rPr>
          <w:rFonts w:ascii="Cambria" w:eastAsia="Times New Roman" w:hAnsi="Cambria"/>
          <w:sz w:val="28"/>
          <w:szCs w:val="28"/>
        </w:rPr>
      </w:pPr>
      <w:r>
        <w:br w:type="page"/>
      </w:r>
    </w:p>
    <w:bookmarkEnd w:id="1"/>
    <w:p w14:paraId="5F3BC453" w14:textId="0ACD331E" w:rsidR="008600C2" w:rsidRPr="008600C2" w:rsidRDefault="008600C2" w:rsidP="00722B35">
      <w:pPr>
        <w:pStyle w:val="Heading2"/>
        <w:jc w:val="both"/>
      </w:pPr>
      <w:r>
        <w:lastRenderedPageBreak/>
        <w:t>Talimatlar</w:t>
      </w:r>
    </w:p>
    <w:p w14:paraId="12E798E5" w14:textId="2AB42BEA" w:rsidR="008600C2" w:rsidRDefault="00C7273F" w:rsidP="00722B35">
      <w:pPr>
        <w:numPr>
          <w:ilvl w:val="0"/>
          <w:numId w:val="1"/>
        </w:numPr>
        <w:jc w:val="both"/>
      </w:pPr>
      <w:r>
        <w:t>U</w:t>
      </w:r>
      <w:r w:rsidR="008600C2">
        <w:t>ygulama mimarisi</w:t>
      </w:r>
      <w:r w:rsidR="0012729D">
        <w:t>ni dikkatlice inceleyin</w:t>
      </w:r>
      <w:r w:rsidR="008600C2">
        <w:t>.</w:t>
      </w:r>
    </w:p>
    <w:p w14:paraId="59E13C84" w14:textId="278013EE" w:rsidR="008600C2" w:rsidRPr="008600C2" w:rsidRDefault="008600C2" w:rsidP="00722B35">
      <w:pPr>
        <w:numPr>
          <w:ilvl w:val="0"/>
          <w:numId w:val="1"/>
        </w:numPr>
        <w:jc w:val="both"/>
      </w:pPr>
      <w:r>
        <w:t xml:space="preserve">İlk olarak uygulamadaki </w:t>
      </w:r>
      <w:r w:rsidR="00C7273F">
        <w:t>bileşenleri (</w:t>
      </w:r>
      <w:r>
        <w:t>komponentleri</w:t>
      </w:r>
      <w:r w:rsidR="00C7273F">
        <w:t>)</w:t>
      </w:r>
      <w:r>
        <w:t xml:space="preserve"> incelemek için zaman ayırın; uygulama</w:t>
      </w:r>
      <w:r w:rsidR="00EC395F">
        <w:t xml:space="preserve">da hali hazırda var </w:t>
      </w:r>
      <w:r w:rsidR="002C6FF6">
        <w:t xml:space="preserve">olan Repository ve Parser </w:t>
      </w:r>
      <w:r w:rsidR="00EC395F">
        <w:t>yapıları</w:t>
      </w:r>
      <w:r w:rsidR="002C6FF6">
        <w:t>nı</w:t>
      </w:r>
      <w:r w:rsidR="00EC395F">
        <w:t xml:space="preserve"> kullanmanız beklenmektedir. </w:t>
      </w:r>
    </w:p>
    <w:p w14:paraId="30DB7E0E" w14:textId="31D0C353" w:rsidR="008600C2" w:rsidRPr="003727CF" w:rsidRDefault="008600C2" w:rsidP="00722B35">
      <w:pPr>
        <w:numPr>
          <w:ilvl w:val="0"/>
          <w:numId w:val="1"/>
        </w:numPr>
        <w:jc w:val="both"/>
        <w:rPr>
          <w:b/>
          <w:u w:val="single"/>
        </w:rPr>
      </w:pPr>
      <w:r w:rsidRPr="003727CF">
        <w:rPr>
          <w:b/>
          <w:u w:val="single"/>
        </w:rPr>
        <w:t>K</w:t>
      </w:r>
      <w:r w:rsidR="003727CF" w:rsidRPr="003727CF">
        <w:rPr>
          <w:b/>
          <w:u w:val="single"/>
        </w:rPr>
        <w:t>od kalitesine önem verin!</w:t>
      </w:r>
      <w:r w:rsidRPr="003727CF">
        <w:rPr>
          <w:b/>
          <w:u w:val="single"/>
        </w:rPr>
        <w:t xml:space="preserve"> Temiz kod</w:t>
      </w:r>
      <w:r w:rsidR="003727CF" w:rsidRPr="003727CF">
        <w:rPr>
          <w:b/>
          <w:u w:val="single"/>
        </w:rPr>
        <w:t xml:space="preserve"> sınav için önemli bir değerlendirme kriteridir! Kodunuz mümkün olduğu kadar okunabilir, modüler ve parametrik olmalıdır. </w:t>
      </w:r>
      <w:r w:rsidR="00185A2D">
        <w:rPr>
          <w:b/>
          <w:u w:val="single"/>
        </w:rPr>
        <w:t>Y</w:t>
      </w:r>
      <w:r w:rsidR="003727CF" w:rsidRPr="003727CF">
        <w:rPr>
          <w:b/>
          <w:u w:val="single"/>
        </w:rPr>
        <w:t>orum satırları ile kodun okunabilirliğini arttırmayı unutmayın.</w:t>
      </w:r>
    </w:p>
    <w:p w14:paraId="6F7F9A5A" w14:textId="2C3CC66F" w:rsidR="008600C2" w:rsidRPr="003727CF" w:rsidRDefault="003727CF" w:rsidP="00722B35">
      <w:pPr>
        <w:numPr>
          <w:ilvl w:val="0"/>
          <w:numId w:val="1"/>
        </w:numPr>
        <w:jc w:val="both"/>
        <w:rPr>
          <w:b/>
          <w:u w:val="single"/>
        </w:rPr>
      </w:pPr>
      <w:r w:rsidRPr="003727CF">
        <w:rPr>
          <w:b/>
          <w:u w:val="single"/>
        </w:rPr>
        <w:t xml:space="preserve">Uygulamanız </w:t>
      </w:r>
      <w:r w:rsidR="00044B9F">
        <w:rPr>
          <w:b/>
          <w:u w:val="single"/>
        </w:rPr>
        <w:t>istisnaları</w:t>
      </w:r>
      <w:r w:rsidR="00044B9F" w:rsidRPr="003727CF">
        <w:rPr>
          <w:b/>
          <w:u w:val="single"/>
        </w:rPr>
        <w:t xml:space="preserve"> </w:t>
      </w:r>
      <w:r w:rsidRPr="003727CF">
        <w:rPr>
          <w:b/>
          <w:u w:val="single"/>
        </w:rPr>
        <w:t xml:space="preserve">ele almalıdır (exception handling); var olmayan </w:t>
      </w:r>
      <w:r w:rsidR="00EC395F">
        <w:rPr>
          <w:b/>
          <w:u w:val="single"/>
        </w:rPr>
        <w:t>plaka</w:t>
      </w:r>
      <w:r w:rsidRPr="003727CF">
        <w:rPr>
          <w:b/>
          <w:u w:val="single"/>
        </w:rPr>
        <w:t>, geçersiz input, dosya I/O vs.</w:t>
      </w:r>
    </w:p>
    <w:p w14:paraId="0D51628A" w14:textId="77777777" w:rsidR="008600C2" w:rsidRPr="008600C2" w:rsidRDefault="003727CF" w:rsidP="00722B35">
      <w:pPr>
        <w:pStyle w:val="Heading2"/>
        <w:jc w:val="both"/>
      </w:pPr>
      <w:r>
        <w:t>Gereksinimler</w:t>
      </w:r>
    </w:p>
    <w:p w14:paraId="2FA5317B" w14:textId="77777777" w:rsidR="00D4307D" w:rsidRDefault="005113EE" w:rsidP="00D4307D">
      <w:pPr>
        <w:ind w:left="284"/>
        <w:jc w:val="both"/>
      </w:pPr>
      <w:r>
        <w:t>Bu uygulama bir otopark simülasyonu yaratarak otoparka ait kapasite takibi ve araçlar için ücret hesaplama iş</w:t>
      </w:r>
      <w:r w:rsidR="00D4307D">
        <w:t>lemleri yapması beklenmektedir.</w:t>
      </w:r>
    </w:p>
    <w:p w14:paraId="62556174" w14:textId="3C91933F" w:rsidR="00D4307D" w:rsidRDefault="00EF7AEA" w:rsidP="00D4307D">
      <w:pPr>
        <w:ind w:left="284"/>
        <w:jc w:val="both"/>
      </w:pPr>
      <w:r>
        <w:t>Sistem</w:t>
      </w:r>
      <w:r w:rsidR="00D02710">
        <w:t>,</w:t>
      </w:r>
      <w:r>
        <w:t xml:space="preserve"> çalıştırıldığında kullanıcıya yapmak istediği işlemi sormalıdır ve bir input okuyarak </w:t>
      </w:r>
      <w:r w:rsidR="0011626F">
        <w:t>yapılacak işlemin akışını başlatmalıdır.</w:t>
      </w:r>
      <w:r w:rsidR="00D4307D">
        <w:t xml:space="preserve"> </w:t>
      </w:r>
      <w:r w:rsidR="00183B57">
        <w:t>T</w:t>
      </w:r>
      <w:r w:rsidR="00D4307D">
        <w:t>üm akışların sonunda kullanıcının yeni bir işlem yapabilmesi</w:t>
      </w:r>
      <w:r w:rsidR="00183B57">
        <w:t>ne olanak verilerek uygulamanın devamlı olarak kullanılabilmesi sağlanmalıdır</w:t>
      </w:r>
      <w:r w:rsidR="00D4307D">
        <w:t>. Bu gereksinimden aşağıdaki tüm akışlarda da bahsedilmiştir.</w:t>
      </w:r>
    </w:p>
    <w:p w14:paraId="61B7A975" w14:textId="58886A30" w:rsidR="00C8054E" w:rsidRDefault="00714C0C" w:rsidP="00C8054E">
      <w:pPr>
        <w:numPr>
          <w:ilvl w:val="0"/>
          <w:numId w:val="4"/>
        </w:numPr>
        <w:jc w:val="both"/>
      </w:pPr>
      <w:r>
        <w:t xml:space="preserve">Kullanıcının ilk yapabileceği işlem </w:t>
      </w:r>
      <w:r w:rsidR="00496C64">
        <w:t xml:space="preserve">otoparkın o anki doluluğunu ve </w:t>
      </w:r>
      <w:r>
        <w:t>otopark içerisindeki araçların bir listesini ekranda görüntülemektir.</w:t>
      </w:r>
    </w:p>
    <w:p w14:paraId="045E92FA" w14:textId="5BE3622C" w:rsidR="00C8054E" w:rsidRDefault="00C8054E" w:rsidP="00C8054E">
      <w:pPr>
        <w:numPr>
          <w:ilvl w:val="1"/>
          <w:numId w:val="4"/>
        </w:numPr>
        <w:jc w:val="both"/>
      </w:pPr>
      <w:r>
        <w:t>Doluluk gösteriminde otoparkın kapasitesi</w:t>
      </w:r>
      <w:r w:rsidR="00951321">
        <w:t xml:space="preserve"> ve mevcutta otoparkın içerisindeki araç sayısı görüntülenmelidir.</w:t>
      </w:r>
    </w:p>
    <w:p w14:paraId="3D3A2BBE" w14:textId="09AF18E7" w:rsidR="00951321" w:rsidRDefault="00951321" w:rsidP="00C8054E">
      <w:pPr>
        <w:numPr>
          <w:ilvl w:val="1"/>
          <w:numId w:val="4"/>
        </w:numPr>
        <w:jc w:val="both"/>
      </w:pPr>
      <w:r>
        <w:t>Doluluk gösteriminin altında ise araçların plakalarının</w:t>
      </w:r>
      <w:r w:rsidR="005D295C">
        <w:t xml:space="preserve"> ve giriş saatlerinin</w:t>
      </w:r>
      <w:r>
        <w:t xml:space="preserve"> listelenmesi gerekmektedir.</w:t>
      </w:r>
    </w:p>
    <w:p w14:paraId="372BA6FB" w14:textId="28E66DDF" w:rsidR="00D23260" w:rsidRDefault="00D23260" w:rsidP="00C8054E">
      <w:pPr>
        <w:numPr>
          <w:ilvl w:val="1"/>
          <w:numId w:val="4"/>
        </w:numPr>
        <w:jc w:val="both"/>
      </w:pPr>
      <w:r>
        <w:t>Sistem “</w:t>
      </w:r>
      <w:r w:rsidRPr="00D23260">
        <w:rPr>
          <w:i/>
        </w:rPr>
        <w:t>Devam etmek için bir tuşa basın</w:t>
      </w:r>
      <w:r>
        <w:t>” ifadesi ile kullanıcının yeni bir işlem yapmasına izin vermelidir.</w:t>
      </w:r>
    </w:p>
    <w:p w14:paraId="2785BD07" w14:textId="2EE0FDFE" w:rsidR="0011626F" w:rsidRDefault="0011626F" w:rsidP="005113EE">
      <w:pPr>
        <w:numPr>
          <w:ilvl w:val="0"/>
          <w:numId w:val="4"/>
        </w:numPr>
        <w:jc w:val="both"/>
      </w:pPr>
      <w:r>
        <w:t xml:space="preserve">Kullanıcının </w:t>
      </w:r>
      <w:r w:rsidR="00714C0C">
        <w:t xml:space="preserve">bir diğer </w:t>
      </w:r>
      <w:r>
        <w:t xml:space="preserve">yapabileceği işlem </w:t>
      </w:r>
      <w:r w:rsidR="00714C0C">
        <w:t>otopark içerisindeki bir aracın o anki ücret bilgisini hesaplamak ve otoparktan çıkışını yapmaktır.</w:t>
      </w:r>
    </w:p>
    <w:p w14:paraId="3321E2B9" w14:textId="03038BEB" w:rsidR="00D23260" w:rsidRDefault="00D23260" w:rsidP="00951321">
      <w:pPr>
        <w:numPr>
          <w:ilvl w:val="1"/>
          <w:numId w:val="4"/>
        </w:numPr>
        <w:jc w:val="both"/>
      </w:pPr>
      <w:r>
        <w:t>Kullanıcıdan ücret kesimi yapılacak aracın plaka bilgisi alınmalıdır.</w:t>
      </w:r>
    </w:p>
    <w:p w14:paraId="087CB8F7" w14:textId="10F43A62" w:rsidR="00951321" w:rsidRDefault="00D23260" w:rsidP="00951321">
      <w:pPr>
        <w:numPr>
          <w:ilvl w:val="1"/>
          <w:numId w:val="4"/>
        </w:numPr>
        <w:jc w:val="both"/>
      </w:pPr>
      <w:r>
        <w:t>Ücret h</w:t>
      </w:r>
      <w:r w:rsidR="00951321">
        <w:t>esaplama işlemi sırasında uygulanacak algoritma aşağıdaki gibi olmalıdır:</w:t>
      </w:r>
    </w:p>
    <w:p w14:paraId="3F53620F" w14:textId="43D189D1" w:rsidR="00951321" w:rsidRDefault="00951321" w:rsidP="00951321">
      <w:pPr>
        <w:numPr>
          <w:ilvl w:val="2"/>
          <w:numId w:val="4"/>
        </w:numPr>
        <w:jc w:val="both"/>
      </w:pPr>
      <w:r>
        <w:t xml:space="preserve">0 ile 3 saat arasında otoparkı kullanan araçlar için saatlik </w:t>
      </w:r>
      <w:r w:rsidRPr="00951321">
        <w:rPr>
          <w:b/>
        </w:rPr>
        <w:t>3 TL</w:t>
      </w:r>
      <w:r>
        <w:t xml:space="preserve"> ücret uygulanmalıdır.</w:t>
      </w:r>
    </w:p>
    <w:p w14:paraId="645F7C5F" w14:textId="30D1E5E7" w:rsidR="00951321" w:rsidRDefault="00951321" w:rsidP="00951321">
      <w:pPr>
        <w:numPr>
          <w:ilvl w:val="2"/>
          <w:numId w:val="4"/>
        </w:numPr>
        <w:jc w:val="both"/>
      </w:pPr>
      <w:r>
        <w:t xml:space="preserve">3 ile 6 saat arasında otoparkı kullanan araçlar için üçüncü saatten itibaren saatlik </w:t>
      </w:r>
      <w:r w:rsidRPr="00951321">
        <w:rPr>
          <w:b/>
        </w:rPr>
        <w:t>2 TL</w:t>
      </w:r>
      <w:r>
        <w:t xml:space="preserve"> ücret uygulanmalıdır.</w:t>
      </w:r>
    </w:p>
    <w:p w14:paraId="6F80BD02" w14:textId="00335C7B" w:rsidR="00951321" w:rsidRDefault="00951321" w:rsidP="00951321">
      <w:pPr>
        <w:numPr>
          <w:ilvl w:val="2"/>
          <w:numId w:val="4"/>
        </w:numPr>
        <w:jc w:val="both"/>
      </w:pPr>
      <w:r>
        <w:lastRenderedPageBreak/>
        <w:t>6</w:t>
      </w:r>
      <w:r w:rsidR="00D02710">
        <w:t xml:space="preserve"> saatten uzun süre </w:t>
      </w:r>
      <w:r>
        <w:t xml:space="preserve">otoparkı kullanan araçlar için </w:t>
      </w:r>
      <w:r w:rsidR="00D23260">
        <w:t xml:space="preserve">altıncı saatten itibaren her üç saat için </w:t>
      </w:r>
      <w:r w:rsidR="00D23260" w:rsidRPr="00D23260">
        <w:rPr>
          <w:b/>
        </w:rPr>
        <w:t>5 TL</w:t>
      </w:r>
      <w:r w:rsidR="00D23260">
        <w:t xml:space="preserve"> ücret uygulanmalıdır.</w:t>
      </w:r>
    </w:p>
    <w:p w14:paraId="3FED88A5" w14:textId="3DCA80CF" w:rsidR="003A1586" w:rsidRPr="003A1586" w:rsidRDefault="003A1586" w:rsidP="003A1586">
      <w:pPr>
        <w:ind w:left="2160"/>
        <w:jc w:val="both"/>
        <w:rPr>
          <w:i/>
        </w:rPr>
      </w:pPr>
      <w:r w:rsidRPr="003A1586">
        <w:rPr>
          <w:i/>
        </w:rPr>
        <w:t>Örnek ücretlendirme</w:t>
      </w:r>
    </w:p>
    <w:tbl>
      <w:tblPr>
        <w:tblW w:w="0" w:type="auto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732"/>
        <w:gridCol w:w="2095"/>
        <w:gridCol w:w="1697"/>
        <w:gridCol w:w="1691"/>
      </w:tblGrid>
      <w:tr w:rsidR="003A1586" w:rsidRPr="008600C2" w14:paraId="11961140" w14:textId="6DC12D20" w:rsidTr="007501FD">
        <w:trPr>
          <w:trHeight w:val="305"/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5A5A5"/>
          </w:tcPr>
          <w:p w14:paraId="3EA8496F" w14:textId="57E82729" w:rsidR="003A1586" w:rsidRPr="008600C2" w:rsidRDefault="003A1586" w:rsidP="003A1586">
            <w:pPr>
              <w:pStyle w:val="ListParagraph"/>
              <w:ind w:left="0"/>
              <w:jc w:val="both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Otopark giriş saati</w:t>
            </w:r>
          </w:p>
        </w:tc>
        <w:tc>
          <w:tcPr>
            <w:tcW w:w="0" w:type="auto"/>
            <w:tcBorders>
              <w:top w:val="single" w:sz="4" w:space="0" w:color="A5A5A5"/>
              <w:bottom w:val="single" w:sz="4" w:space="0" w:color="A5A5A5"/>
            </w:tcBorders>
            <w:shd w:val="clear" w:color="auto" w:fill="A5A5A5"/>
          </w:tcPr>
          <w:p w14:paraId="59160D3A" w14:textId="1E725636" w:rsidR="003A1586" w:rsidRPr="008600C2" w:rsidRDefault="003A1586" w:rsidP="002728D3">
            <w:pPr>
              <w:pStyle w:val="ListParagraph"/>
              <w:ind w:left="0"/>
              <w:jc w:val="both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Ücret Hesaplama Saati</w:t>
            </w:r>
          </w:p>
        </w:tc>
        <w:tc>
          <w:tcPr>
            <w:tcW w:w="0" w:type="auto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3E06451C" w14:textId="2412D851" w:rsidR="003A1586" w:rsidRPr="008600C2" w:rsidRDefault="003A1586" w:rsidP="002728D3">
            <w:pPr>
              <w:pStyle w:val="ListParagraph"/>
              <w:ind w:left="0"/>
              <w:jc w:val="both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Arada Geçen Süre</w:t>
            </w:r>
          </w:p>
        </w:tc>
        <w:tc>
          <w:tcPr>
            <w:tcW w:w="0" w:type="auto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26ED0762" w14:textId="2B25532A" w:rsidR="003A1586" w:rsidRDefault="003A1586" w:rsidP="002728D3">
            <w:pPr>
              <w:pStyle w:val="ListParagraph"/>
              <w:ind w:left="0"/>
              <w:jc w:val="both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Hesaplanan Ücret</w:t>
            </w:r>
          </w:p>
        </w:tc>
      </w:tr>
      <w:tr w:rsidR="003A1586" w:rsidRPr="008600C2" w14:paraId="3ACA1E37" w14:textId="6E411497" w:rsidTr="007501FD">
        <w:trPr>
          <w:trHeight w:val="199"/>
          <w:jc w:val="center"/>
        </w:trPr>
        <w:tc>
          <w:tcPr>
            <w:tcW w:w="0" w:type="auto"/>
            <w:shd w:val="clear" w:color="auto" w:fill="EDEDED"/>
          </w:tcPr>
          <w:p w14:paraId="45208211" w14:textId="49C7652A" w:rsidR="003A1586" w:rsidRPr="008600C2" w:rsidRDefault="003A1586" w:rsidP="002728D3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07:15</w:t>
            </w:r>
          </w:p>
        </w:tc>
        <w:tc>
          <w:tcPr>
            <w:tcW w:w="0" w:type="auto"/>
            <w:shd w:val="clear" w:color="auto" w:fill="EDEDED"/>
          </w:tcPr>
          <w:p w14:paraId="0B2A9A66" w14:textId="58CEC28D" w:rsidR="003A1586" w:rsidRPr="008600C2" w:rsidRDefault="003A1586" w:rsidP="002728D3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07:55</w:t>
            </w:r>
          </w:p>
        </w:tc>
        <w:tc>
          <w:tcPr>
            <w:tcW w:w="0" w:type="auto"/>
            <w:shd w:val="clear" w:color="auto" w:fill="EDEDED"/>
          </w:tcPr>
          <w:p w14:paraId="7C71F4D2" w14:textId="3308C253" w:rsidR="003A1586" w:rsidRPr="008600C2" w:rsidRDefault="003A1586" w:rsidP="002728D3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40 dk</w:t>
            </w:r>
          </w:p>
        </w:tc>
        <w:tc>
          <w:tcPr>
            <w:tcW w:w="0" w:type="auto"/>
            <w:shd w:val="clear" w:color="auto" w:fill="EDEDED"/>
          </w:tcPr>
          <w:p w14:paraId="51BFC477" w14:textId="0379FF2F" w:rsidR="003A1586" w:rsidRDefault="003A1586" w:rsidP="002728D3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3 TL</w:t>
            </w:r>
          </w:p>
        </w:tc>
      </w:tr>
      <w:tr w:rsidR="003A1586" w:rsidRPr="008600C2" w14:paraId="2E9DFD33" w14:textId="44E0DA61" w:rsidTr="007501FD">
        <w:trPr>
          <w:trHeight w:val="467"/>
          <w:jc w:val="center"/>
        </w:trPr>
        <w:tc>
          <w:tcPr>
            <w:tcW w:w="0" w:type="auto"/>
            <w:shd w:val="clear" w:color="auto" w:fill="auto"/>
          </w:tcPr>
          <w:p w14:paraId="76F5FC9E" w14:textId="2F31F4DF" w:rsidR="003A1586" w:rsidRPr="008600C2" w:rsidRDefault="003A1586" w:rsidP="003A1586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07:15</w:t>
            </w:r>
          </w:p>
        </w:tc>
        <w:tc>
          <w:tcPr>
            <w:tcW w:w="0" w:type="auto"/>
            <w:shd w:val="clear" w:color="auto" w:fill="auto"/>
          </w:tcPr>
          <w:p w14:paraId="55E93507" w14:textId="4EC07B1B" w:rsidR="003A1586" w:rsidRPr="008600C2" w:rsidRDefault="003A1586" w:rsidP="003A1586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09:45</w:t>
            </w:r>
          </w:p>
        </w:tc>
        <w:tc>
          <w:tcPr>
            <w:tcW w:w="0" w:type="auto"/>
            <w:shd w:val="clear" w:color="auto" w:fill="auto"/>
          </w:tcPr>
          <w:p w14:paraId="6EA442A7" w14:textId="54A02AD4" w:rsidR="003A1586" w:rsidRPr="008600C2" w:rsidRDefault="003A1586" w:rsidP="003A1586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2 saat 30 dk</w:t>
            </w:r>
          </w:p>
        </w:tc>
        <w:tc>
          <w:tcPr>
            <w:tcW w:w="0" w:type="auto"/>
          </w:tcPr>
          <w:p w14:paraId="01268A38" w14:textId="2108CAE4" w:rsidR="003A1586" w:rsidRDefault="003A1586" w:rsidP="003A1586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9 TL</w:t>
            </w:r>
          </w:p>
        </w:tc>
      </w:tr>
      <w:tr w:rsidR="003A1586" w:rsidRPr="008600C2" w14:paraId="76E1E4E5" w14:textId="3E9124B1" w:rsidTr="007501FD">
        <w:trPr>
          <w:trHeight w:val="467"/>
          <w:jc w:val="center"/>
        </w:trPr>
        <w:tc>
          <w:tcPr>
            <w:tcW w:w="0" w:type="auto"/>
            <w:shd w:val="clear" w:color="auto" w:fill="EDEDED"/>
          </w:tcPr>
          <w:p w14:paraId="7E07632B" w14:textId="2BBE365E" w:rsidR="003A1586" w:rsidRPr="008600C2" w:rsidRDefault="003A1586" w:rsidP="003A1586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07:15</w:t>
            </w:r>
          </w:p>
        </w:tc>
        <w:tc>
          <w:tcPr>
            <w:tcW w:w="0" w:type="auto"/>
            <w:shd w:val="clear" w:color="auto" w:fill="EDEDED"/>
          </w:tcPr>
          <w:p w14:paraId="7C745A0F" w14:textId="5CDED7BD" w:rsidR="003A1586" w:rsidRPr="008600C2" w:rsidRDefault="003A1586" w:rsidP="003A1586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11:20</w:t>
            </w:r>
          </w:p>
        </w:tc>
        <w:tc>
          <w:tcPr>
            <w:tcW w:w="0" w:type="auto"/>
            <w:shd w:val="clear" w:color="auto" w:fill="EDEDED"/>
          </w:tcPr>
          <w:p w14:paraId="16AFF1F4" w14:textId="7B67C684" w:rsidR="003A1586" w:rsidRPr="008600C2" w:rsidRDefault="003A1586" w:rsidP="003A1586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4 saat 5 dk</w:t>
            </w:r>
          </w:p>
        </w:tc>
        <w:tc>
          <w:tcPr>
            <w:tcW w:w="0" w:type="auto"/>
            <w:shd w:val="clear" w:color="auto" w:fill="EDEDED"/>
          </w:tcPr>
          <w:p w14:paraId="6139636E" w14:textId="242D6804" w:rsidR="003A1586" w:rsidRDefault="003A1586" w:rsidP="003A1586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13 TL</w:t>
            </w:r>
          </w:p>
        </w:tc>
      </w:tr>
      <w:tr w:rsidR="003A1586" w:rsidRPr="008600C2" w14:paraId="3EFE0763" w14:textId="71A8630D" w:rsidTr="007501FD">
        <w:trPr>
          <w:trHeight w:val="467"/>
          <w:jc w:val="center"/>
        </w:trPr>
        <w:tc>
          <w:tcPr>
            <w:tcW w:w="0" w:type="auto"/>
            <w:shd w:val="clear" w:color="auto" w:fill="auto"/>
          </w:tcPr>
          <w:p w14:paraId="53171B6D" w14:textId="20CC2A0E" w:rsidR="003A1586" w:rsidRPr="008600C2" w:rsidRDefault="003A1586" w:rsidP="003A1586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07:15</w:t>
            </w:r>
          </w:p>
        </w:tc>
        <w:tc>
          <w:tcPr>
            <w:tcW w:w="0" w:type="auto"/>
            <w:shd w:val="clear" w:color="auto" w:fill="auto"/>
          </w:tcPr>
          <w:p w14:paraId="388416B7" w14:textId="5986B1C4" w:rsidR="003A1586" w:rsidRPr="008600C2" w:rsidRDefault="003A1586" w:rsidP="003A1586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17:00</w:t>
            </w:r>
          </w:p>
        </w:tc>
        <w:tc>
          <w:tcPr>
            <w:tcW w:w="0" w:type="auto"/>
            <w:shd w:val="clear" w:color="auto" w:fill="auto"/>
          </w:tcPr>
          <w:p w14:paraId="3E683675" w14:textId="1091B10B" w:rsidR="003A1586" w:rsidRPr="008600C2" w:rsidRDefault="003A1586" w:rsidP="003A1586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9 saat 45 dk</w:t>
            </w:r>
          </w:p>
        </w:tc>
        <w:tc>
          <w:tcPr>
            <w:tcW w:w="0" w:type="auto"/>
          </w:tcPr>
          <w:p w14:paraId="63ECDFBC" w14:textId="23D3E5D6" w:rsidR="003A1586" w:rsidRDefault="003A1586" w:rsidP="003A1586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25 TL</w:t>
            </w:r>
          </w:p>
        </w:tc>
      </w:tr>
      <w:tr w:rsidR="003A1586" w:rsidRPr="008600C2" w14:paraId="43B3C9DB" w14:textId="77777777" w:rsidTr="007501FD">
        <w:trPr>
          <w:trHeight w:val="467"/>
          <w:jc w:val="center"/>
        </w:trPr>
        <w:tc>
          <w:tcPr>
            <w:tcW w:w="0" w:type="auto"/>
            <w:shd w:val="clear" w:color="auto" w:fill="auto"/>
          </w:tcPr>
          <w:p w14:paraId="45F8A996" w14:textId="1809B4B6" w:rsidR="003A1586" w:rsidRDefault="003A1586" w:rsidP="003A1586">
            <w:pPr>
              <w:pStyle w:val="ListParagraph"/>
              <w:ind w:left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07:15</w:t>
            </w:r>
          </w:p>
        </w:tc>
        <w:tc>
          <w:tcPr>
            <w:tcW w:w="0" w:type="auto"/>
            <w:shd w:val="clear" w:color="auto" w:fill="auto"/>
          </w:tcPr>
          <w:p w14:paraId="6F8EC218" w14:textId="0D466A0D" w:rsidR="003A1586" w:rsidRDefault="003A1586" w:rsidP="00FD4E29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  <w:r w:rsidR="00FD4E29">
              <w:rPr>
                <w:sz w:val="20"/>
              </w:rPr>
              <w:t>3</w:t>
            </w:r>
            <w:r>
              <w:rPr>
                <w:sz w:val="20"/>
              </w:rPr>
              <w:t>:10</w:t>
            </w:r>
          </w:p>
        </w:tc>
        <w:tc>
          <w:tcPr>
            <w:tcW w:w="0" w:type="auto"/>
            <w:shd w:val="clear" w:color="auto" w:fill="auto"/>
          </w:tcPr>
          <w:p w14:paraId="52B9146B" w14:textId="4AFFBC12" w:rsidR="003A1586" w:rsidRDefault="003A1586" w:rsidP="00FD4E29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 w:rsidR="00FD4E29">
              <w:rPr>
                <w:sz w:val="20"/>
              </w:rPr>
              <w:t>5</w:t>
            </w:r>
            <w:r>
              <w:rPr>
                <w:sz w:val="20"/>
              </w:rPr>
              <w:t xml:space="preserve"> saat 55 dk</w:t>
            </w:r>
          </w:p>
        </w:tc>
        <w:tc>
          <w:tcPr>
            <w:tcW w:w="0" w:type="auto"/>
          </w:tcPr>
          <w:p w14:paraId="215136E6" w14:textId="13CFE43B" w:rsidR="003A1586" w:rsidRDefault="003A1586" w:rsidP="00FD4E29">
            <w:pPr>
              <w:pStyle w:val="ListParagraph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  <w:r w:rsidR="00FD4E29">
              <w:rPr>
                <w:sz w:val="20"/>
              </w:rPr>
              <w:t>5</w:t>
            </w:r>
            <w:r>
              <w:rPr>
                <w:sz w:val="20"/>
              </w:rPr>
              <w:t xml:space="preserve"> TL</w:t>
            </w:r>
          </w:p>
        </w:tc>
      </w:tr>
    </w:tbl>
    <w:p w14:paraId="61BAA68F" w14:textId="11500C70" w:rsidR="003A1586" w:rsidRDefault="003A1586" w:rsidP="003A1586">
      <w:pPr>
        <w:ind w:left="2160"/>
        <w:jc w:val="both"/>
      </w:pPr>
    </w:p>
    <w:p w14:paraId="50FEE4C1" w14:textId="2DD5A53D" w:rsidR="00D23260" w:rsidRDefault="00D23260" w:rsidP="00D23260">
      <w:pPr>
        <w:numPr>
          <w:ilvl w:val="1"/>
          <w:numId w:val="4"/>
        </w:numPr>
        <w:jc w:val="both"/>
      </w:pPr>
      <w:r>
        <w:t xml:space="preserve">Hesaplama işlemi yapıldıktan ve kullanıcıya görüntülendikten sonra aracın çıkış yapıp yapmayacağına dair kullanıcıdan Yes/No sorusu sorularak bilgi alınır. </w:t>
      </w:r>
      <w:r w:rsidRPr="00466FD0">
        <w:rPr>
          <w:b/>
        </w:rPr>
        <w:t>Eğer kullanıcı aracın çıkış yaptığını belirtir ise araç otopa</w:t>
      </w:r>
      <w:r w:rsidR="00466FD0" w:rsidRPr="00466FD0">
        <w:rPr>
          <w:b/>
        </w:rPr>
        <w:t>rkın listesinden çıkartılması</w:t>
      </w:r>
      <w:r w:rsidR="00466FD0">
        <w:t xml:space="preserve"> </w:t>
      </w:r>
      <w:r w:rsidR="00466FD0" w:rsidRPr="00765325">
        <w:rPr>
          <w:b/>
        </w:rPr>
        <w:t>ve araç listesinde yeni eklenen aracın gelmesi beklenmektedir.</w:t>
      </w:r>
      <w:bookmarkStart w:id="2" w:name="_GoBack"/>
      <w:bookmarkEnd w:id="2"/>
    </w:p>
    <w:p w14:paraId="4FBBE614" w14:textId="3A2A06A4" w:rsidR="00D23260" w:rsidRDefault="00D23260" w:rsidP="00D23260">
      <w:pPr>
        <w:numPr>
          <w:ilvl w:val="1"/>
          <w:numId w:val="4"/>
        </w:numPr>
        <w:jc w:val="both"/>
      </w:pPr>
      <w:r>
        <w:t>Sistem “</w:t>
      </w:r>
      <w:r w:rsidRPr="00D23260">
        <w:rPr>
          <w:i/>
        </w:rPr>
        <w:t>Devam etmek için bir tuşa basın</w:t>
      </w:r>
      <w:r>
        <w:t>” ifadesi ile kullanıcının yeni bir işlem yapmasına izin vermelidir.</w:t>
      </w:r>
    </w:p>
    <w:p w14:paraId="2E9DB88E" w14:textId="0862AFA9" w:rsidR="00D23260" w:rsidRDefault="00D23260" w:rsidP="00D23260">
      <w:pPr>
        <w:numPr>
          <w:ilvl w:val="0"/>
          <w:numId w:val="4"/>
        </w:numPr>
        <w:jc w:val="both"/>
      </w:pPr>
      <w:r>
        <w:t>Son işlem olarak sistem kullanıcıya otoparka bir araç girişi yapma izni vermelidir. Kullanıcı araç girişi yapmak istediğini bir input ile belirtmeli ve sistem bunun ardından aşağı</w:t>
      </w:r>
      <w:r w:rsidR="00466FD0">
        <w:t>da</w:t>
      </w:r>
      <w:r>
        <w:t>ki akışı gerçekleştirerek otoparka bir araç girişi yapılmasını sağlamalıdır.</w:t>
      </w:r>
    </w:p>
    <w:p w14:paraId="7650E8B2" w14:textId="1F9BAC95" w:rsidR="00480E27" w:rsidRDefault="00480E27" w:rsidP="00D23260">
      <w:pPr>
        <w:numPr>
          <w:ilvl w:val="1"/>
          <w:numId w:val="4"/>
        </w:numPr>
        <w:jc w:val="both"/>
      </w:pPr>
      <w:r>
        <w:t>Eğer otopark kapasitesi dolu ise, yani mevcut araç sayısı kapasites sayısına eşit veya fazla ise akış başlatılmadan son kullanıcıya kapasitenin dolu olduğuna ve araç girişi yapılamayacağına dair mesaj gösterilmelidir.</w:t>
      </w:r>
    </w:p>
    <w:p w14:paraId="32388F4B" w14:textId="622EED16" w:rsidR="00E63970" w:rsidRDefault="00E63970" w:rsidP="00E63970">
      <w:pPr>
        <w:ind w:left="1440"/>
        <w:jc w:val="both"/>
      </w:pPr>
      <w:r>
        <w:rPr>
          <w:i/>
        </w:rPr>
        <w:t>Not: Kapasite bilgisi app.config dosyasından okunmal</w:t>
      </w:r>
      <w:r w:rsidR="00096767">
        <w:rPr>
          <w:i/>
        </w:rPr>
        <w:t>ıdır, sabit bir değer olmamalıdır.</w:t>
      </w:r>
    </w:p>
    <w:p w14:paraId="4C279D8F" w14:textId="25836F4C" w:rsidR="00D23260" w:rsidRDefault="00D23260" w:rsidP="00D23260">
      <w:pPr>
        <w:numPr>
          <w:ilvl w:val="1"/>
          <w:numId w:val="4"/>
        </w:numPr>
        <w:jc w:val="both"/>
      </w:pPr>
      <w:r>
        <w:t xml:space="preserve">Kullanıcıdan araca ait plaka bilgisi alınır. Plaka bilgisi </w:t>
      </w:r>
      <w:r w:rsidR="005D295C">
        <w:t>tam</w:t>
      </w:r>
      <w:r>
        <w:t xml:space="preserve"> </w:t>
      </w:r>
      <w:r w:rsidR="005D295C">
        <w:t>7</w:t>
      </w:r>
      <w:r>
        <w:t xml:space="preserve"> karakter uzunluğunda olmalıdır.</w:t>
      </w:r>
    </w:p>
    <w:p w14:paraId="6A471EDA" w14:textId="4D6255ED" w:rsidR="003A1586" w:rsidRDefault="00D23260" w:rsidP="003A1586">
      <w:pPr>
        <w:numPr>
          <w:ilvl w:val="1"/>
          <w:numId w:val="4"/>
        </w:numPr>
        <w:jc w:val="both"/>
      </w:pPr>
      <w:r>
        <w:t>Sistem aracı mevcut araç listesine ekler.</w:t>
      </w:r>
      <w:r w:rsidR="00765325" w:rsidRPr="00765325">
        <w:t xml:space="preserve"> </w:t>
      </w:r>
      <w:r w:rsidR="00765325" w:rsidRPr="00765325">
        <w:rPr>
          <w:b/>
        </w:rPr>
        <w:t xml:space="preserve">Araç ekleme işlemi sonrasında araç listeleme işleminde </w:t>
      </w:r>
      <w:r w:rsidR="005A3BF2">
        <w:rPr>
          <w:b/>
        </w:rPr>
        <w:t>doluluk oranının</w:t>
      </w:r>
      <w:r w:rsidR="00765325" w:rsidRPr="00765325">
        <w:rPr>
          <w:b/>
        </w:rPr>
        <w:t xml:space="preserve"> güncellenmesi ve araç listesinde yeni eklenen aracın gelmesi beklenmektedir.</w:t>
      </w:r>
    </w:p>
    <w:p w14:paraId="1789FC8B" w14:textId="5C740741" w:rsidR="003A1586" w:rsidRDefault="00765325" w:rsidP="003A1586">
      <w:pPr>
        <w:numPr>
          <w:ilvl w:val="1"/>
          <w:numId w:val="4"/>
        </w:numPr>
        <w:jc w:val="both"/>
      </w:pPr>
      <w:r>
        <w:t>Sistem “</w:t>
      </w:r>
      <w:r w:rsidRPr="003A1586">
        <w:rPr>
          <w:i/>
        </w:rPr>
        <w:t>Devam etmek için bir tuşa basın</w:t>
      </w:r>
      <w:r>
        <w:t>” ifadesi ile kullanıcının yeni bir işlem yapmasına izin vermelidir.</w:t>
      </w:r>
    </w:p>
    <w:sectPr w:rsidR="003A1586" w:rsidSect="00134EE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ECEA31" w16cid:durableId="2353E04B"/>
  <w16cid:commentId w16cid:paraId="0F334CE8" w16cid:durableId="2353E04C"/>
  <w16cid:commentId w16cid:paraId="575C7443" w16cid:durableId="234FA2C1"/>
  <w16cid:commentId w16cid:paraId="6B1C96F1" w16cid:durableId="2353E050"/>
  <w16cid:commentId w16cid:paraId="30E216A7" w16cid:durableId="2353E099"/>
  <w16cid:commentId w16cid:paraId="3ECA313C" w16cid:durableId="234FA896"/>
  <w16cid:commentId w16cid:paraId="763127C0" w16cid:durableId="234FA916"/>
  <w16cid:commentId w16cid:paraId="57DAD0F8" w16cid:durableId="2353E053"/>
  <w16cid:commentId w16cid:paraId="39A1D070" w16cid:durableId="2353E1DE"/>
  <w16cid:commentId w16cid:paraId="347095D8" w16cid:durableId="234FA98E"/>
  <w16cid:commentId w16cid:paraId="72D7708A" w16cid:durableId="2353E055"/>
  <w16cid:commentId w16cid:paraId="5955322A" w16cid:durableId="2353E2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C722A" w14:textId="77777777" w:rsidR="00134EE6" w:rsidRDefault="00134EE6">
      <w:pPr>
        <w:spacing w:after="0" w:line="240" w:lineRule="auto"/>
      </w:pPr>
      <w:r>
        <w:separator/>
      </w:r>
    </w:p>
  </w:endnote>
  <w:endnote w:type="continuationSeparator" w:id="0">
    <w:p w14:paraId="49FB4479" w14:textId="77777777" w:rsidR="00134EE6" w:rsidRDefault="00134EE6">
      <w:pPr>
        <w:spacing w:after="0" w:line="240" w:lineRule="auto"/>
      </w:pPr>
      <w:r>
        <w:continuationSeparator/>
      </w:r>
    </w:p>
  </w:endnote>
  <w:endnote w:type="continuationNotice" w:id="1">
    <w:p w14:paraId="62CDAC6D" w14:textId="77777777" w:rsidR="007E631E" w:rsidRDefault="007E63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67044" w14:textId="1330A065" w:rsidR="00134EE6" w:rsidRDefault="00134EE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825E5">
      <w:rPr>
        <w:noProof/>
      </w:rPr>
      <w:t>3</w:t>
    </w:r>
    <w:r>
      <w:fldChar w:fldCharType="end"/>
    </w:r>
  </w:p>
  <w:p w14:paraId="4E7D9707" w14:textId="77777777" w:rsidR="00134EE6" w:rsidRDefault="00134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9FFFE" w14:textId="77777777" w:rsidR="00134EE6" w:rsidRDefault="00134EE6">
      <w:pPr>
        <w:spacing w:after="0" w:line="240" w:lineRule="auto"/>
      </w:pPr>
      <w:r>
        <w:separator/>
      </w:r>
    </w:p>
  </w:footnote>
  <w:footnote w:type="continuationSeparator" w:id="0">
    <w:p w14:paraId="639370B6" w14:textId="77777777" w:rsidR="00134EE6" w:rsidRDefault="00134EE6">
      <w:pPr>
        <w:spacing w:after="0" w:line="240" w:lineRule="auto"/>
      </w:pPr>
      <w:r>
        <w:continuationSeparator/>
      </w:r>
    </w:p>
  </w:footnote>
  <w:footnote w:type="continuationNotice" w:id="1">
    <w:p w14:paraId="2A42DFCE" w14:textId="77777777" w:rsidR="007E631E" w:rsidRDefault="007E63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F63EF" w14:textId="77777777" w:rsidR="00134EE6" w:rsidRDefault="00134EE6" w:rsidP="00134EE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1B8"/>
    <w:multiLevelType w:val="hybridMultilevel"/>
    <w:tmpl w:val="FCCA87A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F74DE"/>
    <w:multiLevelType w:val="hybridMultilevel"/>
    <w:tmpl w:val="80A6BF1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A671D"/>
    <w:multiLevelType w:val="hybridMultilevel"/>
    <w:tmpl w:val="4CE661AC"/>
    <w:lvl w:ilvl="0" w:tplc="7838585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36A11"/>
    <w:multiLevelType w:val="hybridMultilevel"/>
    <w:tmpl w:val="CB2E3A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A1534"/>
    <w:multiLevelType w:val="hybridMultilevel"/>
    <w:tmpl w:val="1DCED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D2E03"/>
    <w:multiLevelType w:val="hybridMultilevel"/>
    <w:tmpl w:val="D3BC670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D67041"/>
    <w:multiLevelType w:val="hybridMultilevel"/>
    <w:tmpl w:val="20C227F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88606DA"/>
    <w:multiLevelType w:val="hybridMultilevel"/>
    <w:tmpl w:val="2BBAF86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C2"/>
    <w:rsid w:val="000231C1"/>
    <w:rsid w:val="00026567"/>
    <w:rsid w:val="0004498A"/>
    <w:rsid w:val="00044B9F"/>
    <w:rsid w:val="00096767"/>
    <w:rsid w:val="000C0AA6"/>
    <w:rsid w:val="000E2C49"/>
    <w:rsid w:val="000F3AE2"/>
    <w:rsid w:val="0011626F"/>
    <w:rsid w:val="0012729D"/>
    <w:rsid w:val="00127CD3"/>
    <w:rsid w:val="00134EE6"/>
    <w:rsid w:val="001600C3"/>
    <w:rsid w:val="00177F98"/>
    <w:rsid w:val="00183B57"/>
    <w:rsid w:val="00185A2D"/>
    <w:rsid w:val="00196898"/>
    <w:rsid w:val="001B566F"/>
    <w:rsid w:val="001C5266"/>
    <w:rsid w:val="00202C63"/>
    <w:rsid w:val="00241939"/>
    <w:rsid w:val="00247FD8"/>
    <w:rsid w:val="00262ACE"/>
    <w:rsid w:val="00286981"/>
    <w:rsid w:val="00286AD5"/>
    <w:rsid w:val="002909D9"/>
    <w:rsid w:val="002C6FF6"/>
    <w:rsid w:val="002D7FF2"/>
    <w:rsid w:val="002E05B4"/>
    <w:rsid w:val="002E6D92"/>
    <w:rsid w:val="00305D4B"/>
    <w:rsid w:val="003141A0"/>
    <w:rsid w:val="00366996"/>
    <w:rsid w:val="003710EB"/>
    <w:rsid w:val="003727CF"/>
    <w:rsid w:val="003869EC"/>
    <w:rsid w:val="00392DAC"/>
    <w:rsid w:val="003A1586"/>
    <w:rsid w:val="003D2FE9"/>
    <w:rsid w:val="00413B3B"/>
    <w:rsid w:val="00417E42"/>
    <w:rsid w:val="00437773"/>
    <w:rsid w:val="00462210"/>
    <w:rsid w:val="00466FD0"/>
    <w:rsid w:val="00476933"/>
    <w:rsid w:val="00480E27"/>
    <w:rsid w:val="00496C64"/>
    <w:rsid w:val="00497626"/>
    <w:rsid w:val="004E0047"/>
    <w:rsid w:val="004E02BB"/>
    <w:rsid w:val="004F7538"/>
    <w:rsid w:val="0050706A"/>
    <w:rsid w:val="005113EE"/>
    <w:rsid w:val="0051649D"/>
    <w:rsid w:val="00533638"/>
    <w:rsid w:val="00572382"/>
    <w:rsid w:val="005961B1"/>
    <w:rsid w:val="0059775B"/>
    <w:rsid w:val="005A3BF2"/>
    <w:rsid w:val="005A4B08"/>
    <w:rsid w:val="005B04B1"/>
    <w:rsid w:val="005B2AAD"/>
    <w:rsid w:val="005C3B06"/>
    <w:rsid w:val="005D295C"/>
    <w:rsid w:val="005F4E7E"/>
    <w:rsid w:val="0060374E"/>
    <w:rsid w:val="00610C2E"/>
    <w:rsid w:val="00612813"/>
    <w:rsid w:val="006316B2"/>
    <w:rsid w:val="006600EC"/>
    <w:rsid w:val="00692D53"/>
    <w:rsid w:val="006A6730"/>
    <w:rsid w:val="006B66AD"/>
    <w:rsid w:val="006D2EF8"/>
    <w:rsid w:val="006E07CE"/>
    <w:rsid w:val="00711629"/>
    <w:rsid w:val="00714C0C"/>
    <w:rsid w:val="0071511B"/>
    <w:rsid w:val="00722B35"/>
    <w:rsid w:val="00736A6D"/>
    <w:rsid w:val="00765325"/>
    <w:rsid w:val="00783A6A"/>
    <w:rsid w:val="00786B52"/>
    <w:rsid w:val="007A770F"/>
    <w:rsid w:val="007B728C"/>
    <w:rsid w:val="007D753D"/>
    <w:rsid w:val="007E631E"/>
    <w:rsid w:val="008430F8"/>
    <w:rsid w:val="008600C2"/>
    <w:rsid w:val="00886C8A"/>
    <w:rsid w:val="00894663"/>
    <w:rsid w:val="008A7192"/>
    <w:rsid w:val="008B7D63"/>
    <w:rsid w:val="008C1ED3"/>
    <w:rsid w:val="008C371F"/>
    <w:rsid w:val="008C6A14"/>
    <w:rsid w:val="008D21B2"/>
    <w:rsid w:val="008D790C"/>
    <w:rsid w:val="00951321"/>
    <w:rsid w:val="00994EE9"/>
    <w:rsid w:val="009B1CB8"/>
    <w:rsid w:val="009C1BBB"/>
    <w:rsid w:val="009E4728"/>
    <w:rsid w:val="00A11196"/>
    <w:rsid w:val="00A41D8E"/>
    <w:rsid w:val="00A41E5A"/>
    <w:rsid w:val="00A50647"/>
    <w:rsid w:val="00AA5956"/>
    <w:rsid w:val="00AC1DCC"/>
    <w:rsid w:val="00AC586F"/>
    <w:rsid w:val="00AD3BB1"/>
    <w:rsid w:val="00AE4FC7"/>
    <w:rsid w:val="00B46875"/>
    <w:rsid w:val="00B53F29"/>
    <w:rsid w:val="00BB2A2A"/>
    <w:rsid w:val="00C00F85"/>
    <w:rsid w:val="00C01CBC"/>
    <w:rsid w:val="00C046CA"/>
    <w:rsid w:val="00C7273F"/>
    <w:rsid w:val="00C8054E"/>
    <w:rsid w:val="00C9014D"/>
    <w:rsid w:val="00CD3E2A"/>
    <w:rsid w:val="00CD75D0"/>
    <w:rsid w:val="00D02710"/>
    <w:rsid w:val="00D13558"/>
    <w:rsid w:val="00D23260"/>
    <w:rsid w:val="00D41C79"/>
    <w:rsid w:val="00D4307D"/>
    <w:rsid w:val="00D47AFF"/>
    <w:rsid w:val="00D62292"/>
    <w:rsid w:val="00D81C2D"/>
    <w:rsid w:val="00DA46EE"/>
    <w:rsid w:val="00DE7EFA"/>
    <w:rsid w:val="00DF15F8"/>
    <w:rsid w:val="00E020C2"/>
    <w:rsid w:val="00E06B4B"/>
    <w:rsid w:val="00E35512"/>
    <w:rsid w:val="00E6250B"/>
    <w:rsid w:val="00E63970"/>
    <w:rsid w:val="00E83118"/>
    <w:rsid w:val="00E9137E"/>
    <w:rsid w:val="00EC1764"/>
    <w:rsid w:val="00EC395F"/>
    <w:rsid w:val="00EF245F"/>
    <w:rsid w:val="00EF7AEA"/>
    <w:rsid w:val="00F31CE3"/>
    <w:rsid w:val="00F65518"/>
    <w:rsid w:val="00F825E5"/>
    <w:rsid w:val="00F92D49"/>
    <w:rsid w:val="00F9343C"/>
    <w:rsid w:val="00FA01FF"/>
    <w:rsid w:val="00FB5146"/>
    <w:rsid w:val="00FB6B52"/>
    <w:rsid w:val="00FD4E29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86C4"/>
  <w15:chartTrackingRefBased/>
  <w15:docId w15:val="{22C7E5AC-D513-4F89-9E18-C31BEEB3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0C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0C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0C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0C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0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600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0C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0C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600C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0C2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8600C2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41D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D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D8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D8E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D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D8E"/>
    <w:rPr>
      <w:rFonts w:ascii="Segoe UI" w:eastAsia="Calibr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21B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2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4005</TotalTime>
  <Pages>3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Emre</dc:creator>
  <cp:keywords/>
  <dc:description/>
  <cp:lastModifiedBy>Sercan Emre</cp:lastModifiedBy>
  <cp:revision>90</cp:revision>
  <dcterms:created xsi:type="dcterms:W3CDTF">2020-11-09T12:36:00Z</dcterms:created>
  <dcterms:modified xsi:type="dcterms:W3CDTF">2021-05-03T11:09:00Z</dcterms:modified>
</cp:coreProperties>
</file>