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9A53" w14:textId="77777777" w:rsidR="004C35A0" w:rsidRDefault="00000000">
      <w:pPr>
        <w:spacing w:before="500" w:after="700"/>
        <w:jc w:val="center"/>
      </w:pPr>
      <w:r>
        <w:rPr>
          <w:noProof/>
        </w:rPr>
        <w:drawing>
          <wp:inline distT="0" distB="0" distL="0" distR="0" wp14:anchorId="6444E84C" wp14:editId="4290975B">
            <wp:extent cx="4572000" cy="895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230A" w14:textId="77777777" w:rsidR="004C35A0" w:rsidRDefault="00000000">
      <w:pPr>
        <w:spacing w:before="900" w:after="60"/>
      </w:pPr>
      <w:r>
        <w:rPr>
          <w:sz w:val="42"/>
          <w:szCs w:val="42"/>
        </w:rPr>
        <w:t>MCDI500</w:t>
      </w:r>
    </w:p>
    <w:p w14:paraId="5F241C02" w14:textId="77777777" w:rsidR="004C35A0" w:rsidRDefault="00000000">
      <w:pPr>
        <w:spacing w:after="40"/>
      </w:pPr>
      <w:r>
        <w:rPr>
          <w:b/>
          <w:bCs/>
          <w:color w:val="1F3A5F"/>
          <w:sz w:val="38"/>
          <w:szCs w:val="38"/>
        </w:rPr>
        <w:t>Evaluación Sumativa 4 — Fase 4</w:t>
      </w:r>
    </w:p>
    <w:p w14:paraId="07536FB7" w14:textId="77777777" w:rsidR="004C35A0" w:rsidRDefault="00000000">
      <w:pPr>
        <w:spacing w:after="60"/>
      </w:pPr>
      <w:r>
        <w:rPr>
          <w:color w:val="595959"/>
          <w:sz w:val="24"/>
          <w:szCs w:val="24"/>
        </w:rPr>
        <w:t>Proyecto final integrador: análisis, reproducibilidad y comunicación de resultados</w:t>
      </w:r>
    </w:p>
    <w:p w14:paraId="26F1840B" w14:textId="77777777" w:rsidR="004C35A0" w:rsidRDefault="00000000">
      <w:pPr>
        <w:spacing w:after="400"/>
      </w:pPr>
      <w:r>
        <w:rPr>
          <w:i/>
          <w:iCs/>
          <w:color w:val="595959"/>
          <w:sz w:val="20"/>
          <w:szCs w:val="20"/>
        </w:rPr>
        <w:t>Informe técnico grupal · 30% (+10% autoevaluación y coevaluación)</w:t>
      </w:r>
    </w:p>
    <w:p w14:paraId="1A635531" w14:textId="77777777" w:rsidR="004C35A0" w:rsidRDefault="00000000">
      <w:pPr>
        <w:spacing w:after="80"/>
      </w:pPr>
      <w:r>
        <w:rPr>
          <w:b/>
          <w:bCs/>
        </w:rPr>
        <w:t xml:space="preserve">Título del proyecto: </w:t>
      </w:r>
      <w:r>
        <w:rPr>
          <w:i/>
          <w:iCs/>
          <w:color w:val="AA182C"/>
        </w:rPr>
        <w:t>título del proyecto</w:t>
      </w:r>
    </w:p>
    <w:p w14:paraId="6FC7FF4E" w14:textId="77777777" w:rsidR="004C35A0" w:rsidRDefault="00000000">
      <w:pPr>
        <w:spacing w:after="80"/>
      </w:pPr>
      <w:r>
        <w:rPr>
          <w:b/>
          <w:bCs/>
        </w:rPr>
        <w:t xml:space="preserve">Integrantes: </w:t>
      </w:r>
      <w:r>
        <w:rPr>
          <w:i/>
          <w:iCs/>
          <w:color w:val="AA182C"/>
        </w:rPr>
        <w:t>nombres completos del grupo (3–4 integrantes)</w:t>
      </w:r>
    </w:p>
    <w:p w14:paraId="669A509D" w14:textId="77777777" w:rsidR="004C35A0" w:rsidRDefault="00000000">
      <w:pPr>
        <w:spacing w:after="80"/>
      </w:pPr>
      <w:r>
        <w:rPr>
          <w:b/>
          <w:bCs/>
        </w:rPr>
        <w:t xml:space="preserve">Curso: </w:t>
      </w:r>
      <w:r>
        <w:rPr>
          <w:i/>
          <w:iCs/>
          <w:color w:val="AA182C"/>
        </w:rPr>
        <w:t>MCDI500 — Programación para la Ciencia de Datos</w:t>
      </w:r>
    </w:p>
    <w:p w14:paraId="49138BD9" w14:textId="77777777" w:rsidR="004C35A0" w:rsidRDefault="00000000">
      <w:pPr>
        <w:spacing w:after="80"/>
      </w:pPr>
      <w:r>
        <w:rPr>
          <w:b/>
          <w:bCs/>
        </w:rPr>
        <w:t xml:space="preserve">Docente: </w:t>
      </w:r>
      <w:r>
        <w:rPr>
          <w:i/>
          <w:iCs/>
          <w:color w:val="AA182C"/>
        </w:rPr>
        <w:t>nombre del docente</w:t>
      </w:r>
    </w:p>
    <w:p w14:paraId="0DE8E47E" w14:textId="77777777" w:rsidR="004C35A0" w:rsidRDefault="00000000">
      <w:pPr>
        <w:spacing w:after="80"/>
      </w:pPr>
      <w:r>
        <w:rPr>
          <w:b/>
          <w:bCs/>
        </w:rPr>
        <w:t xml:space="preserve">Fecha: </w:t>
      </w:r>
      <w:proofErr w:type="spellStart"/>
      <w:r>
        <w:rPr>
          <w:i/>
          <w:iCs/>
          <w:color w:val="AA182C"/>
        </w:rPr>
        <w:t>dd</w:t>
      </w:r>
      <w:proofErr w:type="spellEnd"/>
      <w:r>
        <w:rPr>
          <w:i/>
          <w:iCs/>
          <w:color w:val="AA182C"/>
        </w:rPr>
        <w:t>/mm/</w:t>
      </w:r>
      <w:proofErr w:type="spellStart"/>
      <w:r>
        <w:rPr>
          <w:i/>
          <w:iCs/>
          <w:color w:val="AA182C"/>
        </w:rPr>
        <w:t>aaaa</w:t>
      </w:r>
      <w:proofErr w:type="spellEnd"/>
    </w:p>
    <w:p w14:paraId="3A927563" w14:textId="77777777" w:rsidR="004C35A0" w:rsidRDefault="00000000">
      <w:r>
        <w:br w:type="page"/>
      </w:r>
    </w:p>
    <w:p w14:paraId="1FAE38F9" w14:textId="77777777" w:rsidR="004C35A0" w:rsidRDefault="00000000">
      <w:pPr>
        <w:spacing w:after="100"/>
      </w:pPr>
      <w:r>
        <w:rPr>
          <w:b/>
          <w:bCs/>
          <w:sz w:val="24"/>
          <w:szCs w:val="24"/>
        </w:rPr>
        <w:lastRenderedPageBreak/>
        <w:t>ÍNDICE</w:t>
      </w:r>
    </w:p>
    <w:p w14:paraId="79CC7268" w14:textId="77777777" w:rsidR="004C35A0" w:rsidRDefault="00000000">
      <w:pPr>
        <w:spacing w:after="120"/>
      </w:pPr>
      <w:r>
        <w:rPr>
          <w:i/>
          <w:iCs/>
          <w:color w:val="595959"/>
          <w:sz w:val="16"/>
          <w:szCs w:val="16"/>
        </w:rPr>
        <w:t>En Word: clic derecho sobre el índice → «Actualizar campos» → «Actualizar toda la tabla».</w:t>
      </w:r>
    </w:p>
    <w:sdt>
      <w:sdtPr>
        <w:alias w:val="Índice"/>
        <w:id w:val="72248767"/>
      </w:sdtPr>
      <w:sdtContent>
        <w:p w14:paraId="334E0AB3" w14:textId="77777777" w:rsidR="004B5A1F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414149" w:history="1">
            <w:r w:rsidR="004B5A1F" w:rsidRPr="00CD5AD4">
              <w:rPr>
                <w:rStyle w:val="Hipervnculo"/>
                <w:noProof/>
              </w:rPr>
              <w:t>II.  Introducción y contextualización</w:t>
            </w:r>
            <w:r w:rsidR="004B5A1F">
              <w:rPr>
                <w:noProof/>
              </w:rPr>
              <w:tab/>
            </w:r>
            <w:r w:rsidR="004B5A1F">
              <w:rPr>
                <w:noProof/>
              </w:rPr>
              <w:fldChar w:fldCharType="begin"/>
            </w:r>
            <w:r w:rsidR="004B5A1F">
              <w:rPr>
                <w:noProof/>
              </w:rPr>
              <w:instrText xml:space="preserve"> PAGEREF _Toc232414149 \h </w:instrText>
            </w:r>
            <w:r w:rsidR="004B5A1F">
              <w:rPr>
                <w:noProof/>
              </w:rPr>
            </w:r>
            <w:r w:rsidR="004B5A1F">
              <w:rPr>
                <w:noProof/>
              </w:rPr>
              <w:fldChar w:fldCharType="separate"/>
            </w:r>
            <w:r w:rsidR="004B5A1F">
              <w:rPr>
                <w:noProof/>
              </w:rPr>
              <w:t>3</w:t>
            </w:r>
            <w:r w:rsidR="004B5A1F">
              <w:rPr>
                <w:noProof/>
              </w:rPr>
              <w:fldChar w:fldCharType="end"/>
            </w:r>
          </w:hyperlink>
        </w:p>
        <w:p w14:paraId="53FD45B9" w14:textId="77777777" w:rsidR="004B5A1F" w:rsidRDefault="004B5A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14150" w:history="1">
            <w:r w:rsidRPr="00CD5AD4">
              <w:rPr>
                <w:rStyle w:val="Hipervnculo"/>
                <w:noProof/>
              </w:rPr>
              <w:t>III.  Definición de la problemática y objetivos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68BC19" w14:textId="77777777" w:rsidR="004B5A1F" w:rsidRDefault="004B5A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14151" w:history="1">
            <w:r w:rsidRPr="00CD5AD4">
              <w:rPr>
                <w:rStyle w:val="Hipervnculo"/>
                <w:noProof/>
              </w:rPr>
              <w:t>IV.  Aplicación de herramientas científicas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04E884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52" w:history="1">
            <w:r w:rsidRPr="00CD5AD4">
              <w:rPr>
                <w:rStyle w:val="Hipervnculo"/>
                <w:noProof/>
              </w:rPr>
              <w:t>a. Reproducibilidad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58FD33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53" w:history="1">
            <w:r w:rsidRPr="00CD5AD4">
              <w:rPr>
                <w:rStyle w:val="Hipervnculo"/>
                <w:noProof/>
              </w:rPr>
              <w:t>b.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F660ED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54" w:history="1">
            <w:r w:rsidRPr="00CD5AD4">
              <w:rPr>
                <w:rStyle w:val="Hipervnculo"/>
                <w:noProof/>
              </w:rPr>
              <w:t>c. Documentación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F11DF2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55" w:history="1">
            <w:r w:rsidRPr="00CD5AD4">
              <w:rPr>
                <w:rStyle w:val="Hipervnculo"/>
                <w:noProof/>
              </w:rPr>
              <w:t>d. Repositorio GitHub actualizado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168914" w14:textId="77777777" w:rsidR="004B5A1F" w:rsidRDefault="004B5A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14156" w:history="1">
            <w:r w:rsidRPr="00CD5AD4">
              <w:rPr>
                <w:rStyle w:val="Hipervnculo"/>
                <w:noProof/>
              </w:rPr>
              <w:t>V.  Diseño de soluciones algorítmicas eficientes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95BF00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57" w:history="1">
            <w:r w:rsidRPr="00CD5AD4">
              <w:rPr>
                <w:rStyle w:val="Hipervnculo"/>
                <w:noProof/>
              </w:rPr>
              <w:t>a. Codificación funcional y arquitectura básica del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CD2AB5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58" w:history="1">
            <w:r w:rsidRPr="00CD5AD4">
              <w:rPr>
                <w:rStyle w:val="Hipervnculo"/>
                <w:noProof/>
              </w:rPr>
              <w:t>b. Preprocesamiento y transformación del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EC3512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59" w:history="1">
            <w:r w:rsidRPr="00CD5AD4">
              <w:rPr>
                <w:rStyle w:val="Hipervnculo"/>
                <w:noProof/>
              </w:rPr>
              <w:t>c. Validación técnica y verificación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BCF325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60" w:history="1">
            <w:r w:rsidRPr="00CD5AD4">
              <w:rPr>
                <w:rStyle w:val="Hipervnculo"/>
                <w:noProof/>
              </w:rPr>
              <w:t>d. Eficiencia y optimización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C892CF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61" w:history="1">
            <w:r w:rsidRPr="00CD5AD4">
              <w:rPr>
                <w:rStyle w:val="Hipervnculo"/>
                <w:noProof/>
              </w:rPr>
              <w:t>e. Diseño estructurado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B4C3CC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62" w:history="1">
            <w:r w:rsidRPr="00CD5AD4">
              <w:rPr>
                <w:rStyle w:val="Hipervnculo"/>
                <w:noProof/>
              </w:rPr>
              <w:t>f. Notebook final ejecutado y documentado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C85695" w14:textId="77777777" w:rsidR="004B5A1F" w:rsidRDefault="004B5A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14163" w:history="1">
            <w:r w:rsidRPr="00CD5AD4">
              <w:rPr>
                <w:rStyle w:val="Hipervnculo"/>
                <w:noProof/>
              </w:rPr>
              <w:t>VI.  Implementación de código modular y robusto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AE5411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64" w:history="1">
            <w:r w:rsidRPr="00CD5AD4">
              <w:rPr>
                <w:rStyle w:val="Hipervnculo"/>
                <w:noProof/>
              </w:rPr>
              <w:t>a. Programación orientada a objetos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DBE406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65" w:history="1">
            <w:r w:rsidRPr="00CD5AD4">
              <w:rPr>
                <w:rStyle w:val="Hipervnculo"/>
                <w:noProof/>
              </w:rPr>
              <w:t>b. Documentación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C77779" w14:textId="77777777" w:rsidR="004B5A1F" w:rsidRDefault="004B5A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14166" w:history="1">
            <w:r w:rsidRPr="00CD5AD4">
              <w:rPr>
                <w:rStyle w:val="Hipervnculo"/>
                <w:noProof/>
              </w:rPr>
              <w:t>VII.  Construcción de visualizaciones de datos efectivas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3F26C3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67" w:history="1">
            <w:r w:rsidRPr="00CD5AD4">
              <w:rPr>
                <w:rStyle w:val="Hipervnculo"/>
                <w:noProof/>
              </w:rPr>
              <w:t>a. Preprocesamiento y transformación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BEDD75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68" w:history="1">
            <w:r w:rsidRPr="00CD5AD4">
              <w:rPr>
                <w:rStyle w:val="Hipervnculo"/>
                <w:noProof/>
              </w:rPr>
              <w:t>b. Visualizaciones analíticas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42AA73" w14:textId="77777777" w:rsidR="004B5A1F" w:rsidRDefault="004B5A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14169" w:history="1">
            <w:r w:rsidRPr="00CD5AD4">
              <w:rPr>
                <w:rStyle w:val="Hipervnculo"/>
                <w:noProof/>
              </w:rPr>
              <w:t>VIII.  Metodología del desarrollo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91A231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70" w:history="1">
            <w:r w:rsidRPr="00CD5AD4">
              <w:rPr>
                <w:rStyle w:val="Hipervnculo"/>
                <w:noProof/>
              </w:rPr>
              <w:t>a. Validación y reflexión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081648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71" w:history="1">
            <w:r w:rsidRPr="00CD5AD4">
              <w:rPr>
                <w:rStyle w:val="Hipervnculo"/>
                <w:noProof/>
              </w:rPr>
              <w:t>b.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4BA8E4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72" w:history="1">
            <w:r w:rsidRPr="00CD5AD4">
              <w:rPr>
                <w:rStyle w:val="Hipervnculo"/>
                <w:noProof/>
              </w:rPr>
              <w:t>c. Discusión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9AF969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73" w:history="1">
            <w:r w:rsidRPr="00CD5AD4">
              <w:rPr>
                <w:rStyle w:val="Hipervnculo"/>
                <w:noProof/>
              </w:rPr>
              <w:t>d.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5F0F08" w14:textId="77777777" w:rsidR="004B5A1F" w:rsidRDefault="004B5A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414174" w:history="1">
            <w:r w:rsidRPr="00CD5AD4">
              <w:rPr>
                <w:rStyle w:val="Hipervnculo"/>
                <w:noProof/>
              </w:rPr>
              <w:t>e. Trazabilidad de mejoras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D0703C" w14:textId="77777777" w:rsidR="004B5A1F" w:rsidRDefault="004B5A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14175" w:history="1">
            <w:r w:rsidRPr="00CD5AD4">
              <w:rPr>
                <w:rStyle w:val="Hipervnculo"/>
                <w:noProof/>
              </w:rPr>
              <w:t>IX.  Presentación audiovisual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6E8ED4" w14:textId="77777777" w:rsidR="004B5A1F" w:rsidRDefault="004B5A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414176" w:history="1">
            <w:r w:rsidRPr="00CD5AD4">
              <w:rPr>
                <w:rStyle w:val="Hipervnculo"/>
                <w:noProof/>
              </w:rPr>
              <w:t>X.  Bibliografía (APA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6A3D7A" w14:textId="77777777" w:rsidR="004C35A0" w:rsidRDefault="00000000">
          <w:r>
            <w:fldChar w:fldCharType="end"/>
          </w:r>
        </w:p>
      </w:sdtContent>
    </w:sdt>
    <w:p w14:paraId="40C5185C" w14:textId="77777777" w:rsidR="004C35A0" w:rsidRDefault="00000000">
      <w:r>
        <w:br w:type="page"/>
      </w:r>
    </w:p>
    <w:p w14:paraId="64444D40" w14:textId="77777777" w:rsidR="004C35A0" w:rsidRDefault="00000000">
      <w:pPr>
        <w:pStyle w:val="Ttulo1"/>
        <w:spacing w:before="320"/>
      </w:pPr>
      <w:bookmarkStart w:id="0" w:name="_Toc232414149"/>
      <w:r>
        <w:lastRenderedPageBreak/>
        <w:t>II.  Introducción y contextualización</w:t>
      </w:r>
      <w:bookmarkEnd w:id="0"/>
    </w:p>
    <w:p w14:paraId="2B547A33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contextualización del proyecto (entorno, antecedentes y relevancia técnica), presentación clara del problema, objetivo general, alcance del trabajo, justificación técnica y conexión explícita con las fases F1–F4.</w:t>
      </w:r>
    </w:p>
    <w:p w14:paraId="62E0CA38" w14:textId="77777777" w:rsidR="004C35A0" w:rsidRDefault="004C35A0">
      <w:pPr>
        <w:spacing w:after="360"/>
      </w:pPr>
    </w:p>
    <w:p w14:paraId="64BAC26C" w14:textId="77777777" w:rsidR="004C35A0" w:rsidRDefault="00000000">
      <w:pPr>
        <w:pStyle w:val="Ttulo1"/>
        <w:spacing w:before="320"/>
      </w:pPr>
      <w:bookmarkStart w:id="1" w:name="_Toc232414150"/>
      <w:r>
        <w:t>III.  Definición de la problemática y objetivos del proyecto</w:t>
      </w:r>
      <w:bookmarkEnd w:id="1"/>
    </w:p>
    <w:p w14:paraId="6BC1A1A4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formulación precisa de la problemática, preguntas centrales del análisis, objetivo general y objetivos específicos, alcance, supuestos relevantes y articulación con las fases F1–F4.</w:t>
      </w:r>
    </w:p>
    <w:p w14:paraId="7E630CCE" w14:textId="77777777" w:rsidR="004C35A0" w:rsidRDefault="004C35A0">
      <w:pPr>
        <w:spacing w:after="360"/>
      </w:pPr>
    </w:p>
    <w:p w14:paraId="38EF412F" w14:textId="77777777" w:rsidR="004C35A0" w:rsidRDefault="00000000">
      <w:pPr>
        <w:pStyle w:val="Ttulo1"/>
        <w:spacing w:before="320"/>
      </w:pPr>
      <w:bookmarkStart w:id="2" w:name="_Toc232414151"/>
      <w:r>
        <w:t>IV.  Aplicación de herramientas científicas</w:t>
      </w:r>
      <w:bookmarkEnd w:id="2"/>
    </w:p>
    <w:p w14:paraId="4DA475C6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Uso del ecosistema científico de Python (</w:t>
      </w:r>
      <w:proofErr w:type="spellStart"/>
      <w:r>
        <w:rPr>
          <w:i/>
          <w:iCs/>
          <w:color w:val="595959"/>
          <w:sz w:val="18"/>
          <w:szCs w:val="18"/>
        </w:rPr>
        <w:t>NumPy</w:t>
      </w:r>
      <w:proofErr w:type="spellEnd"/>
      <w:r>
        <w:rPr>
          <w:i/>
          <w:iCs/>
          <w:color w:val="595959"/>
          <w:sz w:val="18"/>
          <w:szCs w:val="18"/>
        </w:rPr>
        <w:t xml:space="preserve">, Pandas, </w:t>
      </w:r>
      <w:proofErr w:type="spellStart"/>
      <w:r>
        <w:rPr>
          <w:i/>
          <w:iCs/>
          <w:color w:val="595959"/>
          <w:sz w:val="18"/>
          <w:szCs w:val="18"/>
        </w:rPr>
        <w:t>Jupyter</w:t>
      </w:r>
      <w:proofErr w:type="spellEnd"/>
      <w:r>
        <w:rPr>
          <w:i/>
          <w:iCs/>
          <w:color w:val="595959"/>
          <w:sz w:val="18"/>
          <w:szCs w:val="18"/>
        </w:rPr>
        <w:t xml:space="preserve"> y Git/GitHub) de forma rigurosa y reproducible.</w:t>
      </w:r>
    </w:p>
    <w:p w14:paraId="394714A2" w14:textId="77777777" w:rsidR="004C35A0" w:rsidRDefault="00000000">
      <w:pPr>
        <w:pStyle w:val="Ttulo2"/>
        <w:spacing w:before="200" w:after="40"/>
      </w:pPr>
      <w:bookmarkStart w:id="3" w:name="_Toc232414152"/>
      <w:r>
        <w:t>a. Reproducibilidad técnica</w:t>
      </w:r>
      <w:bookmarkEnd w:id="3"/>
    </w:p>
    <w:p w14:paraId="76EF4D4F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 xml:space="preserve">Debe incluir: registro del entorno (versiones, dependencias y librerías), archivo de dependencias (requirements.txt, </w:t>
      </w:r>
      <w:proofErr w:type="spellStart"/>
      <w:r>
        <w:rPr>
          <w:i/>
          <w:iCs/>
          <w:color w:val="595959"/>
          <w:sz w:val="18"/>
          <w:szCs w:val="18"/>
        </w:rPr>
        <w:t>pyproject.toml</w:t>
      </w:r>
      <w:proofErr w:type="spellEnd"/>
      <w:r>
        <w:rPr>
          <w:i/>
          <w:iCs/>
          <w:color w:val="595959"/>
          <w:sz w:val="18"/>
          <w:szCs w:val="18"/>
        </w:rPr>
        <w:t xml:space="preserve"> o equivalente), evidencia de ejecución de inicio a fin sin errores y configuración del ambiente virtual o contenedor.</w:t>
      </w:r>
    </w:p>
    <w:p w14:paraId="5575D452" w14:textId="77777777" w:rsidR="004C35A0" w:rsidRDefault="004C35A0">
      <w:pPr>
        <w:spacing w:after="360"/>
      </w:pPr>
    </w:p>
    <w:p w14:paraId="245F3AF6" w14:textId="77777777" w:rsidR="004C35A0" w:rsidRDefault="00000000">
      <w:pPr>
        <w:pStyle w:val="Ttulo2"/>
        <w:spacing w:before="200" w:after="40"/>
      </w:pPr>
      <w:bookmarkStart w:id="4" w:name="_Toc232414153"/>
      <w:r>
        <w:t>b. Control de versiones</w:t>
      </w:r>
      <w:bookmarkEnd w:id="4"/>
    </w:p>
    <w:p w14:paraId="7465BBCB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 xml:space="preserve">Debe incluir: uso sistemático de Git/GitHub, </w:t>
      </w:r>
      <w:proofErr w:type="spellStart"/>
      <w:r>
        <w:rPr>
          <w:i/>
          <w:iCs/>
          <w:color w:val="595959"/>
          <w:sz w:val="18"/>
          <w:szCs w:val="18"/>
        </w:rPr>
        <w:t>commits</w:t>
      </w:r>
      <w:proofErr w:type="spellEnd"/>
      <w:r>
        <w:rPr>
          <w:i/>
          <w:iCs/>
          <w:color w:val="595959"/>
          <w:sz w:val="18"/>
          <w:szCs w:val="18"/>
        </w:rPr>
        <w:t xml:space="preserve"> descriptivos y frecuentes, uso adecuado de ramas cuando corresponda e historial trazable del avance del proyecto.</w:t>
      </w:r>
    </w:p>
    <w:p w14:paraId="7DE23F12" w14:textId="77777777" w:rsidR="004C35A0" w:rsidRDefault="004C35A0">
      <w:pPr>
        <w:spacing w:after="360"/>
      </w:pPr>
    </w:p>
    <w:p w14:paraId="6B9A9E22" w14:textId="77777777" w:rsidR="004C35A0" w:rsidRDefault="00000000">
      <w:pPr>
        <w:pStyle w:val="Ttulo2"/>
        <w:spacing w:before="200" w:after="40"/>
      </w:pPr>
      <w:bookmarkStart w:id="5" w:name="_Toc232414154"/>
      <w:r>
        <w:t>c. Documentación del proceso</w:t>
      </w:r>
      <w:bookmarkEnd w:id="5"/>
    </w:p>
    <w:p w14:paraId="25B15D4A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registro de decisiones técnicas por fase, fragmentos de código comentados, justificación de cambios y enfoques descartados, y coherencia entre lo documentado y el repositorio.</w:t>
      </w:r>
    </w:p>
    <w:p w14:paraId="205498C1" w14:textId="77777777" w:rsidR="004C35A0" w:rsidRDefault="004C35A0">
      <w:pPr>
        <w:spacing w:after="360"/>
      </w:pPr>
    </w:p>
    <w:p w14:paraId="6874F8C8" w14:textId="77777777" w:rsidR="004C35A0" w:rsidRDefault="00000000">
      <w:pPr>
        <w:pStyle w:val="Ttulo2"/>
        <w:spacing w:before="200" w:after="40"/>
      </w:pPr>
      <w:bookmarkStart w:id="6" w:name="_Toc232414155"/>
      <w:r>
        <w:t>d. Repositorio GitHub actualizado</w:t>
      </w:r>
      <w:bookmarkEnd w:id="6"/>
    </w:p>
    <w:p w14:paraId="6A78F43C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carpetas F1–F4, README técnico actualizado (ejecución, dependencias y organización), evidencia de contribuciones individuales y estructura interna coherente con el informe.</w:t>
      </w:r>
    </w:p>
    <w:p w14:paraId="3D3E8AFF" w14:textId="77777777" w:rsidR="004C35A0" w:rsidRDefault="004C35A0">
      <w:pPr>
        <w:spacing w:after="360"/>
      </w:pPr>
    </w:p>
    <w:p w14:paraId="23673360" w14:textId="77777777" w:rsidR="004C35A0" w:rsidRDefault="00000000">
      <w:pPr>
        <w:pStyle w:val="Ttulo1"/>
        <w:spacing w:before="320"/>
      </w:pPr>
      <w:bookmarkStart w:id="7" w:name="_Toc232414156"/>
      <w:r>
        <w:t>V.  Diseño de soluciones algorítmicas eficientes</w:t>
      </w:r>
      <w:bookmarkEnd w:id="7"/>
    </w:p>
    <w:p w14:paraId="492AC271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Desarrollo técnico del sistema: soluciones algorítmicas eficientes, modulares y bien estructuradas.</w:t>
      </w:r>
    </w:p>
    <w:p w14:paraId="0872375B" w14:textId="77777777" w:rsidR="004C35A0" w:rsidRDefault="00000000">
      <w:pPr>
        <w:pStyle w:val="Ttulo2"/>
        <w:spacing w:before="200" w:after="40"/>
      </w:pPr>
      <w:bookmarkStart w:id="8" w:name="_Toc232414157"/>
      <w:r>
        <w:t>a. Codificación funcional y arquitectura básica del script</w:t>
      </w:r>
      <w:bookmarkEnd w:id="8"/>
    </w:p>
    <w:p w14:paraId="20C24A6B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funciones con parámetros claros, separación de tareas, flujo de datos verificable, código comentado y estilo limpio y mantenible.</w:t>
      </w:r>
    </w:p>
    <w:p w14:paraId="58ADB2BA" w14:textId="77777777" w:rsidR="004C35A0" w:rsidRDefault="004C35A0">
      <w:pPr>
        <w:spacing w:after="360"/>
      </w:pPr>
    </w:p>
    <w:p w14:paraId="1AAE6AD4" w14:textId="77777777" w:rsidR="004C35A0" w:rsidRDefault="00000000">
      <w:pPr>
        <w:pStyle w:val="Ttulo2"/>
        <w:spacing w:before="200" w:after="40"/>
      </w:pPr>
      <w:bookmarkStart w:id="9" w:name="_Toc232414158"/>
      <w:r>
        <w:t xml:space="preserve">b. Preprocesamiento y transformación del </w:t>
      </w:r>
      <w:proofErr w:type="spellStart"/>
      <w:r>
        <w:t>dataset</w:t>
      </w:r>
      <w:bookmarkEnd w:id="9"/>
      <w:proofErr w:type="spellEnd"/>
    </w:p>
    <w:p w14:paraId="30451804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 xml:space="preserve">Debe incluir: pipeline completo de preprocesamiento, limpieza y manejo riguroso de NA, transformaciones (casting, normalización y escalamiento), validaciones del </w:t>
      </w:r>
      <w:proofErr w:type="spellStart"/>
      <w:r>
        <w:rPr>
          <w:i/>
          <w:iCs/>
          <w:color w:val="595959"/>
          <w:sz w:val="18"/>
          <w:szCs w:val="18"/>
        </w:rPr>
        <w:t>dataset</w:t>
      </w:r>
      <w:proofErr w:type="spellEnd"/>
      <w:r>
        <w:rPr>
          <w:i/>
          <w:iCs/>
          <w:color w:val="595959"/>
          <w:sz w:val="18"/>
          <w:szCs w:val="18"/>
        </w:rPr>
        <w:t xml:space="preserve"> y justificación técnica de cada transformación.</w:t>
      </w:r>
    </w:p>
    <w:p w14:paraId="65B7127D" w14:textId="77777777" w:rsidR="004C35A0" w:rsidRDefault="004C35A0">
      <w:pPr>
        <w:spacing w:after="360"/>
      </w:pPr>
    </w:p>
    <w:p w14:paraId="3B4D38BA" w14:textId="77777777" w:rsidR="004C35A0" w:rsidRDefault="00000000">
      <w:pPr>
        <w:pStyle w:val="Ttulo2"/>
        <w:spacing w:before="200" w:after="40"/>
      </w:pPr>
      <w:bookmarkStart w:id="10" w:name="_Toc232414159"/>
      <w:r>
        <w:lastRenderedPageBreak/>
        <w:t>c. Validación técnica y verificación del código</w:t>
      </w:r>
      <w:bookmarkEnd w:id="10"/>
    </w:p>
    <w:p w14:paraId="1C85FFF4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verificación de casos normales, límite y excepciones; comprobación de resultados intermedios (capturas, logs o celdas); pruebas manuales o automatizadas; y trazabilidad del proceso.</w:t>
      </w:r>
    </w:p>
    <w:p w14:paraId="5BB8F8F3" w14:textId="77777777" w:rsidR="004C35A0" w:rsidRDefault="004C35A0">
      <w:pPr>
        <w:spacing w:after="360"/>
      </w:pPr>
    </w:p>
    <w:p w14:paraId="62335CCA" w14:textId="77777777" w:rsidR="004C35A0" w:rsidRDefault="00000000">
      <w:pPr>
        <w:pStyle w:val="Ttulo2"/>
        <w:spacing w:before="200" w:after="40"/>
      </w:pPr>
      <w:bookmarkStart w:id="11" w:name="_Toc232414160"/>
      <w:r>
        <w:t>d. Eficiencia y optimización</w:t>
      </w:r>
      <w:bookmarkEnd w:id="11"/>
    </w:p>
    <w:p w14:paraId="677B9B67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análisis riguroso de la eficiencia, mediciones reproducibles (</w:t>
      </w:r>
      <w:proofErr w:type="spellStart"/>
      <w:r>
        <w:rPr>
          <w:i/>
          <w:iCs/>
          <w:color w:val="595959"/>
          <w:sz w:val="18"/>
          <w:szCs w:val="18"/>
        </w:rPr>
        <w:t>timeit</w:t>
      </w:r>
      <w:proofErr w:type="spellEnd"/>
      <w:r>
        <w:rPr>
          <w:i/>
          <w:iCs/>
          <w:color w:val="595959"/>
          <w:sz w:val="18"/>
          <w:szCs w:val="18"/>
        </w:rPr>
        <w:t xml:space="preserve"> o </w:t>
      </w:r>
      <w:proofErr w:type="spellStart"/>
      <w:r>
        <w:rPr>
          <w:i/>
          <w:iCs/>
          <w:color w:val="595959"/>
          <w:sz w:val="18"/>
          <w:szCs w:val="18"/>
        </w:rPr>
        <w:t>benchmarks</w:t>
      </w:r>
      <w:proofErr w:type="spellEnd"/>
      <w:r>
        <w:rPr>
          <w:i/>
          <w:iCs/>
          <w:color w:val="595959"/>
          <w:sz w:val="18"/>
          <w:szCs w:val="18"/>
        </w:rPr>
        <w:t>), comparación formal de implementaciones, interpretación en profundidad y justificación del algoritmo elegido (complejidad temporal y espacial).</w:t>
      </w:r>
    </w:p>
    <w:p w14:paraId="0C05BF73" w14:textId="77777777" w:rsidR="004C35A0" w:rsidRDefault="004C35A0">
      <w:pPr>
        <w:spacing w:after="360"/>
      </w:pPr>
    </w:p>
    <w:p w14:paraId="538E4A03" w14:textId="77777777" w:rsidR="004C35A0" w:rsidRDefault="00000000">
      <w:pPr>
        <w:pStyle w:val="Ttulo2"/>
        <w:spacing w:before="200" w:after="40"/>
      </w:pPr>
      <w:bookmarkStart w:id="12" w:name="_Toc232414161"/>
      <w:r>
        <w:t>e. Diseño estructurado del código</w:t>
      </w:r>
      <w:bookmarkEnd w:id="12"/>
    </w:p>
    <w:p w14:paraId="14BA2784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componentes con alta cohesión y bajo acoplamiento, flujo de datos documentado, uso de recursividad o división funcional, y una estructura escalable y extensible.</w:t>
      </w:r>
    </w:p>
    <w:p w14:paraId="448A9EF0" w14:textId="77777777" w:rsidR="004C35A0" w:rsidRDefault="004C35A0">
      <w:pPr>
        <w:spacing w:after="360"/>
      </w:pPr>
    </w:p>
    <w:p w14:paraId="15002891" w14:textId="77777777" w:rsidR="004C35A0" w:rsidRDefault="00000000">
      <w:pPr>
        <w:pStyle w:val="Ttulo2"/>
        <w:spacing w:before="200" w:after="40"/>
      </w:pPr>
      <w:bookmarkStart w:id="13" w:name="_Toc232414162"/>
      <w:r>
        <w:t>f. Notebook final ejecutado y documentado</w:t>
      </w:r>
      <w:bookmarkEnd w:id="13"/>
    </w:p>
    <w:p w14:paraId="4221122D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ejecución sin errores, celdas ordenadas según el flujo F1–F4, explicaciones por bloque, resultados intermedios y finales, y trazabilidad con el repositorio y el informe.</w:t>
      </w:r>
    </w:p>
    <w:p w14:paraId="09C3177A" w14:textId="77777777" w:rsidR="004C35A0" w:rsidRDefault="004C35A0">
      <w:pPr>
        <w:spacing w:after="360"/>
      </w:pPr>
    </w:p>
    <w:p w14:paraId="1C684F9B" w14:textId="77777777" w:rsidR="004C35A0" w:rsidRDefault="00000000">
      <w:pPr>
        <w:pStyle w:val="Ttulo1"/>
        <w:spacing w:before="320"/>
      </w:pPr>
      <w:bookmarkStart w:id="14" w:name="_Toc232414163"/>
      <w:r>
        <w:t>VI.  Implementación de código modular y robusto</w:t>
      </w:r>
      <w:bookmarkEnd w:id="14"/>
    </w:p>
    <w:p w14:paraId="68C2AE32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Soluciones orientadas a objetos y documentación de la arquitectura del sistema.</w:t>
      </w:r>
    </w:p>
    <w:p w14:paraId="0FA1998C" w14:textId="77777777" w:rsidR="004C35A0" w:rsidRDefault="00000000">
      <w:pPr>
        <w:pStyle w:val="Ttulo2"/>
        <w:spacing w:before="200" w:after="40"/>
      </w:pPr>
      <w:bookmarkStart w:id="15" w:name="_Toc232414164"/>
      <w:r>
        <w:t>a. Programación orientada a objetos</w:t>
      </w:r>
      <w:bookmarkEnd w:id="15"/>
    </w:p>
    <w:p w14:paraId="458C3A1E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clases con alta cohesión y bajo acoplamiento; uso correcto de herencia, polimorfismo y encapsulamiento; diseño sostenible y extensible; y métodos documentados.</w:t>
      </w:r>
    </w:p>
    <w:p w14:paraId="2F9E7BD3" w14:textId="77777777" w:rsidR="004C35A0" w:rsidRDefault="004C35A0">
      <w:pPr>
        <w:spacing w:after="360"/>
      </w:pPr>
    </w:p>
    <w:p w14:paraId="6E0108D8" w14:textId="77777777" w:rsidR="004C35A0" w:rsidRDefault="00000000">
      <w:pPr>
        <w:pStyle w:val="Ttulo2"/>
        <w:spacing w:before="200" w:after="40"/>
      </w:pPr>
      <w:bookmarkStart w:id="16" w:name="_Toc232414165"/>
      <w:r>
        <w:t>b. Documentación de arquitectura</w:t>
      </w:r>
      <w:bookmarkEnd w:id="16"/>
    </w:p>
    <w:p w14:paraId="38BD3357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explicaciones técnicas detalladas, justificación de decisiones, patrones de diseño básicos cuando corresponda, fragmentos de código comentados, fuentes citadas y registro ordenado del avance.</w:t>
      </w:r>
    </w:p>
    <w:p w14:paraId="4D676799" w14:textId="77777777" w:rsidR="004C35A0" w:rsidRDefault="004C35A0">
      <w:pPr>
        <w:spacing w:after="360"/>
      </w:pPr>
    </w:p>
    <w:p w14:paraId="12FE2E01" w14:textId="77777777" w:rsidR="004C35A0" w:rsidRDefault="00000000">
      <w:pPr>
        <w:pStyle w:val="Ttulo1"/>
        <w:spacing w:before="320"/>
      </w:pPr>
      <w:bookmarkStart w:id="17" w:name="_Toc232414166"/>
      <w:r>
        <w:t>VII.  Construcción de visualizaciones de datos efectivas</w:t>
      </w:r>
      <w:bookmarkEnd w:id="17"/>
    </w:p>
    <w:p w14:paraId="3C379289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Comunicación de hallazgos analíticos mediante visualizaciones profesionales, claras y técnicamente justificadas.</w:t>
      </w:r>
    </w:p>
    <w:p w14:paraId="3AFD781F" w14:textId="77777777" w:rsidR="004C35A0" w:rsidRDefault="00000000">
      <w:pPr>
        <w:pStyle w:val="Ttulo2"/>
        <w:spacing w:before="200" w:after="40"/>
      </w:pPr>
      <w:bookmarkStart w:id="18" w:name="_Toc232414167"/>
      <w:r>
        <w:t>a. Preprocesamiento y transformación de datos</w:t>
      </w:r>
      <w:bookmarkEnd w:id="18"/>
    </w:p>
    <w:p w14:paraId="28F61BBF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 xml:space="preserve">Debe incluir: limpieza coherente, normalización y transformaciones necesarias, y un </w:t>
      </w:r>
      <w:proofErr w:type="spellStart"/>
      <w:r>
        <w:rPr>
          <w:i/>
          <w:iCs/>
          <w:color w:val="595959"/>
          <w:sz w:val="18"/>
          <w:szCs w:val="18"/>
        </w:rPr>
        <w:t>dataset</w:t>
      </w:r>
      <w:proofErr w:type="spellEnd"/>
      <w:r>
        <w:rPr>
          <w:i/>
          <w:iCs/>
          <w:color w:val="595959"/>
          <w:sz w:val="18"/>
          <w:szCs w:val="18"/>
        </w:rPr>
        <w:t xml:space="preserve"> consistente e íntegro listo para su visualización.</w:t>
      </w:r>
    </w:p>
    <w:p w14:paraId="04934A1A" w14:textId="77777777" w:rsidR="004C35A0" w:rsidRDefault="004C35A0">
      <w:pPr>
        <w:spacing w:after="360"/>
      </w:pPr>
    </w:p>
    <w:p w14:paraId="218E8783" w14:textId="77777777" w:rsidR="004C35A0" w:rsidRDefault="00000000">
      <w:pPr>
        <w:pStyle w:val="Ttulo2"/>
        <w:spacing w:before="200" w:after="40"/>
      </w:pPr>
      <w:bookmarkStart w:id="19" w:name="_Toc232414168"/>
      <w:r>
        <w:t>b. Visualizaciones analíticas</w:t>
      </w:r>
      <w:bookmarkEnd w:id="19"/>
    </w:p>
    <w:p w14:paraId="73F16BAD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tres gráficos coherentes (</w:t>
      </w:r>
      <w:proofErr w:type="spellStart"/>
      <w:r>
        <w:rPr>
          <w:i/>
          <w:iCs/>
          <w:color w:val="595959"/>
          <w:sz w:val="18"/>
          <w:szCs w:val="18"/>
        </w:rPr>
        <w:t>Matplotlib</w:t>
      </w:r>
      <w:proofErr w:type="spellEnd"/>
      <w:r>
        <w:rPr>
          <w:i/>
          <w:iCs/>
          <w:color w:val="595959"/>
          <w:sz w:val="18"/>
          <w:szCs w:val="18"/>
        </w:rPr>
        <w:t xml:space="preserve"> o Seaborn) con etiquetas claras, escalas adecuadas y títulos precisos, e interpretación analítica alineada con los objetivos del proyecto.</w:t>
      </w:r>
    </w:p>
    <w:p w14:paraId="0FBCC9CE" w14:textId="77777777" w:rsidR="004C35A0" w:rsidRDefault="004C35A0">
      <w:pPr>
        <w:spacing w:after="360"/>
      </w:pPr>
    </w:p>
    <w:p w14:paraId="5896A459" w14:textId="77777777" w:rsidR="004C35A0" w:rsidRDefault="00000000">
      <w:pPr>
        <w:pStyle w:val="Ttulo1"/>
        <w:spacing w:before="320"/>
      </w:pPr>
      <w:bookmarkStart w:id="20" w:name="_Toc232414169"/>
      <w:r>
        <w:lastRenderedPageBreak/>
        <w:t>VIII.  Metodología del desarrollo técnico</w:t>
      </w:r>
      <w:bookmarkEnd w:id="20"/>
    </w:p>
    <w:p w14:paraId="262BD33C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descripción de las fases F1–F4 y su relación con los resultados, justificación de las estrategias estructurada, recursiva y orientada a objetos, fragmentos de código o pseudocódigo, mediciones de eficiencia (</w:t>
      </w:r>
      <w:proofErr w:type="spellStart"/>
      <w:r>
        <w:rPr>
          <w:i/>
          <w:iCs/>
          <w:color w:val="595959"/>
          <w:sz w:val="18"/>
          <w:szCs w:val="18"/>
        </w:rPr>
        <w:t>timeit</w:t>
      </w:r>
      <w:proofErr w:type="spellEnd"/>
      <w:r>
        <w:rPr>
          <w:i/>
          <w:iCs/>
          <w:color w:val="595959"/>
          <w:sz w:val="18"/>
          <w:szCs w:val="18"/>
        </w:rPr>
        <w:t>) y decisiones de optimización, y relación explícita entre metodología, decisiones técnicas y resultados.</w:t>
      </w:r>
    </w:p>
    <w:p w14:paraId="7A5363A9" w14:textId="77777777" w:rsidR="004C35A0" w:rsidRDefault="00000000">
      <w:pPr>
        <w:pStyle w:val="Ttulo2"/>
        <w:spacing w:before="200" w:after="40"/>
      </w:pPr>
      <w:bookmarkStart w:id="21" w:name="_Toc232414170"/>
      <w:r>
        <w:t>a. Validación y reflexión técnica</w:t>
      </w:r>
      <w:bookmarkEnd w:id="21"/>
    </w:p>
    <w:p w14:paraId="6C233371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pruebas del sistema y resultados, comparación con fases previas, documentación de la colaboración del equipo y reflexión técnica grupal sobre eficiencia, escalabilidad y diseño.</w:t>
      </w:r>
    </w:p>
    <w:p w14:paraId="1D796938" w14:textId="77777777" w:rsidR="004C35A0" w:rsidRDefault="004C35A0">
      <w:pPr>
        <w:spacing w:after="360"/>
      </w:pPr>
    </w:p>
    <w:p w14:paraId="55C643DD" w14:textId="77777777" w:rsidR="004C35A0" w:rsidRDefault="00000000">
      <w:pPr>
        <w:pStyle w:val="Ttulo2"/>
        <w:spacing w:before="200" w:after="40"/>
      </w:pPr>
      <w:bookmarkStart w:id="22" w:name="_Toc232414171"/>
      <w:r>
        <w:t>b. Resultados</w:t>
      </w:r>
      <w:bookmarkEnd w:id="22"/>
    </w:p>
    <w:p w14:paraId="322649CE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al menos tres visualizaciones finales con título, ejes, leyenda y fuente; resultados verificables y correspondencia con los objetivos y la metodología.</w:t>
      </w:r>
    </w:p>
    <w:p w14:paraId="01EA397C" w14:textId="77777777" w:rsidR="004C35A0" w:rsidRDefault="004C35A0">
      <w:pPr>
        <w:spacing w:after="360"/>
      </w:pPr>
    </w:p>
    <w:p w14:paraId="11ABEEC4" w14:textId="77777777" w:rsidR="004C35A0" w:rsidRDefault="00000000">
      <w:pPr>
        <w:pStyle w:val="Ttulo2"/>
        <w:spacing w:before="200" w:after="40"/>
      </w:pPr>
      <w:bookmarkStart w:id="23" w:name="_Toc232414172"/>
      <w:r>
        <w:t>c. Discusión</w:t>
      </w:r>
      <w:bookmarkEnd w:id="23"/>
    </w:p>
    <w:p w14:paraId="0BF388D6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contraste de los resultados con las hipótesis iniciales, identificación de limitaciones y posibles riesgos, y relación con las fases del proyecto.</w:t>
      </w:r>
    </w:p>
    <w:p w14:paraId="18D523A1" w14:textId="77777777" w:rsidR="004C35A0" w:rsidRDefault="004C35A0">
      <w:pPr>
        <w:spacing w:after="360"/>
      </w:pPr>
    </w:p>
    <w:p w14:paraId="43C49F92" w14:textId="77777777" w:rsidR="004C35A0" w:rsidRDefault="00000000">
      <w:pPr>
        <w:pStyle w:val="Ttulo2"/>
        <w:spacing w:before="200" w:after="40"/>
      </w:pPr>
      <w:bookmarkStart w:id="24" w:name="_Toc232414173"/>
      <w:r>
        <w:t>d. Conclusiones</w:t>
      </w:r>
      <w:bookmarkEnd w:id="24"/>
    </w:p>
    <w:p w14:paraId="692A73D6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síntesis de los aprendizajes técnicos y conceptuales, relación entre conclusiones y resultados, y mejoras propuestas basadas en evidencia.</w:t>
      </w:r>
    </w:p>
    <w:p w14:paraId="1CAAC3BE" w14:textId="77777777" w:rsidR="004C35A0" w:rsidRDefault="004C35A0">
      <w:pPr>
        <w:spacing w:after="360"/>
      </w:pPr>
    </w:p>
    <w:p w14:paraId="5E24122F" w14:textId="77777777" w:rsidR="004C35A0" w:rsidRDefault="00000000">
      <w:pPr>
        <w:pStyle w:val="Ttulo2"/>
        <w:spacing w:before="200" w:after="40"/>
      </w:pPr>
      <w:bookmarkStart w:id="25" w:name="_Toc232414174"/>
      <w:r>
        <w:t>e. Trazabilidad de mejoras</w:t>
      </w:r>
      <w:bookmarkEnd w:id="25"/>
    </w:p>
    <w:p w14:paraId="28DA7DD3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 xml:space="preserve">Debe incluir: tabla comparativa con observaciones formativas y acciones de mejora, archivo changelog.md (fecha, descripción, </w:t>
      </w:r>
      <w:proofErr w:type="spellStart"/>
      <w:r>
        <w:rPr>
          <w:i/>
          <w:iCs/>
          <w:color w:val="595959"/>
          <w:sz w:val="18"/>
          <w:szCs w:val="18"/>
        </w:rPr>
        <w:t>commit</w:t>
      </w:r>
      <w:proofErr w:type="spellEnd"/>
      <w:r>
        <w:rPr>
          <w:i/>
          <w:iCs/>
          <w:color w:val="595959"/>
          <w:sz w:val="18"/>
          <w:szCs w:val="18"/>
        </w:rPr>
        <w:t xml:space="preserve"> y justificación técnica), y síntesis del impacto de las mejoras en modularidad, rendimiento y documentación.</w:t>
      </w:r>
    </w:p>
    <w:p w14:paraId="6119DEF1" w14:textId="77777777" w:rsidR="004C35A0" w:rsidRDefault="004C35A0">
      <w:pPr>
        <w:spacing w:after="360"/>
      </w:pPr>
    </w:p>
    <w:p w14:paraId="388AB4D8" w14:textId="77777777" w:rsidR="004C35A0" w:rsidRDefault="00000000">
      <w:pPr>
        <w:pStyle w:val="Ttulo1"/>
        <w:spacing w:before="320"/>
      </w:pPr>
      <w:bookmarkStart w:id="26" w:name="_Toc232414175"/>
      <w:r>
        <w:t>IX.  Presentación audiovisual</w:t>
      </w:r>
      <w:bookmarkEnd w:id="26"/>
    </w:p>
    <w:p w14:paraId="3C488E86" w14:textId="3ACDDDDB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video de 5 a 8 minutos con apertura (equipo, nombre del proyecto y objetivo), contexto, metodología, resultados y conclusiones; comunicación clara y profesional, participación de todos los integrantes y buen manejo del tiempo.</w:t>
      </w:r>
    </w:p>
    <w:p w14:paraId="46906C2B" w14:textId="77777777" w:rsidR="004C35A0" w:rsidRDefault="004C35A0">
      <w:pPr>
        <w:spacing w:after="360"/>
      </w:pPr>
    </w:p>
    <w:p w14:paraId="2D927E05" w14:textId="77777777" w:rsidR="004C35A0" w:rsidRDefault="00000000">
      <w:pPr>
        <w:pStyle w:val="Ttulo1"/>
        <w:spacing w:before="320"/>
      </w:pPr>
      <w:bookmarkStart w:id="27" w:name="_Toc232414176"/>
      <w:r>
        <w:t>X.  Bibliografía (APA 7)</w:t>
      </w:r>
      <w:bookmarkEnd w:id="27"/>
    </w:p>
    <w:p w14:paraId="67F95BD5" w14:textId="77777777" w:rsidR="004C35A0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Debe incluir: mínimo cinco fuentes en formato APA 7.ª edición (≥2 docente, ≥2 documentación técnica oficial, ≥1 académica complementaria), actuales (últimos cinco años) y citadas explícitamente en el texto.</w:t>
      </w:r>
    </w:p>
    <w:sectPr w:rsidR="004C35A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DBB1B" w14:textId="77777777" w:rsidR="003643FB" w:rsidRDefault="003643FB">
      <w:r>
        <w:separator/>
      </w:r>
    </w:p>
  </w:endnote>
  <w:endnote w:type="continuationSeparator" w:id="0">
    <w:p w14:paraId="703023DE" w14:textId="77777777" w:rsidR="003643FB" w:rsidRDefault="00364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F796" w14:textId="77777777" w:rsidR="004C35A0" w:rsidRDefault="00000000">
    <w:pPr>
      <w:jc w:val="center"/>
    </w:pPr>
    <w:r>
      <w:rPr>
        <w:b/>
        <w:bCs/>
        <w:color w:val="1F3A5F"/>
        <w:sz w:val="16"/>
        <w:szCs w:val="16"/>
      </w:rPr>
      <w:t>Magíster en Ciencia de Datos e Inteligencia Artificial</w:t>
    </w:r>
  </w:p>
  <w:p w14:paraId="69E711A7" w14:textId="77777777" w:rsidR="004C35A0" w:rsidRDefault="00000000">
    <w:pPr>
      <w:spacing w:before="10"/>
      <w:jc w:val="center"/>
    </w:pPr>
    <w:r>
      <w:rPr>
        <w:color w:val="595959"/>
        <w:sz w:val="14"/>
        <w:szCs w:val="14"/>
      </w:rPr>
      <w:t xml:space="preserve">Página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 w:rsidR="004B5A1F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742F2" w14:textId="77777777" w:rsidR="003643FB" w:rsidRDefault="003643FB">
      <w:r>
        <w:separator/>
      </w:r>
    </w:p>
  </w:footnote>
  <w:footnote w:type="continuationSeparator" w:id="0">
    <w:p w14:paraId="66DB4122" w14:textId="77777777" w:rsidR="003643FB" w:rsidRDefault="00364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FFED" w14:textId="77777777" w:rsidR="004C35A0" w:rsidRDefault="00000000">
    <w:pPr>
      <w:jc w:val="center"/>
    </w:pPr>
    <w:r>
      <w:rPr>
        <w:noProof/>
      </w:rPr>
      <w:drawing>
        <wp:inline distT="0" distB="0" distL="0" distR="0" wp14:anchorId="70F7A68B" wp14:editId="67BD1A87">
          <wp:extent cx="4457700" cy="276225"/>
          <wp:effectExtent l="0" t="0" r="0" b="0"/>
          <wp:docPr id="861642306" name="Imagen 861642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839D8"/>
    <w:multiLevelType w:val="hybridMultilevel"/>
    <w:tmpl w:val="A29A798A"/>
    <w:lvl w:ilvl="0" w:tplc="0D32A6F8">
      <w:start w:val="1"/>
      <w:numFmt w:val="bullet"/>
      <w:lvlText w:val="●"/>
      <w:lvlJc w:val="left"/>
      <w:pPr>
        <w:ind w:left="720" w:hanging="360"/>
      </w:pPr>
    </w:lvl>
    <w:lvl w:ilvl="1" w:tplc="E56AD340">
      <w:start w:val="1"/>
      <w:numFmt w:val="bullet"/>
      <w:lvlText w:val="○"/>
      <w:lvlJc w:val="left"/>
      <w:pPr>
        <w:ind w:left="1440" w:hanging="360"/>
      </w:pPr>
    </w:lvl>
    <w:lvl w:ilvl="2" w:tplc="BBD2DA58">
      <w:start w:val="1"/>
      <w:numFmt w:val="bullet"/>
      <w:lvlText w:val="■"/>
      <w:lvlJc w:val="left"/>
      <w:pPr>
        <w:ind w:left="2160" w:hanging="360"/>
      </w:pPr>
    </w:lvl>
    <w:lvl w:ilvl="3" w:tplc="FE98A09A">
      <w:start w:val="1"/>
      <w:numFmt w:val="bullet"/>
      <w:lvlText w:val="●"/>
      <w:lvlJc w:val="left"/>
      <w:pPr>
        <w:ind w:left="2880" w:hanging="360"/>
      </w:pPr>
    </w:lvl>
    <w:lvl w:ilvl="4" w:tplc="DF461D7A">
      <w:start w:val="1"/>
      <w:numFmt w:val="bullet"/>
      <w:lvlText w:val="○"/>
      <w:lvlJc w:val="left"/>
      <w:pPr>
        <w:ind w:left="3600" w:hanging="360"/>
      </w:pPr>
    </w:lvl>
    <w:lvl w:ilvl="5" w:tplc="532AC2B8">
      <w:start w:val="1"/>
      <w:numFmt w:val="bullet"/>
      <w:lvlText w:val="■"/>
      <w:lvlJc w:val="left"/>
      <w:pPr>
        <w:ind w:left="4320" w:hanging="360"/>
      </w:pPr>
    </w:lvl>
    <w:lvl w:ilvl="6" w:tplc="B5A62F94">
      <w:start w:val="1"/>
      <w:numFmt w:val="bullet"/>
      <w:lvlText w:val="●"/>
      <w:lvlJc w:val="left"/>
      <w:pPr>
        <w:ind w:left="5040" w:hanging="360"/>
      </w:pPr>
    </w:lvl>
    <w:lvl w:ilvl="7" w:tplc="8F1EE9E8">
      <w:start w:val="1"/>
      <w:numFmt w:val="bullet"/>
      <w:lvlText w:val="●"/>
      <w:lvlJc w:val="left"/>
      <w:pPr>
        <w:ind w:left="5760" w:hanging="360"/>
      </w:pPr>
    </w:lvl>
    <w:lvl w:ilvl="8" w:tplc="F6E42092">
      <w:start w:val="1"/>
      <w:numFmt w:val="bullet"/>
      <w:lvlText w:val="●"/>
      <w:lvlJc w:val="left"/>
      <w:pPr>
        <w:ind w:left="6480" w:hanging="360"/>
      </w:pPr>
    </w:lvl>
  </w:abstractNum>
  <w:num w:numId="1" w16cid:durableId="1281842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5A0"/>
    <w:rsid w:val="003643FB"/>
    <w:rsid w:val="00471168"/>
    <w:rsid w:val="004B5A1F"/>
    <w:rsid w:val="004C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84DC55"/>
  <w15:docId w15:val="{37F535A4-A84D-A840-BFC4-4C905562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80"/>
      <w:outlineLvl w:val="0"/>
    </w:pPr>
    <w:rPr>
      <w:b/>
      <w:bCs/>
      <w:color w:val="1F3A5F"/>
      <w:sz w:val="25"/>
      <w:szCs w:val="25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B5A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B5A1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1478</Words>
  <Characters>8132</Characters>
  <Application>Microsoft Office Word</Application>
  <DocSecurity>0</DocSecurity>
  <Lines>67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MCDI500</dc:creator>
  <cp:lastModifiedBy>Omar Iván Salinas Silva</cp:lastModifiedBy>
  <cp:revision>2</cp:revision>
  <dcterms:created xsi:type="dcterms:W3CDTF">2026-06-03T18:57:00Z</dcterms:created>
  <dcterms:modified xsi:type="dcterms:W3CDTF">2026-06-15T15:28:00Z</dcterms:modified>
</cp:coreProperties>
</file>