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B57"/>
          <w:sz w:val="30"/>
          <w:szCs w:val="30"/>
        </w:rPr>
        <w:t xml:space="preserve">Adem Mrabet</w:t>
      </w:r>
    </w:p>
    <w:p>
      <w:pPr>
        <w:pBdr>
          <w:bottom w:val="single" w:color="1F3B57" w:sz="8" w:space="6"/>
        </w:pBdr>
        <w:spacing w:after="30"/>
      </w:pPr>
      <w:r>
        <w:rPr>
          <w:color w:val="555555"/>
          <w:sz w:val="18"/>
          <w:szCs w:val="18"/>
        </w:rPr>
        <w:t xml:space="preserve">Tunis, Tunisia (open to relocating to Berlin)  |  adem.mrabet99@gmail.com  |  +216 58 407 600  |  linkedin.com/in/ademmrabet  |  github.com/ademmrabet</w:t>
      </w:r>
    </w:p>
    <w:p>
      <w:pPr>
        <w:spacing w:after="200" w:before="240"/>
      </w:pPr>
      <w:r>
        <w:rPr>
          <w:color w:val="555555"/>
          <w:sz w:val="22"/>
          <w:szCs w:val="22"/>
        </w:rPr>
        <w:t xml:space="preserve">September 22, 2026</w:t>
      </w:r>
    </w:p>
    <w:p>
      <w:pPr>
        <w:spacing w:after="200"/>
      </w:pPr>
      <w:r>
        <w:rPr>
          <w:sz w:val="22"/>
          <w:szCs w:val="22"/>
        </w:rPr>
        <w:t xml:space="preserve">Dear Almedia Hiring Team,</w:t>
      </w:r>
    </w:p>
    <w:p>
      <w:pPr>
        <w:spacing w:after="200"/>
      </w:pPr>
      <w:r>
        <w:rPr>
          <w:sz w:val="22"/>
          <w:szCs w:val="22"/>
        </w:rPr>
        <w:t xml:space="preserve">I'm writing to apply for the AI Engineer – Data role. What drew me in wasn't the job title, it was the brief: replace a rigid reward design system with something genuinely agentic — AI that looks into the games, generates offers, evaluates them, and only then goes live. That evaluate-before-ship loop is exactly the pattern I've already built and shipped, and I'd like to bring it to your rewards engine.</w:t>
      </w:r>
    </w:p>
    <w:p>
      <w:pPr>
        <w:spacing w:after="200"/>
      </w:pPr>
      <w:r>
        <w:rPr>
          <w:sz w:val="22"/>
          <w:szCs w:val="22"/>
        </w:rPr>
        <w:t xml:space="preserve">For my final-year AI engineering project at the African Development Bank, I was handed a problem with the same shape as the one you describe: a fuzzy “could AI help here?” question, no existing dataset, and a business-critical process (who is authorized to approve what, and under which conditions) that couldn't tolerate a wrong answer. I built the whole system myself — an 8-stage pipeline that turned an unstructured 250-page governance document into a 327-node knowledge graph, a hybrid retrieval layer, and a grounded-generation step where an LLM only rephrases pre-assembled facts. The part I'm proudest of is the verifier sitting on top: every rephrased answer is checked against the source data, and anything that drifts gets discarded before a user ever sees it. It's a small-scale version of the eval-driven, agentic pattern you're describing for reward design, and it taught me firsthand where to trust an LLM and where not to.</w:t>
      </w:r>
    </w:p>
    <w:p>
      <w:pPr>
        <w:spacing w:after="200"/>
      </w:pPr>
      <w:r>
        <w:rPr>
          <w:sz w:val="22"/>
          <w:szCs w:val="22"/>
        </w:rPr>
        <w:t xml:space="preserve">That project shipped as a full production platform (FastAPI, React, PostgreSQL, Docker) that I deployed and still operate, and I've since built a second RAG system (FAISS + BERT embeddings + Groq generation) and a distributed pipeline over large-scale transactional data with PySpark. I code in Python daily, I'm comfortable moving from a vague brief to a working system without waiting to be told how, and I'd rather ship a small test against real data than polish a plan. I also know when not to reach for AI: several of the simpler, rule-based pieces of my pipeline exist because a deterministic check was more reliable than a model call, and I chose that on purpose.</w:t>
      </w:r>
    </w:p>
    <w:p>
      <w:pPr>
        <w:spacing w:after="200"/>
      </w:pPr>
      <w:r>
        <w:rPr>
          <w:sz w:val="22"/>
          <w:szCs w:val="22"/>
        </w:rPr>
        <w:t xml:space="preserve">I'm based in Tunisia and ready to relocate to Berlin — I understand this is an in-person, five-days-a-week role, and I'd welcome that. I'd love the chance to talk about how I could help build the first dedicated AI-engineering patterns for your data team.</w:t>
      </w:r>
    </w:p>
    <w:p>
      <w:pPr>
        <w:spacing w:after="200"/>
      </w:pPr>
      <w:r>
        <w:rPr>
          <w:sz w:val="22"/>
          <w:szCs w:val="22"/>
        </w:rPr>
        <w:t xml:space="preserve">Thank you for your time and consideration.</w:t>
      </w:r>
    </w:p>
    <w:p>
      <w:pPr>
        <w:spacing w:before="100"/>
      </w:pPr>
      <w:r>
        <w:rPr>
          <w:sz w:val="22"/>
          <w:szCs w:val="22"/>
        </w:rPr>
        <w:t xml:space="preserve">Best regards,</w:t>
      </w:r>
    </w:p>
    <w:p>
      <w:pPr>
        <w:spacing w:before="40"/>
      </w:pPr>
      <w:r>
        <w:rPr>
          <w:b/>
          <w:bCs/>
          <w:sz w:val="22"/>
          <w:szCs w:val="22"/>
        </w:rPr>
        <w:t xml:space="preserve">Adem Mrabet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2026-09-22T21:11:38.972Z</dcterms:created>
  <dcterms:modified xsi:type="dcterms:W3CDTF">2026-09-22T21:11:38.973Z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