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59A45" w14:textId="23F52612" w:rsidR="002E50EC" w:rsidRPr="00191941" w:rsidRDefault="000C0C8B" w:rsidP="00191941">
      <w:pPr>
        <w:jc w:val="center"/>
        <w:rPr>
          <w:rFonts w:asciiTheme="majorBidi" w:hAnsiTheme="majorBidi" w:cstheme="majorBidi"/>
          <w:b/>
          <w:bCs/>
          <w:sz w:val="56"/>
          <w:szCs w:val="56"/>
        </w:rPr>
      </w:pPr>
      <w:r w:rsidRPr="00191941">
        <w:rPr>
          <w:rFonts w:asciiTheme="majorBidi" w:hAnsiTheme="majorBidi" w:cstheme="majorBidi"/>
          <w:b/>
          <w:bCs/>
          <w:sz w:val="56"/>
          <w:szCs w:val="56"/>
        </w:rPr>
        <w:t>Rapport d’Analyse de Données en Formula 1 – Méthode CRISP-DM</w:t>
      </w:r>
    </w:p>
    <w:p w14:paraId="4DD91207" w14:textId="523BCEB8" w:rsidR="000C0C8B" w:rsidRPr="00191941" w:rsidRDefault="000C0C8B" w:rsidP="000C0C8B">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t>Compréhension du Domaine</w:t>
      </w:r>
    </w:p>
    <w:p w14:paraId="26432907" w14:textId="77777777" w:rsidR="000C0C8B" w:rsidRPr="00191941" w:rsidRDefault="000C0C8B" w:rsidP="000C0C8B">
      <w:pPr>
        <w:ind w:left="360"/>
        <w:rPr>
          <w:rFonts w:asciiTheme="majorBidi" w:hAnsiTheme="majorBidi" w:cstheme="majorBidi"/>
          <w:sz w:val="28"/>
          <w:szCs w:val="28"/>
        </w:rPr>
      </w:pPr>
      <w:r w:rsidRPr="00191941">
        <w:rPr>
          <w:rFonts w:asciiTheme="majorBidi" w:hAnsiTheme="majorBidi" w:cstheme="majorBidi"/>
          <w:sz w:val="28"/>
          <w:szCs w:val="28"/>
        </w:rPr>
        <w:t>Ce projet d'analyse de données porte sur les performances des constructeurs en Formule 1 (F1) au cours des différentes saisons. L'objectif principal est de comprendre l'évolution des performances des équipes au fil des années, d'identifier les périodes de domination des équipes et d'analyser la distribution des points obtenus par les différents constructeurs.</w:t>
      </w:r>
    </w:p>
    <w:p w14:paraId="7989B98C" w14:textId="77777777" w:rsidR="000C0C8B" w:rsidRPr="00191941" w:rsidRDefault="000C0C8B" w:rsidP="000C0C8B">
      <w:pPr>
        <w:ind w:left="360"/>
        <w:rPr>
          <w:rFonts w:asciiTheme="majorBidi" w:hAnsiTheme="majorBidi" w:cstheme="majorBidi"/>
          <w:sz w:val="28"/>
          <w:szCs w:val="28"/>
        </w:rPr>
      </w:pPr>
    </w:p>
    <w:p w14:paraId="621CEE6D" w14:textId="33A01F0E" w:rsidR="000C0C8B" w:rsidRPr="00191941" w:rsidRDefault="000C0C8B" w:rsidP="000C0C8B">
      <w:pPr>
        <w:ind w:left="360"/>
        <w:rPr>
          <w:rFonts w:asciiTheme="majorBidi" w:hAnsiTheme="majorBidi" w:cstheme="majorBidi"/>
          <w:sz w:val="28"/>
          <w:szCs w:val="28"/>
        </w:rPr>
      </w:pPr>
      <w:r w:rsidRPr="00191941">
        <w:rPr>
          <w:rFonts w:asciiTheme="majorBidi" w:hAnsiTheme="majorBidi" w:cstheme="majorBidi"/>
          <w:sz w:val="28"/>
          <w:szCs w:val="28"/>
        </w:rPr>
        <w:t>L'analyse des résultats des courses permet d'explorer les tendances sur plusieurs décennies, de visualiser les performances des top constructeurs et d'identifier les périodes où certains constructeurs ont dominé la compétition.</w:t>
      </w:r>
    </w:p>
    <w:p w14:paraId="4F20C9F8" w14:textId="77777777" w:rsidR="000C0C8B" w:rsidRPr="000C0C8B" w:rsidRDefault="000C0C8B" w:rsidP="000C0C8B">
      <w:pPr>
        <w:ind w:left="360"/>
        <w:rPr>
          <w:rFonts w:asciiTheme="majorBidi" w:hAnsiTheme="majorBidi" w:cstheme="majorBidi"/>
          <w:b/>
          <w:bCs/>
          <w:sz w:val="28"/>
          <w:szCs w:val="28"/>
        </w:rPr>
      </w:pPr>
      <w:r w:rsidRPr="000C0C8B">
        <w:rPr>
          <w:rFonts w:asciiTheme="majorBidi" w:hAnsiTheme="majorBidi" w:cstheme="majorBidi"/>
          <w:b/>
          <w:bCs/>
          <w:sz w:val="28"/>
          <w:szCs w:val="28"/>
        </w:rPr>
        <w:t>Objectifs spécifiques :</w:t>
      </w:r>
    </w:p>
    <w:p w14:paraId="37F10809" w14:textId="77777777" w:rsidR="000C0C8B" w:rsidRPr="000C0C8B" w:rsidRDefault="000C0C8B" w:rsidP="000C0C8B">
      <w:pPr>
        <w:numPr>
          <w:ilvl w:val="0"/>
          <w:numId w:val="9"/>
        </w:numPr>
        <w:rPr>
          <w:rFonts w:asciiTheme="majorBidi" w:hAnsiTheme="majorBidi" w:cstheme="majorBidi"/>
          <w:sz w:val="28"/>
          <w:szCs w:val="28"/>
        </w:rPr>
      </w:pPr>
      <w:r w:rsidRPr="000C0C8B">
        <w:rPr>
          <w:rFonts w:asciiTheme="majorBidi" w:hAnsiTheme="majorBidi" w:cstheme="majorBidi"/>
          <w:sz w:val="28"/>
          <w:szCs w:val="28"/>
        </w:rPr>
        <w:t>Identifier les équipes dominantes au fil du temps.</w:t>
      </w:r>
    </w:p>
    <w:p w14:paraId="34CE0C0D" w14:textId="77777777" w:rsidR="000C0C8B" w:rsidRPr="000C0C8B" w:rsidRDefault="000C0C8B" w:rsidP="000C0C8B">
      <w:pPr>
        <w:numPr>
          <w:ilvl w:val="0"/>
          <w:numId w:val="9"/>
        </w:numPr>
        <w:rPr>
          <w:rFonts w:asciiTheme="majorBidi" w:hAnsiTheme="majorBidi" w:cstheme="majorBidi"/>
          <w:sz w:val="28"/>
          <w:szCs w:val="28"/>
        </w:rPr>
      </w:pPr>
      <w:r w:rsidRPr="000C0C8B">
        <w:rPr>
          <w:rFonts w:asciiTheme="majorBidi" w:hAnsiTheme="majorBidi" w:cstheme="majorBidi"/>
          <w:sz w:val="28"/>
          <w:szCs w:val="28"/>
        </w:rPr>
        <w:t>Analyser la distribution des points des équipes par saison.</w:t>
      </w:r>
    </w:p>
    <w:p w14:paraId="05963442" w14:textId="44D8A309" w:rsidR="000C0C8B" w:rsidRPr="00191941" w:rsidRDefault="000C0C8B" w:rsidP="000C0C8B">
      <w:pPr>
        <w:numPr>
          <w:ilvl w:val="0"/>
          <w:numId w:val="9"/>
        </w:numPr>
        <w:rPr>
          <w:rFonts w:asciiTheme="majorBidi" w:hAnsiTheme="majorBidi" w:cstheme="majorBidi"/>
          <w:sz w:val="28"/>
          <w:szCs w:val="28"/>
        </w:rPr>
      </w:pPr>
      <w:r w:rsidRPr="000C0C8B">
        <w:rPr>
          <w:rFonts w:asciiTheme="majorBidi" w:hAnsiTheme="majorBidi" w:cstheme="majorBidi"/>
          <w:sz w:val="28"/>
          <w:szCs w:val="28"/>
        </w:rPr>
        <w:t>Examiner les périodes de domination (équipe remportant plusieurs championnats consécutifs).</w:t>
      </w:r>
    </w:p>
    <w:p w14:paraId="318F1E10" w14:textId="32E62F97" w:rsidR="000C0C8B" w:rsidRPr="00191941" w:rsidRDefault="000C0C8B" w:rsidP="000C0C8B">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t>Compréhension des Données</w:t>
      </w:r>
    </w:p>
    <w:p w14:paraId="2F842627" w14:textId="2B5137D0" w:rsidR="000C0C8B" w:rsidRPr="00191941" w:rsidRDefault="000C0C8B" w:rsidP="000C0C8B">
      <w:pPr>
        <w:rPr>
          <w:rFonts w:asciiTheme="majorBidi" w:hAnsiTheme="majorBidi" w:cstheme="majorBidi"/>
          <w:sz w:val="28"/>
          <w:szCs w:val="28"/>
        </w:rPr>
      </w:pPr>
      <w:r w:rsidRPr="00191941">
        <w:rPr>
          <w:rFonts w:asciiTheme="majorBidi" w:hAnsiTheme="majorBidi" w:cstheme="majorBidi"/>
          <w:sz w:val="28"/>
          <w:szCs w:val="28"/>
        </w:rPr>
        <w:t>Les données utilisées dans ce projet comprennent les résultats des équipes de F1 au cours des saisons, avec plusieurs attributs clés :</w:t>
      </w:r>
    </w:p>
    <w:p w14:paraId="4B41EA48"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t>Année (</w:t>
      </w:r>
      <w:proofErr w:type="spellStart"/>
      <w:r w:rsidRPr="000C0C8B">
        <w:rPr>
          <w:rFonts w:asciiTheme="majorBidi" w:hAnsiTheme="majorBidi" w:cstheme="majorBidi"/>
          <w:b/>
          <w:bCs/>
          <w:sz w:val="28"/>
          <w:szCs w:val="28"/>
        </w:rPr>
        <w:t>Year</w:t>
      </w:r>
      <w:proofErr w:type="spellEnd"/>
      <w:r w:rsidRPr="000C0C8B">
        <w:rPr>
          <w:rFonts w:asciiTheme="majorBidi" w:hAnsiTheme="majorBidi" w:cstheme="majorBidi"/>
          <w:b/>
          <w:bCs/>
          <w:sz w:val="28"/>
          <w:szCs w:val="28"/>
        </w:rPr>
        <w:t>)</w:t>
      </w:r>
      <w:r w:rsidRPr="000C0C8B">
        <w:rPr>
          <w:rFonts w:asciiTheme="majorBidi" w:hAnsiTheme="majorBidi" w:cstheme="majorBidi"/>
          <w:sz w:val="28"/>
          <w:szCs w:val="28"/>
        </w:rPr>
        <w:t xml:space="preserve"> : L'année de la saison de F1.</w:t>
      </w:r>
    </w:p>
    <w:p w14:paraId="3AC5B2E2"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t>Constructeur (Team)</w:t>
      </w:r>
      <w:r w:rsidRPr="000C0C8B">
        <w:rPr>
          <w:rFonts w:asciiTheme="majorBidi" w:hAnsiTheme="majorBidi" w:cstheme="majorBidi"/>
          <w:sz w:val="28"/>
          <w:szCs w:val="28"/>
        </w:rPr>
        <w:t xml:space="preserve"> : L'équipe de F1 qui a participé à la saison.</w:t>
      </w:r>
    </w:p>
    <w:p w14:paraId="4D6C6310"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t>Position (Pos)</w:t>
      </w:r>
      <w:r w:rsidRPr="000C0C8B">
        <w:rPr>
          <w:rFonts w:asciiTheme="majorBidi" w:hAnsiTheme="majorBidi" w:cstheme="majorBidi"/>
          <w:sz w:val="28"/>
          <w:szCs w:val="28"/>
        </w:rPr>
        <w:t xml:space="preserve"> : La position finale du constructeur dans le championnat de la saison (1 pour champion, 2 pour vice-champion, etc.).</w:t>
      </w:r>
    </w:p>
    <w:p w14:paraId="52214A48"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t>Points (PTS)</w:t>
      </w:r>
      <w:r w:rsidRPr="000C0C8B">
        <w:rPr>
          <w:rFonts w:asciiTheme="majorBidi" w:hAnsiTheme="majorBidi" w:cstheme="majorBidi"/>
          <w:sz w:val="28"/>
          <w:szCs w:val="28"/>
        </w:rPr>
        <w:t xml:space="preserve"> : Le nombre de points obtenus par l'équipe pendant la saison.</w:t>
      </w:r>
    </w:p>
    <w:p w14:paraId="622B9474"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sz w:val="28"/>
          <w:szCs w:val="28"/>
        </w:rPr>
        <w:t>Les données proviennent de plusieurs saisons, avec des informations sur le classement de chaque équipe au fil des années.</w:t>
      </w:r>
    </w:p>
    <w:p w14:paraId="3CEB2059" w14:textId="77777777" w:rsidR="000C0C8B" w:rsidRPr="00191941" w:rsidRDefault="000C0C8B" w:rsidP="000C0C8B">
      <w:pPr>
        <w:rPr>
          <w:rFonts w:asciiTheme="majorBidi" w:hAnsiTheme="majorBidi" w:cstheme="majorBidi"/>
          <w:b/>
          <w:bCs/>
          <w:sz w:val="28"/>
          <w:szCs w:val="28"/>
        </w:rPr>
      </w:pPr>
      <w:r w:rsidRPr="00191941">
        <w:rPr>
          <w:rFonts w:asciiTheme="majorBidi" w:hAnsiTheme="majorBidi" w:cstheme="majorBidi"/>
          <w:b/>
          <w:bCs/>
          <w:sz w:val="28"/>
          <w:szCs w:val="28"/>
        </w:rPr>
        <w:t>Points importants :</w:t>
      </w:r>
    </w:p>
    <w:p w14:paraId="2344D9FD" w14:textId="77777777" w:rsidR="000C0C8B" w:rsidRPr="000C0C8B"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lastRenderedPageBreak/>
        <w:t>Valeurs manquantes</w:t>
      </w:r>
      <w:r w:rsidRPr="000C0C8B">
        <w:rPr>
          <w:rFonts w:asciiTheme="majorBidi" w:hAnsiTheme="majorBidi" w:cstheme="majorBidi"/>
          <w:sz w:val="28"/>
          <w:szCs w:val="28"/>
        </w:rPr>
        <w:t xml:space="preserve"> : Une analyse des valeurs manquantes a été réalisée pour vérifier l'intégrité des données.</w:t>
      </w:r>
    </w:p>
    <w:p w14:paraId="236B88B7" w14:textId="77777777" w:rsidR="000C0C8B" w:rsidRPr="00191941" w:rsidRDefault="000C0C8B" w:rsidP="000C0C8B">
      <w:pPr>
        <w:pStyle w:val="Paragraphedeliste"/>
        <w:numPr>
          <w:ilvl w:val="0"/>
          <w:numId w:val="11"/>
        </w:numPr>
        <w:rPr>
          <w:rFonts w:asciiTheme="majorBidi" w:hAnsiTheme="majorBidi" w:cstheme="majorBidi"/>
          <w:sz w:val="28"/>
          <w:szCs w:val="28"/>
        </w:rPr>
      </w:pPr>
      <w:r w:rsidRPr="000C0C8B">
        <w:rPr>
          <w:rFonts w:asciiTheme="majorBidi" w:hAnsiTheme="majorBidi" w:cstheme="majorBidi"/>
          <w:b/>
          <w:bCs/>
          <w:sz w:val="28"/>
          <w:szCs w:val="28"/>
        </w:rPr>
        <w:t>Types de données</w:t>
      </w:r>
      <w:r w:rsidRPr="000C0C8B">
        <w:rPr>
          <w:rFonts w:asciiTheme="majorBidi" w:hAnsiTheme="majorBidi" w:cstheme="majorBidi"/>
          <w:sz w:val="28"/>
          <w:szCs w:val="28"/>
        </w:rPr>
        <w:t xml:space="preserve"> : Les colonnes Pos et PTS ont été converties en données numériques pour permettre les analyses.</w:t>
      </w:r>
    </w:p>
    <w:p w14:paraId="75D67423" w14:textId="4E32D621" w:rsidR="005D2F0E" w:rsidRDefault="005D2F0E" w:rsidP="005D2F0E">
      <w:pPr>
        <w:jc w:val="center"/>
      </w:pPr>
      <w:r w:rsidRPr="005D2F0E">
        <w:drawing>
          <wp:inline distT="0" distB="0" distL="0" distR="0" wp14:anchorId="0F4D9705" wp14:editId="620C1515">
            <wp:extent cx="3511730" cy="1505027"/>
            <wp:effectExtent l="0" t="0" r="0" b="0"/>
            <wp:docPr id="1428856260"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6260" name="Image 1" descr="Une image contenant texte, capture d’écran, nombre, Police&#10;&#10;Le contenu généré par l’IA peut être incorrect."/>
                    <pic:cNvPicPr/>
                  </pic:nvPicPr>
                  <pic:blipFill>
                    <a:blip r:embed="rId8"/>
                    <a:stretch>
                      <a:fillRect/>
                    </a:stretch>
                  </pic:blipFill>
                  <pic:spPr>
                    <a:xfrm>
                      <a:off x="0" y="0"/>
                      <a:ext cx="3511730" cy="1505027"/>
                    </a:xfrm>
                    <a:prstGeom prst="rect">
                      <a:avLst/>
                    </a:prstGeom>
                  </pic:spPr>
                </pic:pic>
              </a:graphicData>
            </a:graphic>
          </wp:inline>
        </w:drawing>
      </w:r>
    </w:p>
    <w:p w14:paraId="63B78F8C" w14:textId="0C15CD44" w:rsidR="005D2F0E" w:rsidRDefault="005D2F0E" w:rsidP="005D2F0E">
      <w:pPr>
        <w:jc w:val="center"/>
      </w:pPr>
      <w:r>
        <w:t>Figure (1) : Raw data</w:t>
      </w:r>
    </w:p>
    <w:p w14:paraId="53C9D922" w14:textId="77777777" w:rsidR="005D2F0E" w:rsidRDefault="005D2F0E" w:rsidP="005D2F0E"/>
    <w:p w14:paraId="7FEDD034" w14:textId="25F78EB0" w:rsidR="005D2F0E" w:rsidRPr="00191941" w:rsidRDefault="005D2F0E" w:rsidP="005D2F0E">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t>Préparation des Données</w:t>
      </w:r>
    </w:p>
    <w:p w14:paraId="74E1B961" w14:textId="77777777" w:rsidR="005D2F0E" w:rsidRPr="005D2F0E" w:rsidRDefault="005D2F0E" w:rsidP="005D2F0E">
      <w:pPr>
        <w:rPr>
          <w:rFonts w:asciiTheme="majorBidi" w:hAnsiTheme="majorBidi" w:cstheme="majorBidi"/>
          <w:sz w:val="28"/>
          <w:szCs w:val="28"/>
        </w:rPr>
      </w:pPr>
      <w:r w:rsidRPr="005D2F0E">
        <w:rPr>
          <w:rFonts w:asciiTheme="majorBidi" w:hAnsiTheme="majorBidi" w:cstheme="majorBidi"/>
          <w:sz w:val="28"/>
          <w:szCs w:val="28"/>
        </w:rPr>
        <w:t>La préparation des données a consisté à nettoyer et organiser les informations pour rendre l'analyse plus efficace :</w:t>
      </w:r>
    </w:p>
    <w:p w14:paraId="1291A5A4" w14:textId="77777777" w:rsidR="005D2F0E" w:rsidRPr="005D2F0E" w:rsidRDefault="005D2F0E" w:rsidP="005D2F0E">
      <w:pPr>
        <w:numPr>
          <w:ilvl w:val="0"/>
          <w:numId w:val="14"/>
        </w:numPr>
        <w:rPr>
          <w:rFonts w:asciiTheme="majorBidi" w:hAnsiTheme="majorBidi" w:cstheme="majorBidi"/>
          <w:sz w:val="28"/>
          <w:szCs w:val="28"/>
        </w:rPr>
      </w:pPr>
      <w:r w:rsidRPr="005D2F0E">
        <w:rPr>
          <w:rFonts w:asciiTheme="majorBidi" w:hAnsiTheme="majorBidi" w:cstheme="majorBidi"/>
          <w:b/>
          <w:bCs/>
          <w:sz w:val="28"/>
          <w:szCs w:val="28"/>
        </w:rPr>
        <w:t>Traitement des valeurs manquantes</w:t>
      </w:r>
      <w:r w:rsidRPr="005D2F0E">
        <w:rPr>
          <w:rFonts w:asciiTheme="majorBidi" w:hAnsiTheme="majorBidi" w:cstheme="majorBidi"/>
          <w:sz w:val="28"/>
          <w:szCs w:val="28"/>
        </w:rPr>
        <w:t xml:space="preserve"> : Vérification des valeurs manquantes dans les colonnes et traitement des données manquantes, le cas échéant.</w:t>
      </w:r>
    </w:p>
    <w:p w14:paraId="788C5187" w14:textId="77777777" w:rsidR="005D2F0E" w:rsidRPr="005D2F0E" w:rsidRDefault="005D2F0E" w:rsidP="005D2F0E">
      <w:pPr>
        <w:numPr>
          <w:ilvl w:val="0"/>
          <w:numId w:val="14"/>
        </w:numPr>
        <w:rPr>
          <w:rFonts w:asciiTheme="majorBidi" w:hAnsiTheme="majorBidi" w:cstheme="majorBidi"/>
          <w:sz w:val="28"/>
          <w:szCs w:val="28"/>
        </w:rPr>
      </w:pPr>
      <w:r w:rsidRPr="005D2F0E">
        <w:rPr>
          <w:rFonts w:asciiTheme="majorBidi" w:hAnsiTheme="majorBidi" w:cstheme="majorBidi"/>
          <w:b/>
          <w:bCs/>
          <w:sz w:val="28"/>
          <w:szCs w:val="28"/>
        </w:rPr>
        <w:t>Conversion des types de données</w:t>
      </w:r>
      <w:r w:rsidRPr="005D2F0E">
        <w:rPr>
          <w:rFonts w:asciiTheme="majorBidi" w:hAnsiTheme="majorBidi" w:cstheme="majorBidi"/>
          <w:sz w:val="28"/>
          <w:szCs w:val="28"/>
        </w:rPr>
        <w:t xml:space="preserve"> : Les colonnes Pos et PTS ont été converties en types numériques pour éviter les erreurs lors des calculs.</w:t>
      </w:r>
    </w:p>
    <w:p w14:paraId="3A2096CA" w14:textId="77777777" w:rsidR="005D2F0E" w:rsidRPr="005D2F0E" w:rsidRDefault="005D2F0E" w:rsidP="005D2F0E">
      <w:pPr>
        <w:numPr>
          <w:ilvl w:val="0"/>
          <w:numId w:val="14"/>
        </w:numPr>
        <w:rPr>
          <w:rFonts w:asciiTheme="majorBidi" w:hAnsiTheme="majorBidi" w:cstheme="majorBidi"/>
          <w:sz w:val="28"/>
          <w:szCs w:val="28"/>
        </w:rPr>
      </w:pPr>
      <w:r w:rsidRPr="005D2F0E">
        <w:rPr>
          <w:rFonts w:asciiTheme="majorBidi" w:hAnsiTheme="majorBidi" w:cstheme="majorBidi"/>
          <w:b/>
          <w:bCs/>
          <w:sz w:val="28"/>
          <w:szCs w:val="28"/>
        </w:rPr>
        <w:t>Création de nouvelles colonnes</w:t>
      </w:r>
      <w:r w:rsidRPr="005D2F0E">
        <w:rPr>
          <w:rFonts w:asciiTheme="majorBidi" w:hAnsiTheme="majorBidi" w:cstheme="majorBidi"/>
          <w:sz w:val="28"/>
          <w:szCs w:val="28"/>
        </w:rPr>
        <w:t xml:space="preserve"> : Ajout de la colonne </w:t>
      </w:r>
      <w:r w:rsidRPr="005D2F0E">
        <w:rPr>
          <w:rFonts w:asciiTheme="majorBidi" w:hAnsiTheme="majorBidi" w:cstheme="majorBidi"/>
          <w:b/>
          <w:bCs/>
          <w:sz w:val="28"/>
          <w:szCs w:val="28"/>
        </w:rPr>
        <w:t>'</w:t>
      </w:r>
      <w:proofErr w:type="spellStart"/>
      <w:r w:rsidRPr="005D2F0E">
        <w:rPr>
          <w:rFonts w:asciiTheme="majorBidi" w:hAnsiTheme="majorBidi" w:cstheme="majorBidi"/>
          <w:b/>
          <w:bCs/>
          <w:sz w:val="28"/>
          <w:szCs w:val="28"/>
        </w:rPr>
        <w:t>Era</w:t>
      </w:r>
      <w:proofErr w:type="spellEnd"/>
      <w:r w:rsidRPr="005D2F0E">
        <w:rPr>
          <w:rFonts w:asciiTheme="majorBidi" w:hAnsiTheme="majorBidi" w:cstheme="majorBidi"/>
          <w:b/>
          <w:bCs/>
          <w:sz w:val="28"/>
          <w:szCs w:val="28"/>
        </w:rPr>
        <w:t>'</w:t>
      </w:r>
      <w:r w:rsidRPr="005D2F0E">
        <w:rPr>
          <w:rFonts w:asciiTheme="majorBidi" w:hAnsiTheme="majorBidi" w:cstheme="majorBidi"/>
          <w:sz w:val="28"/>
          <w:szCs w:val="28"/>
        </w:rPr>
        <w:t xml:space="preserve"> pour classer les années en périodes historiques, afin de mieux visualiser les performances par ère.</w:t>
      </w:r>
    </w:p>
    <w:p w14:paraId="68473023" w14:textId="2EAF4DB4" w:rsidR="005D2F0E" w:rsidRDefault="005D2F0E" w:rsidP="005D2F0E">
      <w:r w:rsidRPr="005D2F0E">
        <w:drawing>
          <wp:inline distT="0" distB="0" distL="0" distR="0" wp14:anchorId="1644B262" wp14:editId="3A5230E8">
            <wp:extent cx="5760720" cy="1987550"/>
            <wp:effectExtent l="0" t="0" r="0" b="0"/>
            <wp:docPr id="592177864"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77864" name="Image 1" descr="Une image contenant texte, capture d’écran, nombre, Police&#10;&#10;Le contenu généré par l’IA peut être incorrect."/>
                    <pic:cNvPicPr/>
                  </pic:nvPicPr>
                  <pic:blipFill>
                    <a:blip r:embed="rId9"/>
                    <a:stretch>
                      <a:fillRect/>
                    </a:stretch>
                  </pic:blipFill>
                  <pic:spPr>
                    <a:xfrm>
                      <a:off x="0" y="0"/>
                      <a:ext cx="5760720" cy="1987550"/>
                    </a:xfrm>
                    <a:prstGeom prst="rect">
                      <a:avLst/>
                    </a:prstGeom>
                  </pic:spPr>
                </pic:pic>
              </a:graphicData>
            </a:graphic>
          </wp:inline>
        </w:drawing>
      </w:r>
    </w:p>
    <w:p w14:paraId="5BE0FA48" w14:textId="4F001CE1" w:rsidR="005D2F0E" w:rsidRPr="00191941" w:rsidRDefault="005D2F0E" w:rsidP="005D2F0E">
      <w:pPr>
        <w:jc w:val="center"/>
        <w:rPr>
          <w:rFonts w:asciiTheme="majorBidi" w:hAnsiTheme="majorBidi" w:cstheme="majorBidi"/>
          <w:sz w:val="24"/>
          <w:szCs w:val="24"/>
        </w:rPr>
      </w:pPr>
      <w:r w:rsidRPr="00191941">
        <w:rPr>
          <w:rFonts w:asciiTheme="majorBidi" w:hAnsiTheme="majorBidi" w:cstheme="majorBidi"/>
          <w:sz w:val="24"/>
          <w:szCs w:val="24"/>
        </w:rPr>
        <w:t xml:space="preserve">Figure (2) : </w:t>
      </w:r>
      <w:proofErr w:type="spellStart"/>
      <w:r w:rsidRPr="00191941">
        <w:rPr>
          <w:rFonts w:asciiTheme="majorBidi" w:hAnsiTheme="majorBidi" w:cstheme="majorBidi"/>
          <w:sz w:val="24"/>
          <w:szCs w:val="24"/>
        </w:rPr>
        <w:t>Processed</w:t>
      </w:r>
      <w:proofErr w:type="spellEnd"/>
      <w:r w:rsidRPr="00191941">
        <w:rPr>
          <w:rFonts w:asciiTheme="majorBidi" w:hAnsiTheme="majorBidi" w:cstheme="majorBidi"/>
          <w:sz w:val="24"/>
          <w:szCs w:val="24"/>
        </w:rPr>
        <w:t xml:space="preserve"> Data</w:t>
      </w:r>
    </w:p>
    <w:p w14:paraId="50FB18C6" w14:textId="435312E1" w:rsidR="005D2F0E" w:rsidRPr="00191941" w:rsidRDefault="005D2F0E" w:rsidP="005D2F0E">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lastRenderedPageBreak/>
        <w:t>Modélisation et Analyse</w:t>
      </w:r>
    </w:p>
    <w:p w14:paraId="0253573C" w14:textId="3218C81A" w:rsidR="005D2F0E" w:rsidRPr="00191941" w:rsidRDefault="005D2F0E" w:rsidP="005D2F0E">
      <w:pPr>
        <w:rPr>
          <w:rFonts w:asciiTheme="majorBidi" w:hAnsiTheme="majorBidi" w:cstheme="majorBidi"/>
          <w:sz w:val="28"/>
          <w:szCs w:val="28"/>
        </w:rPr>
      </w:pPr>
      <w:r w:rsidRPr="00191941">
        <w:rPr>
          <w:rFonts w:asciiTheme="majorBidi" w:hAnsiTheme="majorBidi" w:cstheme="majorBidi"/>
          <w:sz w:val="28"/>
          <w:szCs w:val="28"/>
        </w:rPr>
        <w:t>L'analyse des données a été réalisée en plusieurs étapes pour identifier les tendances et les points d'intérêt.</w:t>
      </w:r>
    </w:p>
    <w:p w14:paraId="36E877C9" w14:textId="0626C4F3" w:rsidR="005D2F0E" w:rsidRPr="00191941" w:rsidRDefault="005D2F0E" w:rsidP="005D2F0E">
      <w:pPr>
        <w:pStyle w:val="Paragraphedeliste"/>
        <w:numPr>
          <w:ilvl w:val="1"/>
          <w:numId w:val="10"/>
        </w:numPr>
        <w:rPr>
          <w:rFonts w:asciiTheme="majorBidi" w:hAnsiTheme="majorBidi" w:cstheme="majorBidi"/>
          <w:sz w:val="32"/>
          <w:szCs w:val="32"/>
        </w:rPr>
      </w:pPr>
      <w:r w:rsidRPr="00191941">
        <w:rPr>
          <w:rFonts w:asciiTheme="majorBidi" w:hAnsiTheme="majorBidi" w:cstheme="majorBidi"/>
          <w:sz w:val="32"/>
          <w:szCs w:val="32"/>
        </w:rPr>
        <w:t>Visualisation des Performances des Top Constructeurs</w:t>
      </w:r>
    </w:p>
    <w:p w14:paraId="0820AF04" w14:textId="77777777" w:rsidR="005D2F0E" w:rsidRPr="005D2F0E" w:rsidRDefault="005D2F0E" w:rsidP="005D2F0E">
      <w:pPr>
        <w:rPr>
          <w:rFonts w:asciiTheme="majorBidi" w:hAnsiTheme="majorBidi" w:cstheme="majorBidi"/>
          <w:sz w:val="28"/>
          <w:szCs w:val="28"/>
        </w:rPr>
      </w:pPr>
      <w:r w:rsidRPr="005D2F0E">
        <w:rPr>
          <w:rFonts w:asciiTheme="majorBidi" w:hAnsiTheme="majorBidi" w:cstheme="majorBidi"/>
          <w:sz w:val="28"/>
          <w:szCs w:val="28"/>
        </w:rPr>
        <w:t>Une des premières analyses a consisté à étudier les performances des constructeurs en fonction de leur classement dans le championnat. Nous avons identifié les équipes les plus performantes (celles qui ont remporté plusieurs championnats) et avons tracé leurs positions au fil des années.</w:t>
      </w:r>
    </w:p>
    <w:p w14:paraId="68E6E386" w14:textId="6B8005C2" w:rsidR="005D2F0E" w:rsidRDefault="005D2F0E" w:rsidP="005D2F0E">
      <w:pPr>
        <w:numPr>
          <w:ilvl w:val="0"/>
          <w:numId w:val="15"/>
        </w:numPr>
      </w:pPr>
      <w:r w:rsidRPr="005D2F0E">
        <w:rPr>
          <w:rFonts w:asciiTheme="majorBidi" w:hAnsiTheme="majorBidi" w:cstheme="majorBidi"/>
          <w:b/>
          <w:bCs/>
          <w:sz w:val="28"/>
          <w:szCs w:val="28"/>
        </w:rPr>
        <w:t>Méthode</w:t>
      </w:r>
      <w:r w:rsidRPr="005D2F0E">
        <w:rPr>
          <w:rFonts w:asciiTheme="majorBidi" w:hAnsiTheme="majorBidi" w:cstheme="majorBidi"/>
          <w:sz w:val="28"/>
          <w:szCs w:val="28"/>
        </w:rPr>
        <w:t xml:space="preserve"> : Sélection des équipes ayant le plus grand nombre de championnats et visualisation de leurs positions chaque année.</w:t>
      </w:r>
      <w:r w:rsidR="00BA7523" w:rsidRPr="00BA7523">
        <w:rPr>
          <w:noProof/>
        </w:rPr>
        <w:t xml:space="preserve"> </w:t>
      </w:r>
      <w:r w:rsidR="00BA7523">
        <w:rPr>
          <w:noProof/>
        </w:rPr>
        <w:drawing>
          <wp:inline distT="0" distB="0" distL="0" distR="0" wp14:anchorId="67E1258E" wp14:editId="6EB768FD">
            <wp:extent cx="5290820" cy="2486025"/>
            <wp:effectExtent l="0" t="0" r="5080" b="9525"/>
            <wp:docPr id="2021587936"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7936" name="Image 1" descr="Une image contenant texte, diagramme, ligne, Tracé&#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4624" cy="2511306"/>
                    </a:xfrm>
                    <a:prstGeom prst="rect">
                      <a:avLst/>
                    </a:prstGeom>
                  </pic:spPr>
                </pic:pic>
              </a:graphicData>
            </a:graphic>
          </wp:inline>
        </w:drawing>
      </w:r>
    </w:p>
    <w:p w14:paraId="6F7FD7F0" w14:textId="452567F2" w:rsidR="00CE56ED" w:rsidRPr="00191941" w:rsidRDefault="00CE56ED" w:rsidP="00CE56ED">
      <w:pPr>
        <w:pStyle w:val="Paragraphedeliste"/>
        <w:numPr>
          <w:ilvl w:val="1"/>
          <w:numId w:val="10"/>
        </w:numPr>
        <w:rPr>
          <w:rFonts w:asciiTheme="majorBidi" w:hAnsiTheme="majorBidi" w:cstheme="majorBidi"/>
          <w:sz w:val="32"/>
          <w:szCs w:val="32"/>
        </w:rPr>
      </w:pPr>
      <w:r w:rsidRPr="00191941">
        <w:rPr>
          <w:rFonts w:asciiTheme="majorBidi" w:hAnsiTheme="majorBidi" w:cstheme="majorBidi"/>
          <w:sz w:val="32"/>
          <w:szCs w:val="32"/>
        </w:rPr>
        <w:t>Visualisation des Clusters de Performance</w:t>
      </w:r>
    </w:p>
    <w:p w14:paraId="0955E7A8" w14:textId="2BD2AE98" w:rsidR="00CE56ED" w:rsidRPr="00191941" w:rsidRDefault="00CE56ED" w:rsidP="00CE56ED">
      <w:pPr>
        <w:rPr>
          <w:rFonts w:asciiTheme="majorBidi" w:hAnsiTheme="majorBidi" w:cstheme="majorBidi"/>
          <w:sz w:val="28"/>
          <w:szCs w:val="28"/>
        </w:rPr>
      </w:pPr>
      <w:r w:rsidRPr="00191941">
        <w:rPr>
          <w:rFonts w:asciiTheme="majorBidi" w:hAnsiTheme="majorBidi" w:cstheme="majorBidi"/>
          <w:sz w:val="28"/>
          <w:szCs w:val="28"/>
        </w:rPr>
        <w:t>Une analyse de clustering non supervisée (K-</w:t>
      </w:r>
      <w:proofErr w:type="spellStart"/>
      <w:r w:rsidRPr="00191941">
        <w:rPr>
          <w:rFonts w:asciiTheme="majorBidi" w:hAnsiTheme="majorBidi" w:cstheme="majorBidi"/>
          <w:sz w:val="28"/>
          <w:szCs w:val="28"/>
        </w:rPr>
        <w:t>means</w:t>
      </w:r>
      <w:proofErr w:type="spellEnd"/>
      <w:r w:rsidRPr="00191941">
        <w:rPr>
          <w:rFonts w:asciiTheme="majorBidi" w:hAnsiTheme="majorBidi" w:cstheme="majorBidi"/>
          <w:sz w:val="28"/>
          <w:szCs w:val="28"/>
        </w:rPr>
        <w:t>) a été réalisée à partir des composantes principales extraites via ACP</w:t>
      </w:r>
    </w:p>
    <w:p w14:paraId="023DB4DD" w14:textId="632B7706" w:rsidR="00CE56ED" w:rsidRDefault="00CE56ED" w:rsidP="00CE56ED">
      <w:r>
        <w:rPr>
          <w:noProof/>
        </w:rPr>
        <w:lastRenderedPageBreak/>
        <w:drawing>
          <wp:inline distT="0" distB="0" distL="0" distR="0" wp14:anchorId="158200B7" wp14:editId="164F9F79">
            <wp:extent cx="5760720" cy="3840480"/>
            <wp:effectExtent l="0" t="0" r="0" b="7620"/>
            <wp:docPr id="2046070318" name="Image 2"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70318" name="Image 2" descr="Une image contenant texte, diagramme, capture d’écran, lign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51BBDF7F" w14:textId="4A438B1A" w:rsidR="00CE56ED" w:rsidRPr="00191941" w:rsidRDefault="00CE56ED" w:rsidP="00191941">
      <w:pPr>
        <w:jc w:val="center"/>
        <w:rPr>
          <w:rFonts w:asciiTheme="majorBidi" w:hAnsiTheme="majorBidi" w:cstheme="majorBidi"/>
          <w:sz w:val="24"/>
          <w:szCs w:val="24"/>
        </w:rPr>
      </w:pPr>
      <w:r w:rsidRPr="00191941">
        <w:rPr>
          <w:rFonts w:asciiTheme="majorBidi" w:hAnsiTheme="majorBidi" w:cstheme="majorBidi"/>
          <w:sz w:val="24"/>
          <w:szCs w:val="24"/>
        </w:rPr>
        <w:t>Figure (3) : Clusters de performance des constructeurs (PCA)</w:t>
      </w:r>
    </w:p>
    <w:p w14:paraId="4D6187B0" w14:textId="163721FC" w:rsidR="00CE56ED" w:rsidRPr="00191941" w:rsidRDefault="00CE56ED" w:rsidP="00CE56ED">
      <w:pPr>
        <w:pStyle w:val="Paragraphedeliste"/>
        <w:numPr>
          <w:ilvl w:val="0"/>
          <w:numId w:val="17"/>
        </w:numPr>
        <w:rPr>
          <w:rFonts w:asciiTheme="majorBidi" w:hAnsiTheme="majorBidi" w:cstheme="majorBidi"/>
          <w:sz w:val="28"/>
          <w:szCs w:val="28"/>
        </w:rPr>
      </w:pPr>
      <w:r w:rsidRPr="00191941">
        <w:rPr>
          <w:rFonts w:asciiTheme="majorBidi" w:hAnsiTheme="majorBidi" w:cstheme="majorBidi"/>
          <w:b/>
          <w:bCs/>
          <w:sz w:val="28"/>
          <w:szCs w:val="28"/>
        </w:rPr>
        <w:t>Équipes d'élite</w:t>
      </w:r>
      <w:r w:rsidRPr="00191941">
        <w:rPr>
          <w:rFonts w:asciiTheme="majorBidi" w:hAnsiTheme="majorBidi" w:cstheme="majorBidi"/>
          <w:sz w:val="28"/>
          <w:szCs w:val="28"/>
        </w:rPr>
        <w:t xml:space="preserve"> (jaune) : Dominent régulièrement le championnat.</w:t>
      </w:r>
    </w:p>
    <w:p w14:paraId="319F5C61" w14:textId="7E5EFE5A" w:rsidR="00CE56ED" w:rsidRPr="00191941" w:rsidRDefault="00CE56ED" w:rsidP="00CE56ED">
      <w:pPr>
        <w:pStyle w:val="Paragraphedeliste"/>
        <w:numPr>
          <w:ilvl w:val="0"/>
          <w:numId w:val="17"/>
        </w:numPr>
        <w:rPr>
          <w:rFonts w:asciiTheme="majorBidi" w:hAnsiTheme="majorBidi" w:cstheme="majorBidi"/>
          <w:sz w:val="28"/>
          <w:szCs w:val="28"/>
        </w:rPr>
      </w:pPr>
      <w:proofErr w:type="spellStart"/>
      <w:r w:rsidRPr="00191941">
        <w:rPr>
          <w:rFonts w:asciiTheme="majorBidi" w:hAnsiTheme="majorBidi" w:cstheme="majorBidi"/>
          <w:b/>
          <w:bCs/>
          <w:sz w:val="28"/>
          <w:szCs w:val="28"/>
        </w:rPr>
        <w:t>Contenders</w:t>
      </w:r>
      <w:proofErr w:type="spellEnd"/>
      <w:r w:rsidRPr="00191941">
        <w:rPr>
          <w:rFonts w:asciiTheme="majorBidi" w:hAnsiTheme="majorBidi" w:cstheme="majorBidi"/>
          <w:b/>
          <w:bCs/>
          <w:sz w:val="28"/>
          <w:szCs w:val="28"/>
        </w:rPr>
        <w:t xml:space="preserve"> solides</w:t>
      </w:r>
      <w:r w:rsidRPr="00191941">
        <w:rPr>
          <w:rFonts w:asciiTheme="majorBidi" w:hAnsiTheme="majorBidi" w:cstheme="majorBidi"/>
          <w:sz w:val="28"/>
          <w:szCs w:val="28"/>
        </w:rPr>
        <w:t xml:space="preserve"> (rouge) : Souvent en haut du classement mais moins réguliers.</w:t>
      </w:r>
    </w:p>
    <w:p w14:paraId="49A7CF3A" w14:textId="794BA0BC" w:rsidR="00CE56ED" w:rsidRPr="00191941" w:rsidRDefault="00CE56ED" w:rsidP="00CE56ED">
      <w:pPr>
        <w:pStyle w:val="Paragraphedeliste"/>
        <w:numPr>
          <w:ilvl w:val="0"/>
          <w:numId w:val="17"/>
        </w:numPr>
        <w:rPr>
          <w:rFonts w:asciiTheme="majorBidi" w:hAnsiTheme="majorBidi" w:cstheme="majorBidi"/>
          <w:sz w:val="28"/>
          <w:szCs w:val="28"/>
        </w:rPr>
      </w:pPr>
      <w:proofErr w:type="spellStart"/>
      <w:r w:rsidRPr="00191941">
        <w:rPr>
          <w:rFonts w:asciiTheme="majorBidi" w:hAnsiTheme="majorBidi" w:cstheme="majorBidi"/>
          <w:b/>
          <w:bCs/>
          <w:sz w:val="28"/>
          <w:szCs w:val="28"/>
        </w:rPr>
        <w:t>Midfield</w:t>
      </w:r>
      <w:proofErr w:type="spellEnd"/>
      <w:r w:rsidRPr="00191941">
        <w:rPr>
          <w:rFonts w:asciiTheme="majorBidi" w:hAnsiTheme="majorBidi" w:cstheme="majorBidi"/>
          <w:b/>
          <w:bCs/>
          <w:sz w:val="28"/>
          <w:szCs w:val="28"/>
        </w:rPr>
        <w:t xml:space="preserve"> Teams</w:t>
      </w:r>
      <w:r w:rsidRPr="00191941">
        <w:rPr>
          <w:rFonts w:asciiTheme="majorBidi" w:hAnsiTheme="majorBidi" w:cstheme="majorBidi"/>
          <w:sz w:val="28"/>
          <w:szCs w:val="28"/>
        </w:rPr>
        <w:t xml:space="preserve"> (bleu) : Performances moyennes.</w:t>
      </w:r>
    </w:p>
    <w:p w14:paraId="45C5C3AE" w14:textId="15FFFD3F" w:rsidR="00CE56ED" w:rsidRPr="00191941" w:rsidRDefault="00CE56ED" w:rsidP="00CE56ED">
      <w:pPr>
        <w:pStyle w:val="Paragraphedeliste"/>
        <w:numPr>
          <w:ilvl w:val="0"/>
          <w:numId w:val="17"/>
        </w:numPr>
        <w:rPr>
          <w:rFonts w:asciiTheme="majorBidi" w:hAnsiTheme="majorBidi" w:cstheme="majorBidi"/>
          <w:sz w:val="28"/>
          <w:szCs w:val="28"/>
        </w:rPr>
      </w:pPr>
      <w:proofErr w:type="spellStart"/>
      <w:r w:rsidRPr="00191941">
        <w:rPr>
          <w:rFonts w:asciiTheme="majorBidi" w:hAnsiTheme="majorBidi" w:cstheme="majorBidi"/>
          <w:b/>
          <w:bCs/>
          <w:sz w:val="28"/>
          <w:szCs w:val="28"/>
        </w:rPr>
        <w:t>Backmarkers</w:t>
      </w:r>
      <w:proofErr w:type="spellEnd"/>
      <w:r w:rsidRPr="00191941">
        <w:rPr>
          <w:rFonts w:asciiTheme="majorBidi" w:hAnsiTheme="majorBidi" w:cstheme="majorBidi"/>
          <w:sz w:val="28"/>
          <w:szCs w:val="28"/>
        </w:rPr>
        <w:t xml:space="preserve"> (vert) : Constamment en bas du classement.</w:t>
      </w:r>
    </w:p>
    <w:p w14:paraId="7C863BD3" w14:textId="77777777" w:rsidR="00CE56ED" w:rsidRDefault="00CE56ED" w:rsidP="00CE56ED">
      <w:pPr>
        <w:ind w:left="708"/>
      </w:pPr>
    </w:p>
    <w:p w14:paraId="2C497294" w14:textId="3A176237" w:rsidR="00CE56ED" w:rsidRPr="00191941" w:rsidRDefault="00CE56ED" w:rsidP="00CE56ED">
      <w:pPr>
        <w:pStyle w:val="Paragraphedeliste"/>
        <w:numPr>
          <w:ilvl w:val="1"/>
          <w:numId w:val="10"/>
        </w:numPr>
        <w:rPr>
          <w:rFonts w:asciiTheme="majorBidi" w:hAnsiTheme="majorBidi" w:cstheme="majorBidi"/>
          <w:sz w:val="32"/>
          <w:szCs w:val="32"/>
        </w:rPr>
      </w:pPr>
      <w:r w:rsidRPr="00191941">
        <w:rPr>
          <w:rFonts w:asciiTheme="majorBidi" w:hAnsiTheme="majorBidi" w:cstheme="majorBidi"/>
          <w:sz w:val="32"/>
          <w:szCs w:val="32"/>
        </w:rPr>
        <w:t xml:space="preserve">Distribution des Points par </w:t>
      </w:r>
      <w:proofErr w:type="spellStart"/>
      <w:r w:rsidRPr="00191941">
        <w:rPr>
          <w:rFonts w:asciiTheme="majorBidi" w:hAnsiTheme="majorBidi" w:cstheme="majorBidi"/>
          <w:sz w:val="32"/>
          <w:szCs w:val="32"/>
        </w:rPr>
        <w:t>ére</w:t>
      </w:r>
      <w:proofErr w:type="spellEnd"/>
    </w:p>
    <w:p w14:paraId="0E8E72A4" w14:textId="23D89AC2" w:rsidR="00CE56ED" w:rsidRDefault="00CE56ED" w:rsidP="00CE56ED">
      <w:r w:rsidRPr="00191941">
        <w:rPr>
          <w:rFonts w:asciiTheme="majorBidi" w:hAnsiTheme="majorBidi" w:cstheme="majorBidi"/>
          <w:sz w:val="28"/>
          <w:szCs w:val="28"/>
        </w:rPr>
        <w:t xml:space="preserve">Un graphe </w:t>
      </w:r>
      <w:proofErr w:type="spellStart"/>
      <w:r w:rsidRPr="00191941">
        <w:rPr>
          <w:rFonts w:asciiTheme="majorBidi" w:hAnsiTheme="majorBidi" w:cstheme="majorBidi"/>
          <w:sz w:val="28"/>
          <w:szCs w:val="28"/>
        </w:rPr>
        <w:t>boxplot</w:t>
      </w:r>
      <w:proofErr w:type="spellEnd"/>
      <w:r w:rsidRPr="00191941">
        <w:rPr>
          <w:rFonts w:asciiTheme="majorBidi" w:hAnsiTheme="majorBidi" w:cstheme="majorBidi"/>
          <w:sz w:val="28"/>
          <w:szCs w:val="28"/>
        </w:rPr>
        <w:t xml:space="preserve"> par période permet de visualiser l’évolution de la distribution des points</w:t>
      </w:r>
      <w:r w:rsidRPr="00CE56ED">
        <w:t>.</w:t>
      </w:r>
    </w:p>
    <w:p w14:paraId="15AEC8B9" w14:textId="44C660F3" w:rsidR="00CE56ED" w:rsidRDefault="00CE56ED" w:rsidP="00CE56ED">
      <w:r>
        <w:rPr>
          <w:noProof/>
        </w:rPr>
        <w:lastRenderedPageBreak/>
        <w:drawing>
          <wp:inline distT="0" distB="0" distL="0" distR="0" wp14:anchorId="09821223" wp14:editId="2ADDB403">
            <wp:extent cx="4617244" cy="2638425"/>
            <wp:effectExtent l="0" t="0" r="0" b="0"/>
            <wp:docPr id="643259958" name="Image 3" descr="Une image contenant capture d’écran, Rectangle, carré, Caractère colo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9958" name="Image 3" descr="Une image contenant capture d’écran, Rectangle, carré, Caractère coloré&#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0105" cy="2640060"/>
                    </a:xfrm>
                    <a:prstGeom prst="rect">
                      <a:avLst/>
                    </a:prstGeom>
                  </pic:spPr>
                </pic:pic>
              </a:graphicData>
            </a:graphic>
          </wp:inline>
        </w:drawing>
      </w:r>
    </w:p>
    <w:p w14:paraId="6EE2AFE5" w14:textId="1905F033" w:rsidR="00CE56ED" w:rsidRPr="00191941" w:rsidRDefault="00CE56ED" w:rsidP="00CE56ED">
      <w:pPr>
        <w:pStyle w:val="Paragraphedeliste"/>
        <w:numPr>
          <w:ilvl w:val="0"/>
          <w:numId w:val="17"/>
        </w:numPr>
        <w:rPr>
          <w:rFonts w:asciiTheme="majorBidi" w:hAnsiTheme="majorBidi" w:cstheme="majorBidi"/>
          <w:sz w:val="28"/>
          <w:szCs w:val="28"/>
        </w:rPr>
      </w:pPr>
      <w:r w:rsidRPr="00191941">
        <w:rPr>
          <w:rFonts w:asciiTheme="majorBidi" w:hAnsiTheme="majorBidi" w:cstheme="majorBidi"/>
          <w:sz w:val="28"/>
          <w:szCs w:val="28"/>
        </w:rPr>
        <w:t>Le volume de points augmente significativement à partir des années 2000.</w:t>
      </w:r>
    </w:p>
    <w:p w14:paraId="0982DF74" w14:textId="45298051" w:rsidR="00CE56ED" w:rsidRPr="00191941" w:rsidRDefault="00CE56ED" w:rsidP="00CE56ED">
      <w:pPr>
        <w:pStyle w:val="Paragraphedeliste"/>
        <w:numPr>
          <w:ilvl w:val="0"/>
          <w:numId w:val="17"/>
        </w:numPr>
        <w:rPr>
          <w:rFonts w:asciiTheme="majorBidi" w:hAnsiTheme="majorBidi" w:cstheme="majorBidi"/>
          <w:sz w:val="28"/>
          <w:szCs w:val="28"/>
        </w:rPr>
      </w:pPr>
      <w:r w:rsidRPr="00191941">
        <w:rPr>
          <w:rFonts w:asciiTheme="majorBidi" w:hAnsiTheme="majorBidi" w:cstheme="majorBidi"/>
          <w:sz w:val="28"/>
          <w:szCs w:val="28"/>
        </w:rPr>
        <w:t>L’écart entre les équipes s’accentue dans les ères modernes.</w:t>
      </w:r>
    </w:p>
    <w:p w14:paraId="43A25A6D" w14:textId="77777777" w:rsidR="00CE56ED" w:rsidRPr="00191941" w:rsidRDefault="00CE56ED" w:rsidP="00CE56ED">
      <w:pPr>
        <w:rPr>
          <w:rFonts w:asciiTheme="majorBidi" w:hAnsiTheme="majorBidi" w:cstheme="majorBidi"/>
          <w:sz w:val="28"/>
          <w:szCs w:val="28"/>
        </w:rPr>
      </w:pPr>
    </w:p>
    <w:p w14:paraId="0B503EFA" w14:textId="46A1C042" w:rsidR="00CE56ED" w:rsidRPr="00191941" w:rsidRDefault="00CE56ED" w:rsidP="00CE56ED">
      <w:pPr>
        <w:pStyle w:val="Paragraphedeliste"/>
        <w:numPr>
          <w:ilvl w:val="1"/>
          <w:numId w:val="10"/>
        </w:numPr>
        <w:rPr>
          <w:rFonts w:asciiTheme="majorBidi" w:hAnsiTheme="majorBidi" w:cstheme="majorBidi"/>
          <w:sz w:val="32"/>
          <w:szCs w:val="32"/>
        </w:rPr>
      </w:pPr>
      <w:r w:rsidRPr="00191941">
        <w:rPr>
          <w:rFonts w:asciiTheme="majorBidi" w:hAnsiTheme="majorBidi" w:cstheme="majorBidi"/>
          <w:sz w:val="32"/>
          <w:szCs w:val="32"/>
        </w:rPr>
        <w:t>Champion vs Vice-champion : Compétitivité</w:t>
      </w:r>
    </w:p>
    <w:p w14:paraId="749DF12D" w14:textId="77777777" w:rsidR="00CE56ED" w:rsidRDefault="00CE56ED" w:rsidP="00CE56ED"/>
    <w:p w14:paraId="2A228B42" w14:textId="18E56185" w:rsidR="00CE56ED" w:rsidRPr="00191941" w:rsidRDefault="00CE56ED" w:rsidP="00CE56ED">
      <w:pPr>
        <w:pStyle w:val="Paragraphedeliste"/>
        <w:numPr>
          <w:ilvl w:val="0"/>
          <w:numId w:val="19"/>
        </w:numPr>
        <w:rPr>
          <w:rFonts w:asciiTheme="majorBidi" w:hAnsiTheme="majorBidi" w:cstheme="majorBidi"/>
          <w:sz w:val="28"/>
          <w:szCs w:val="28"/>
        </w:rPr>
      </w:pPr>
      <w:r w:rsidRPr="00191941">
        <w:rPr>
          <w:rFonts w:asciiTheme="majorBidi" w:hAnsiTheme="majorBidi" w:cstheme="majorBidi"/>
          <w:sz w:val="28"/>
          <w:szCs w:val="28"/>
        </w:rPr>
        <w:t>Jusqu’aux années 2000, les écarts sont relativement modérés.</w:t>
      </w:r>
    </w:p>
    <w:p w14:paraId="1E190041" w14:textId="0A451FE6" w:rsidR="00CE56ED" w:rsidRDefault="00CE56ED" w:rsidP="00CE56ED">
      <w:pPr>
        <w:pStyle w:val="Paragraphedeliste"/>
        <w:numPr>
          <w:ilvl w:val="0"/>
          <w:numId w:val="19"/>
        </w:numPr>
      </w:pPr>
      <w:r w:rsidRPr="00191941">
        <w:rPr>
          <w:rFonts w:asciiTheme="majorBidi" w:hAnsiTheme="majorBidi" w:cstheme="majorBidi"/>
          <w:sz w:val="28"/>
          <w:szCs w:val="28"/>
        </w:rPr>
        <w:t>Depuis 2010, certaines saisons montrent un écart très net entre le champion et le deuxième</w:t>
      </w:r>
      <w:r>
        <w:t>.</w:t>
      </w:r>
    </w:p>
    <w:p w14:paraId="0F36A4A2" w14:textId="6129B2AC" w:rsidR="00CE56ED" w:rsidRDefault="00CE56ED" w:rsidP="00CE56ED">
      <w:r>
        <w:rPr>
          <w:noProof/>
        </w:rPr>
        <w:drawing>
          <wp:inline distT="0" distB="0" distL="0" distR="0" wp14:anchorId="17B86779" wp14:editId="59FF1BE3">
            <wp:extent cx="5760720" cy="2520315"/>
            <wp:effectExtent l="0" t="0" r="0" b="0"/>
            <wp:docPr id="325827529" name="Image 4"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27529" name="Image 4" descr="Une image contenant texte, capture d’écran, ligne, diagramme&#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20315"/>
                    </a:xfrm>
                    <a:prstGeom prst="rect">
                      <a:avLst/>
                    </a:prstGeom>
                  </pic:spPr>
                </pic:pic>
              </a:graphicData>
            </a:graphic>
          </wp:inline>
        </w:drawing>
      </w:r>
    </w:p>
    <w:p w14:paraId="2EF223DF" w14:textId="77777777" w:rsidR="00CE56ED" w:rsidRDefault="00CE56ED" w:rsidP="00CE56ED"/>
    <w:p w14:paraId="156EE2CA" w14:textId="1DF363A2" w:rsidR="00CE56ED" w:rsidRPr="00191941" w:rsidRDefault="00191941" w:rsidP="00191941">
      <w:pPr>
        <w:pStyle w:val="Paragraphedeliste"/>
        <w:numPr>
          <w:ilvl w:val="1"/>
          <w:numId w:val="10"/>
        </w:numPr>
        <w:rPr>
          <w:rFonts w:asciiTheme="majorBidi" w:hAnsiTheme="majorBidi" w:cstheme="majorBidi"/>
          <w:sz w:val="32"/>
          <w:szCs w:val="32"/>
        </w:rPr>
      </w:pPr>
      <w:r w:rsidRPr="00191941">
        <w:rPr>
          <w:rFonts w:asciiTheme="majorBidi" w:hAnsiTheme="majorBidi" w:cstheme="majorBidi"/>
          <w:sz w:val="32"/>
          <w:szCs w:val="32"/>
        </w:rPr>
        <w:t>Modélisation Prédictive : Position Finale</w:t>
      </w:r>
    </w:p>
    <w:p w14:paraId="0674EDF3" w14:textId="0CC34469" w:rsidR="00191941" w:rsidRPr="00191941" w:rsidRDefault="00191941" w:rsidP="00191941">
      <w:pPr>
        <w:rPr>
          <w:rFonts w:asciiTheme="majorBidi" w:hAnsiTheme="majorBidi" w:cstheme="majorBidi"/>
          <w:sz w:val="28"/>
          <w:szCs w:val="28"/>
        </w:rPr>
      </w:pPr>
      <w:r w:rsidRPr="00191941">
        <w:rPr>
          <w:rFonts w:asciiTheme="majorBidi" w:hAnsiTheme="majorBidi" w:cstheme="majorBidi"/>
          <w:sz w:val="28"/>
          <w:szCs w:val="28"/>
        </w:rPr>
        <w:t>Une régression a été utilisée pour prédire la position finale à partir des points obtenus et d'autres métriques.</w:t>
      </w:r>
    </w:p>
    <w:p w14:paraId="5165A30B" w14:textId="7AF34934" w:rsidR="00191941" w:rsidRPr="00191941" w:rsidRDefault="00191941" w:rsidP="00191941">
      <w:pPr>
        <w:pStyle w:val="Paragraphedeliste"/>
        <w:numPr>
          <w:ilvl w:val="0"/>
          <w:numId w:val="19"/>
        </w:numPr>
        <w:rPr>
          <w:rFonts w:asciiTheme="majorBidi" w:hAnsiTheme="majorBidi" w:cstheme="majorBidi"/>
          <w:sz w:val="28"/>
          <w:szCs w:val="28"/>
        </w:rPr>
      </w:pPr>
      <w:r w:rsidRPr="00191941">
        <w:rPr>
          <w:rFonts w:asciiTheme="majorBidi" w:hAnsiTheme="majorBidi" w:cstheme="majorBidi"/>
          <w:b/>
          <w:bCs/>
          <w:sz w:val="28"/>
          <w:szCs w:val="28"/>
        </w:rPr>
        <w:lastRenderedPageBreak/>
        <w:t>R² = 0.84</w:t>
      </w:r>
      <w:r w:rsidRPr="00191941">
        <w:rPr>
          <w:rFonts w:asciiTheme="majorBidi" w:hAnsiTheme="majorBidi" w:cstheme="majorBidi"/>
          <w:sz w:val="28"/>
          <w:szCs w:val="28"/>
        </w:rPr>
        <w:t xml:space="preserve"> : Très bonne capacité de prédiction.</w:t>
      </w:r>
    </w:p>
    <w:p w14:paraId="432CCED0" w14:textId="4BE1D694" w:rsidR="00191941" w:rsidRPr="00191941" w:rsidRDefault="00191941" w:rsidP="00191941">
      <w:pPr>
        <w:pStyle w:val="Paragraphedeliste"/>
        <w:numPr>
          <w:ilvl w:val="0"/>
          <w:numId w:val="19"/>
        </w:numPr>
        <w:rPr>
          <w:rFonts w:asciiTheme="majorBidi" w:hAnsiTheme="majorBidi" w:cstheme="majorBidi"/>
          <w:sz w:val="28"/>
          <w:szCs w:val="28"/>
        </w:rPr>
      </w:pPr>
      <w:r w:rsidRPr="00191941">
        <w:rPr>
          <w:rFonts w:asciiTheme="majorBidi" w:hAnsiTheme="majorBidi" w:cstheme="majorBidi"/>
          <w:b/>
          <w:bCs/>
          <w:sz w:val="28"/>
          <w:szCs w:val="28"/>
        </w:rPr>
        <w:t>MAE = 1.06</w:t>
      </w:r>
      <w:r w:rsidRPr="00191941">
        <w:rPr>
          <w:rFonts w:asciiTheme="majorBidi" w:hAnsiTheme="majorBidi" w:cstheme="majorBidi"/>
          <w:sz w:val="28"/>
          <w:szCs w:val="28"/>
        </w:rPr>
        <w:t xml:space="preserve"> : L'erreur moyenne est d’environ une position.</w:t>
      </w:r>
    </w:p>
    <w:p w14:paraId="2906D808" w14:textId="0016EB09" w:rsidR="00191941" w:rsidRPr="00191941" w:rsidRDefault="00191941" w:rsidP="00191941">
      <w:pPr>
        <w:pStyle w:val="Paragraphedeliste"/>
        <w:numPr>
          <w:ilvl w:val="0"/>
          <w:numId w:val="19"/>
        </w:numPr>
        <w:rPr>
          <w:rFonts w:asciiTheme="majorBidi" w:hAnsiTheme="majorBidi" w:cstheme="majorBidi"/>
          <w:sz w:val="28"/>
          <w:szCs w:val="28"/>
        </w:rPr>
      </w:pPr>
      <w:r w:rsidRPr="00191941">
        <w:rPr>
          <w:rFonts w:asciiTheme="majorBidi" w:hAnsiTheme="majorBidi" w:cstheme="majorBidi"/>
          <w:sz w:val="28"/>
          <w:szCs w:val="28"/>
        </w:rPr>
        <w:t>Cela montre que les données historiques sont de bons prédicteurs de performance future.</w:t>
      </w:r>
    </w:p>
    <w:p w14:paraId="4BA9B015" w14:textId="66FE554E" w:rsidR="00191941" w:rsidRPr="00CE56ED" w:rsidRDefault="00191941" w:rsidP="00191941">
      <w:r>
        <w:rPr>
          <w:noProof/>
        </w:rPr>
        <w:drawing>
          <wp:inline distT="0" distB="0" distL="0" distR="0" wp14:anchorId="461B7B96" wp14:editId="7E67C9D8">
            <wp:extent cx="5760720" cy="3456305"/>
            <wp:effectExtent l="0" t="0" r="0" b="0"/>
            <wp:docPr id="99066418" name="Image 5"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6418" name="Image 5" descr="Une image contenant texte, diagramme, ligne, Tracé&#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50AF4B5A" w14:textId="77777777" w:rsidR="00CE56ED" w:rsidRPr="005D2F0E" w:rsidRDefault="00CE56ED" w:rsidP="00CE56ED"/>
    <w:p w14:paraId="5CD36093" w14:textId="47D36A61" w:rsidR="005D2F0E" w:rsidRPr="00191941" w:rsidRDefault="00191941" w:rsidP="00191941">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t>Evaluation</w:t>
      </w:r>
    </w:p>
    <w:p w14:paraId="0266277E" w14:textId="77777777" w:rsidR="00191941" w:rsidRPr="00191941" w:rsidRDefault="00191941" w:rsidP="00191941">
      <w:pPr>
        <w:rPr>
          <w:rFonts w:asciiTheme="majorBidi" w:hAnsiTheme="majorBidi" w:cstheme="majorBidi"/>
          <w:sz w:val="28"/>
          <w:szCs w:val="28"/>
        </w:rPr>
      </w:pPr>
      <w:r w:rsidRPr="00191941">
        <w:rPr>
          <w:rFonts w:asciiTheme="majorBidi" w:hAnsiTheme="majorBidi" w:cstheme="majorBidi"/>
          <w:sz w:val="28"/>
          <w:szCs w:val="28"/>
        </w:rPr>
        <w:t>Les résultats du modèle prédictif sont très encourageants, avec une corrélation forte entre les positions prédites et les positions réelles. Toutefois, certaines anomalies existent, surtout dans le milieu du peloton, là où les écarts de performance sont minimes.</w:t>
      </w:r>
    </w:p>
    <w:p w14:paraId="2405CCD7" w14:textId="77777777" w:rsidR="00191941" w:rsidRPr="00191941" w:rsidRDefault="00191941" w:rsidP="00191941">
      <w:pPr>
        <w:rPr>
          <w:rFonts w:asciiTheme="majorBidi" w:hAnsiTheme="majorBidi" w:cstheme="majorBidi"/>
          <w:sz w:val="28"/>
          <w:szCs w:val="28"/>
        </w:rPr>
      </w:pPr>
      <w:r w:rsidRPr="00191941">
        <w:rPr>
          <w:rFonts w:asciiTheme="majorBidi" w:hAnsiTheme="majorBidi" w:cstheme="majorBidi"/>
          <w:sz w:val="28"/>
          <w:szCs w:val="28"/>
        </w:rPr>
        <w:t>Les clusters identifiés via PCA confirment les intuitions historiques :</w:t>
      </w:r>
    </w:p>
    <w:p w14:paraId="0D901333" w14:textId="77777777" w:rsidR="00191941" w:rsidRPr="00191941" w:rsidRDefault="00191941" w:rsidP="00191941">
      <w:pPr>
        <w:numPr>
          <w:ilvl w:val="0"/>
          <w:numId w:val="21"/>
        </w:numPr>
        <w:rPr>
          <w:rFonts w:asciiTheme="majorBidi" w:hAnsiTheme="majorBidi" w:cstheme="majorBidi"/>
          <w:sz w:val="28"/>
          <w:szCs w:val="28"/>
        </w:rPr>
      </w:pPr>
      <w:r w:rsidRPr="00191941">
        <w:rPr>
          <w:rFonts w:asciiTheme="majorBidi" w:hAnsiTheme="majorBidi" w:cstheme="majorBidi"/>
          <w:sz w:val="28"/>
          <w:szCs w:val="28"/>
        </w:rPr>
        <w:t>Quelques équipes dominent sur le long terme.</w:t>
      </w:r>
    </w:p>
    <w:p w14:paraId="6B3D53C2" w14:textId="77777777" w:rsidR="00191941" w:rsidRPr="00191941" w:rsidRDefault="00191941" w:rsidP="00191941">
      <w:pPr>
        <w:numPr>
          <w:ilvl w:val="0"/>
          <w:numId w:val="21"/>
        </w:numPr>
        <w:rPr>
          <w:rFonts w:asciiTheme="majorBidi" w:hAnsiTheme="majorBidi" w:cstheme="majorBidi"/>
          <w:sz w:val="28"/>
          <w:szCs w:val="28"/>
        </w:rPr>
      </w:pPr>
      <w:r w:rsidRPr="00191941">
        <w:rPr>
          <w:rFonts w:asciiTheme="majorBidi" w:hAnsiTheme="majorBidi" w:cstheme="majorBidi"/>
          <w:sz w:val="28"/>
          <w:szCs w:val="28"/>
        </w:rPr>
        <w:t>Le milieu de grille reste très compétitif.</w:t>
      </w:r>
    </w:p>
    <w:p w14:paraId="2AC31737" w14:textId="77777777" w:rsidR="00191941" w:rsidRPr="00191941" w:rsidRDefault="00191941" w:rsidP="00191941">
      <w:pPr>
        <w:numPr>
          <w:ilvl w:val="0"/>
          <w:numId w:val="21"/>
        </w:numPr>
        <w:rPr>
          <w:rFonts w:asciiTheme="majorBidi" w:hAnsiTheme="majorBidi" w:cstheme="majorBidi"/>
          <w:sz w:val="28"/>
          <w:szCs w:val="28"/>
        </w:rPr>
      </w:pPr>
      <w:r w:rsidRPr="00191941">
        <w:rPr>
          <w:rFonts w:asciiTheme="majorBidi" w:hAnsiTheme="majorBidi" w:cstheme="majorBidi"/>
          <w:sz w:val="28"/>
          <w:szCs w:val="28"/>
        </w:rPr>
        <w:t xml:space="preserve">Les points ont tendance à se concentrer parmi </w:t>
      </w:r>
      <w:proofErr w:type="gramStart"/>
      <w:r w:rsidRPr="00191941">
        <w:rPr>
          <w:rFonts w:asciiTheme="majorBidi" w:hAnsiTheme="majorBidi" w:cstheme="majorBidi"/>
          <w:sz w:val="28"/>
          <w:szCs w:val="28"/>
        </w:rPr>
        <w:t>les top</w:t>
      </w:r>
      <w:proofErr w:type="gramEnd"/>
      <w:r w:rsidRPr="00191941">
        <w:rPr>
          <w:rFonts w:asciiTheme="majorBidi" w:hAnsiTheme="majorBidi" w:cstheme="majorBidi"/>
          <w:sz w:val="28"/>
          <w:szCs w:val="28"/>
        </w:rPr>
        <w:t xml:space="preserve"> teams dans les ères modernes.</w:t>
      </w:r>
    </w:p>
    <w:p w14:paraId="17C0C1BD" w14:textId="3A467C18" w:rsidR="00191941" w:rsidRPr="00191941" w:rsidRDefault="00191941" w:rsidP="00191941">
      <w:pPr>
        <w:pStyle w:val="Paragraphedeliste"/>
        <w:numPr>
          <w:ilvl w:val="0"/>
          <w:numId w:val="10"/>
        </w:numPr>
        <w:rPr>
          <w:rFonts w:asciiTheme="majorBidi" w:hAnsiTheme="majorBidi" w:cstheme="majorBidi"/>
          <w:sz w:val="48"/>
          <w:szCs w:val="48"/>
        </w:rPr>
      </w:pPr>
      <w:r w:rsidRPr="00191941">
        <w:rPr>
          <w:rFonts w:asciiTheme="majorBidi" w:hAnsiTheme="majorBidi" w:cstheme="majorBidi"/>
          <w:sz w:val="48"/>
          <w:szCs w:val="48"/>
        </w:rPr>
        <w:t>Déploiement</w:t>
      </w:r>
    </w:p>
    <w:p w14:paraId="1D23DD87" w14:textId="77777777" w:rsidR="00191941" w:rsidRPr="00191941" w:rsidRDefault="00191941" w:rsidP="00191941">
      <w:pPr>
        <w:rPr>
          <w:rFonts w:asciiTheme="majorBidi" w:hAnsiTheme="majorBidi" w:cstheme="majorBidi"/>
          <w:sz w:val="28"/>
          <w:szCs w:val="28"/>
        </w:rPr>
      </w:pPr>
      <w:r w:rsidRPr="00191941">
        <w:rPr>
          <w:rFonts w:asciiTheme="majorBidi" w:hAnsiTheme="majorBidi" w:cstheme="majorBidi"/>
          <w:sz w:val="28"/>
          <w:szCs w:val="28"/>
        </w:rPr>
        <w:t>Le projet peut être étendu avec les axes suivants :</w:t>
      </w:r>
    </w:p>
    <w:p w14:paraId="03F64981" w14:textId="77777777" w:rsidR="00191941" w:rsidRPr="00191941" w:rsidRDefault="00191941" w:rsidP="00191941">
      <w:pPr>
        <w:numPr>
          <w:ilvl w:val="0"/>
          <w:numId w:val="22"/>
        </w:numPr>
        <w:rPr>
          <w:rFonts w:asciiTheme="majorBidi" w:hAnsiTheme="majorBidi" w:cstheme="majorBidi"/>
          <w:sz w:val="28"/>
          <w:szCs w:val="28"/>
        </w:rPr>
      </w:pPr>
      <w:r w:rsidRPr="00191941">
        <w:rPr>
          <w:rFonts w:asciiTheme="majorBidi" w:hAnsiTheme="majorBidi" w:cstheme="majorBidi"/>
          <w:b/>
          <w:bCs/>
          <w:sz w:val="28"/>
          <w:szCs w:val="28"/>
        </w:rPr>
        <w:t>Mise à jour continue des données</w:t>
      </w:r>
      <w:r w:rsidRPr="00191941">
        <w:rPr>
          <w:rFonts w:asciiTheme="majorBidi" w:hAnsiTheme="majorBidi" w:cstheme="majorBidi"/>
          <w:sz w:val="28"/>
          <w:szCs w:val="28"/>
        </w:rPr>
        <w:t xml:space="preserve"> : Intégration des saisons futures.</w:t>
      </w:r>
    </w:p>
    <w:p w14:paraId="1A6E9BF4" w14:textId="77777777" w:rsidR="00191941" w:rsidRPr="00191941" w:rsidRDefault="00191941" w:rsidP="00191941">
      <w:pPr>
        <w:numPr>
          <w:ilvl w:val="0"/>
          <w:numId w:val="22"/>
        </w:numPr>
        <w:rPr>
          <w:rFonts w:asciiTheme="majorBidi" w:hAnsiTheme="majorBidi" w:cstheme="majorBidi"/>
          <w:sz w:val="28"/>
          <w:szCs w:val="28"/>
        </w:rPr>
      </w:pPr>
      <w:r w:rsidRPr="00191941">
        <w:rPr>
          <w:rFonts w:asciiTheme="majorBidi" w:hAnsiTheme="majorBidi" w:cstheme="majorBidi"/>
          <w:b/>
          <w:bCs/>
          <w:sz w:val="28"/>
          <w:szCs w:val="28"/>
        </w:rPr>
        <w:lastRenderedPageBreak/>
        <w:t>Tableau de bord interactif</w:t>
      </w:r>
      <w:r w:rsidRPr="00191941">
        <w:rPr>
          <w:rFonts w:asciiTheme="majorBidi" w:hAnsiTheme="majorBidi" w:cstheme="majorBidi"/>
          <w:sz w:val="28"/>
          <w:szCs w:val="28"/>
        </w:rPr>
        <w:t xml:space="preserve"> : Pour permettre l'exploration par saison, constructeur, ou ère.</w:t>
      </w:r>
    </w:p>
    <w:p w14:paraId="20619B10" w14:textId="77777777" w:rsidR="00191941" w:rsidRPr="00191941" w:rsidRDefault="00191941" w:rsidP="00191941">
      <w:pPr>
        <w:numPr>
          <w:ilvl w:val="0"/>
          <w:numId w:val="22"/>
        </w:numPr>
        <w:rPr>
          <w:rFonts w:asciiTheme="majorBidi" w:hAnsiTheme="majorBidi" w:cstheme="majorBidi"/>
          <w:sz w:val="28"/>
          <w:szCs w:val="28"/>
        </w:rPr>
      </w:pPr>
      <w:r w:rsidRPr="00191941">
        <w:rPr>
          <w:rFonts w:asciiTheme="majorBidi" w:hAnsiTheme="majorBidi" w:cstheme="majorBidi"/>
          <w:b/>
          <w:bCs/>
          <w:sz w:val="28"/>
          <w:szCs w:val="28"/>
        </w:rPr>
        <w:t>Application prédictive</w:t>
      </w:r>
      <w:r w:rsidRPr="00191941">
        <w:rPr>
          <w:rFonts w:asciiTheme="majorBidi" w:hAnsiTheme="majorBidi" w:cstheme="majorBidi"/>
          <w:sz w:val="28"/>
          <w:szCs w:val="28"/>
        </w:rPr>
        <w:t xml:space="preserve"> : Prévision des positions pour les saisons à venir selon les performances en début de saison.</w:t>
      </w:r>
    </w:p>
    <w:p w14:paraId="2E30598A" w14:textId="76DEE3DD" w:rsidR="00191941" w:rsidRPr="00191941" w:rsidRDefault="00191941" w:rsidP="00191941">
      <w:pPr>
        <w:numPr>
          <w:ilvl w:val="0"/>
          <w:numId w:val="22"/>
        </w:numPr>
        <w:rPr>
          <w:rFonts w:asciiTheme="majorBidi" w:hAnsiTheme="majorBidi" w:cstheme="majorBidi"/>
          <w:sz w:val="28"/>
          <w:szCs w:val="28"/>
        </w:rPr>
      </w:pPr>
      <w:r w:rsidRPr="00191941">
        <w:rPr>
          <w:rFonts w:asciiTheme="majorBidi" w:hAnsiTheme="majorBidi" w:cstheme="majorBidi"/>
          <w:b/>
          <w:bCs/>
          <w:sz w:val="28"/>
          <w:szCs w:val="28"/>
        </w:rPr>
        <w:t>Intégration avec des données pilotes et circuits</w:t>
      </w:r>
      <w:r w:rsidRPr="00191941">
        <w:rPr>
          <w:rFonts w:asciiTheme="majorBidi" w:hAnsiTheme="majorBidi" w:cstheme="majorBidi"/>
          <w:sz w:val="28"/>
          <w:szCs w:val="28"/>
        </w:rPr>
        <w:t xml:space="preserve"> : Pour enrichir les analyses contextuelles.</w:t>
      </w:r>
    </w:p>
    <w:p w14:paraId="03AA676E" w14:textId="77777777" w:rsidR="000C0C8B" w:rsidRDefault="000C0C8B" w:rsidP="000C0C8B">
      <w:pPr>
        <w:pStyle w:val="Paragraphedeliste"/>
      </w:pPr>
    </w:p>
    <w:p w14:paraId="28962AB0" w14:textId="77777777" w:rsidR="000C0C8B" w:rsidRDefault="000C0C8B" w:rsidP="000C0C8B"/>
    <w:sectPr w:rsidR="000C0C8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35D3C" w14:textId="77777777" w:rsidR="00BA3A5E" w:rsidRDefault="00BA3A5E" w:rsidP="00ED3709">
      <w:pPr>
        <w:spacing w:after="0" w:line="240" w:lineRule="auto"/>
      </w:pPr>
      <w:r>
        <w:separator/>
      </w:r>
    </w:p>
  </w:endnote>
  <w:endnote w:type="continuationSeparator" w:id="0">
    <w:p w14:paraId="2F43D311" w14:textId="77777777" w:rsidR="00BA3A5E" w:rsidRDefault="00BA3A5E" w:rsidP="00ED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A3057" w14:textId="77777777" w:rsidR="00ED3709" w:rsidRDefault="00ED37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906695"/>
      <w:docPartObj>
        <w:docPartGallery w:val="Page Numbers (Bottom of Page)"/>
        <w:docPartUnique/>
      </w:docPartObj>
    </w:sdtPr>
    <w:sdtContent>
      <w:p w14:paraId="7BA3CDE8" w14:textId="61B12632" w:rsidR="00ED3709" w:rsidRDefault="00ED3709" w:rsidP="00ED3709">
        <w:pPr>
          <w:pStyle w:val="Pieddepage"/>
          <w:jc w:val="center"/>
        </w:pPr>
        <w:r>
          <w:fldChar w:fldCharType="begin"/>
        </w:r>
        <w:r>
          <w:instrText>PAGE   \* MERGEFORMAT</w:instrText>
        </w:r>
        <w:r>
          <w:fldChar w:fldCharType="separate"/>
        </w:r>
        <w:r>
          <w:t>2</w:t>
        </w:r>
        <w:r>
          <w:fldChar w:fldCharType="end"/>
        </w:r>
      </w:p>
    </w:sdtContent>
  </w:sdt>
  <w:p w14:paraId="584B8E9A" w14:textId="77777777" w:rsidR="00ED3709" w:rsidRDefault="00ED37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CE1EB" w14:textId="77777777" w:rsidR="00ED3709" w:rsidRDefault="00ED37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16954" w14:textId="77777777" w:rsidR="00BA3A5E" w:rsidRDefault="00BA3A5E" w:rsidP="00ED3709">
      <w:pPr>
        <w:spacing w:after="0" w:line="240" w:lineRule="auto"/>
      </w:pPr>
      <w:r>
        <w:separator/>
      </w:r>
    </w:p>
  </w:footnote>
  <w:footnote w:type="continuationSeparator" w:id="0">
    <w:p w14:paraId="16C3ADA4" w14:textId="77777777" w:rsidR="00BA3A5E" w:rsidRDefault="00BA3A5E" w:rsidP="00ED3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BBD46" w14:textId="77777777" w:rsidR="00ED3709" w:rsidRDefault="00ED37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4D11" w14:textId="77777777" w:rsidR="00ED3709" w:rsidRDefault="00ED370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5AC04" w14:textId="77777777" w:rsidR="00ED3709" w:rsidRDefault="00ED37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3DDC"/>
    <w:multiLevelType w:val="hybridMultilevel"/>
    <w:tmpl w:val="A2668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C534D3"/>
    <w:multiLevelType w:val="multilevel"/>
    <w:tmpl w:val="98C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2246D"/>
    <w:multiLevelType w:val="hybridMultilevel"/>
    <w:tmpl w:val="F3C6979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4922F0"/>
    <w:multiLevelType w:val="hybridMultilevel"/>
    <w:tmpl w:val="292E1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01433A"/>
    <w:multiLevelType w:val="hybridMultilevel"/>
    <w:tmpl w:val="50704056"/>
    <w:lvl w:ilvl="0" w:tplc="80C814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3807F0"/>
    <w:multiLevelType w:val="hybridMultilevel"/>
    <w:tmpl w:val="60C27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7037A9"/>
    <w:multiLevelType w:val="multilevel"/>
    <w:tmpl w:val="233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6573"/>
    <w:multiLevelType w:val="multilevel"/>
    <w:tmpl w:val="6E8C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2473F"/>
    <w:multiLevelType w:val="multilevel"/>
    <w:tmpl w:val="0A6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40AB8"/>
    <w:multiLevelType w:val="multilevel"/>
    <w:tmpl w:val="ABD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C1B6C"/>
    <w:multiLevelType w:val="multilevel"/>
    <w:tmpl w:val="751A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55CE0"/>
    <w:multiLevelType w:val="multilevel"/>
    <w:tmpl w:val="AFD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C11AD"/>
    <w:multiLevelType w:val="multilevel"/>
    <w:tmpl w:val="997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82916"/>
    <w:multiLevelType w:val="multilevel"/>
    <w:tmpl w:val="F96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204E0"/>
    <w:multiLevelType w:val="hybridMultilevel"/>
    <w:tmpl w:val="8014F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A57F0D"/>
    <w:multiLevelType w:val="multilevel"/>
    <w:tmpl w:val="D4B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D2A88"/>
    <w:multiLevelType w:val="multilevel"/>
    <w:tmpl w:val="D3D2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E17CF"/>
    <w:multiLevelType w:val="hybridMultilevel"/>
    <w:tmpl w:val="49E69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3A1EA9"/>
    <w:multiLevelType w:val="hybridMultilevel"/>
    <w:tmpl w:val="C50AA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AB0F72"/>
    <w:multiLevelType w:val="multilevel"/>
    <w:tmpl w:val="561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802B0"/>
    <w:multiLevelType w:val="multilevel"/>
    <w:tmpl w:val="B3A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57BB1"/>
    <w:multiLevelType w:val="multilevel"/>
    <w:tmpl w:val="F64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60138">
    <w:abstractNumId w:val="15"/>
  </w:num>
  <w:num w:numId="2" w16cid:durableId="2009166515">
    <w:abstractNumId w:val="21"/>
  </w:num>
  <w:num w:numId="3" w16cid:durableId="1272660682">
    <w:abstractNumId w:val="6"/>
  </w:num>
  <w:num w:numId="4" w16cid:durableId="1106266129">
    <w:abstractNumId w:val="19"/>
  </w:num>
  <w:num w:numId="5" w16cid:durableId="2107844783">
    <w:abstractNumId w:val="10"/>
  </w:num>
  <w:num w:numId="6" w16cid:durableId="1062022409">
    <w:abstractNumId w:val="16"/>
  </w:num>
  <w:num w:numId="7" w16cid:durableId="1055469142">
    <w:abstractNumId w:val="9"/>
  </w:num>
  <w:num w:numId="8" w16cid:durableId="2071147351">
    <w:abstractNumId w:val="4"/>
  </w:num>
  <w:num w:numId="9" w16cid:durableId="1673754823">
    <w:abstractNumId w:val="1"/>
  </w:num>
  <w:num w:numId="10" w16cid:durableId="1846743958">
    <w:abstractNumId w:val="2"/>
  </w:num>
  <w:num w:numId="11" w16cid:durableId="1382711201">
    <w:abstractNumId w:val="3"/>
  </w:num>
  <w:num w:numId="12" w16cid:durableId="1713456247">
    <w:abstractNumId w:val="8"/>
  </w:num>
  <w:num w:numId="13" w16cid:durableId="1663896773">
    <w:abstractNumId w:val="7"/>
  </w:num>
  <w:num w:numId="14" w16cid:durableId="314797021">
    <w:abstractNumId w:val="13"/>
  </w:num>
  <w:num w:numId="15" w16cid:durableId="2136944318">
    <w:abstractNumId w:val="20"/>
  </w:num>
  <w:num w:numId="16" w16cid:durableId="1215119964">
    <w:abstractNumId w:val="18"/>
  </w:num>
  <w:num w:numId="17" w16cid:durableId="5326252">
    <w:abstractNumId w:val="0"/>
  </w:num>
  <w:num w:numId="18" w16cid:durableId="715935301">
    <w:abstractNumId w:val="14"/>
  </w:num>
  <w:num w:numId="19" w16cid:durableId="1033766246">
    <w:abstractNumId w:val="5"/>
  </w:num>
  <w:num w:numId="20" w16cid:durableId="1718822723">
    <w:abstractNumId w:val="17"/>
  </w:num>
  <w:num w:numId="21" w16cid:durableId="355472172">
    <w:abstractNumId w:val="12"/>
  </w:num>
  <w:num w:numId="22" w16cid:durableId="41253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F4"/>
    <w:rsid w:val="000C0C8B"/>
    <w:rsid w:val="000C5699"/>
    <w:rsid w:val="00191941"/>
    <w:rsid w:val="002E50EC"/>
    <w:rsid w:val="00441015"/>
    <w:rsid w:val="005C2E33"/>
    <w:rsid w:val="005D2F0E"/>
    <w:rsid w:val="00B544CF"/>
    <w:rsid w:val="00BA3A5E"/>
    <w:rsid w:val="00BA7523"/>
    <w:rsid w:val="00CE56ED"/>
    <w:rsid w:val="00ED3709"/>
    <w:rsid w:val="00ED38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F5D0"/>
  <w15:chartTrackingRefBased/>
  <w15:docId w15:val="{E518C919-BF12-4FDA-AFF1-CDC23270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38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38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38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38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38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38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38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8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38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38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38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38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38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8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8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8F4"/>
    <w:rPr>
      <w:rFonts w:eastAsiaTheme="majorEastAsia" w:cstheme="majorBidi"/>
      <w:color w:val="272727" w:themeColor="text1" w:themeTint="D8"/>
    </w:rPr>
  </w:style>
  <w:style w:type="paragraph" w:styleId="Titre">
    <w:name w:val="Title"/>
    <w:basedOn w:val="Normal"/>
    <w:next w:val="Normal"/>
    <w:link w:val="TitreCar"/>
    <w:uiPriority w:val="10"/>
    <w:qFormat/>
    <w:rsid w:val="00ED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8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8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8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8F4"/>
    <w:pPr>
      <w:spacing w:before="160"/>
      <w:jc w:val="center"/>
    </w:pPr>
    <w:rPr>
      <w:i/>
      <w:iCs/>
      <w:color w:val="404040" w:themeColor="text1" w:themeTint="BF"/>
    </w:rPr>
  </w:style>
  <w:style w:type="character" w:customStyle="1" w:styleId="CitationCar">
    <w:name w:val="Citation Car"/>
    <w:basedOn w:val="Policepardfaut"/>
    <w:link w:val="Citation"/>
    <w:uiPriority w:val="29"/>
    <w:rsid w:val="00ED38F4"/>
    <w:rPr>
      <w:i/>
      <w:iCs/>
      <w:color w:val="404040" w:themeColor="text1" w:themeTint="BF"/>
    </w:rPr>
  </w:style>
  <w:style w:type="paragraph" w:styleId="Paragraphedeliste">
    <w:name w:val="List Paragraph"/>
    <w:basedOn w:val="Normal"/>
    <w:uiPriority w:val="34"/>
    <w:qFormat/>
    <w:rsid w:val="00ED38F4"/>
    <w:pPr>
      <w:ind w:left="720"/>
      <w:contextualSpacing/>
    </w:pPr>
  </w:style>
  <w:style w:type="character" w:styleId="Accentuationintense">
    <w:name w:val="Intense Emphasis"/>
    <w:basedOn w:val="Policepardfaut"/>
    <w:uiPriority w:val="21"/>
    <w:qFormat/>
    <w:rsid w:val="00ED38F4"/>
    <w:rPr>
      <w:i/>
      <w:iCs/>
      <w:color w:val="0F4761" w:themeColor="accent1" w:themeShade="BF"/>
    </w:rPr>
  </w:style>
  <w:style w:type="paragraph" w:styleId="Citationintense">
    <w:name w:val="Intense Quote"/>
    <w:basedOn w:val="Normal"/>
    <w:next w:val="Normal"/>
    <w:link w:val="CitationintenseCar"/>
    <w:uiPriority w:val="30"/>
    <w:qFormat/>
    <w:rsid w:val="00ED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38F4"/>
    <w:rPr>
      <w:i/>
      <w:iCs/>
      <w:color w:val="0F4761" w:themeColor="accent1" w:themeShade="BF"/>
    </w:rPr>
  </w:style>
  <w:style w:type="character" w:styleId="Rfrenceintense">
    <w:name w:val="Intense Reference"/>
    <w:basedOn w:val="Policepardfaut"/>
    <w:uiPriority w:val="32"/>
    <w:qFormat/>
    <w:rsid w:val="00ED38F4"/>
    <w:rPr>
      <w:b/>
      <w:bCs/>
      <w:smallCaps/>
      <w:color w:val="0F4761" w:themeColor="accent1" w:themeShade="BF"/>
      <w:spacing w:val="5"/>
    </w:rPr>
  </w:style>
  <w:style w:type="paragraph" w:styleId="En-tte">
    <w:name w:val="header"/>
    <w:basedOn w:val="Normal"/>
    <w:link w:val="En-tteCar"/>
    <w:uiPriority w:val="99"/>
    <w:unhideWhenUsed/>
    <w:rsid w:val="00ED3709"/>
    <w:pPr>
      <w:tabs>
        <w:tab w:val="center" w:pos="4536"/>
        <w:tab w:val="right" w:pos="9072"/>
      </w:tabs>
      <w:spacing w:after="0" w:line="240" w:lineRule="auto"/>
    </w:pPr>
  </w:style>
  <w:style w:type="character" w:customStyle="1" w:styleId="En-tteCar">
    <w:name w:val="En-tête Car"/>
    <w:basedOn w:val="Policepardfaut"/>
    <w:link w:val="En-tte"/>
    <w:uiPriority w:val="99"/>
    <w:rsid w:val="00ED3709"/>
  </w:style>
  <w:style w:type="paragraph" w:styleId="Pieddepage">
    <w:name w:val="footer"/>
    <w:basedOn w:val="Normal"/>
    <w:link w:val="PieddepageCar"/>
    <w:uiPriority w:val="99"/>
    <w:unhideWhenUsed/>
    <w:rsid w:val="00ED37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8414">
      <w:bodyDiv w:val="1"/>
      <w:marLeft w:val="0"/>
      <w:marRight w:val="0"/>
      <w:marTop w:val="0"/>
      <w:marBottom w:val="0"/>
      <w:divBdr>
        <w:top w:val="none" w:sz="0" w:space="0" w:color="auto"/>
        <w:left w:val="none" w:sz="0" w:space="0" w:color="auto"/>
        <w:bottom w:val="none" w:sz="0" w:space="0" w:color="auto"/>
        <w:right w:val="none" w:sz="0" w:space="0" w:color="auto"/>
      </w:divBdr>
    </w:div>
    <w:div w:id="89090118">
      <w:bodyDiv w:val="1"/>
      <w:marLeft w:val="0"/>
      <w:marRight w:val="0"/>
      <w:marTop w:val="0"/>
      <w:marBottom w:val="0"/>
      <w:divBdr>
        <w:top w:val="none" w:sz="0" w:space="0" w:color="auto"/>
        <w:left w:val="none" w:sz="0" w:space="0" w:color="auto"/>
        <w:bottom w:val="none" w:sz="0" w:space="0" w:color="auto"/>
        <w:right w:val="none" w:sz="0" w:space="0" w:color="auto"/>
      </w:divBdr>
    </w:div>
    <w:div w:id="108165134">
      <w:bodyDiv w:val="1"/>
      <w:marLeft w:val="0"/>
      <w:marRight w:val="0"/>
      <w:marTop w:val="0"/>
      <w:marBottom w:val="0"/>
      <w:divBdr>
        <w:top w:val="none" w:sz="0" w:space="0" w:color="auto"/>
        <w:left w:val="none" w:sz="0" w:space="0" w:color="auto"/>
        <w:bottom w:val="none" w:sz="0" w:space="0" w:color="auto"/>
        <w:right w:val="none" w:sz="0" w:space="0" w:color="auto"/>
      </w:divBdr>
    </w:div>
    <w:div w:id="133447305">
      <w:bodyDiv w:val="1"/>
      <w:marLeft w:val="0"/>
      <w:marRight w:val="0"/>
      <w:marTop w:val="0"/>
      <w:marBottom w:val="0"/>
      <w:divBdr>
        <w:top w:val="none" w:sz="0" w:space="0" w:color="auto"/>
        <w:left w:val="none" w:sz="0" w:space="0" w:color="auto"/>
        <w:bottom w:val="none" w:sz="0" w:space="0" w:color="auto"/>
        <w:right w:val="none" w:sz="0" w:space="0" w:color="auto"/>
      </w:divBdr>
    </w:div>
    <w:div w:id="214123597">
      <w:bodyDiv w:val="1"/>
      <w:marLeft w:val="0"/>
      <w:marRight w:val="0"/>
      <w:marTop w:val="0"/>
      <w:marBottom w:val="0"/>
      <w:divBdr>
        <w:top w:val="none" w:sz="0" w:space="0" w:color="auto"/>
        <w:left w:val="none" w:sz="0" w:space="0" w:color="auto"/>
        <w:bottom w:val="none" w:sz="0" w:space="0" w:color="auto"/>
        <w:right w:val="none" w:sz="0" w:space="0" w:color="auto"/>
      </w:divBdr>
    </w:div>
    <w:div w:id="421727797">
      <w:bodyDiv w:val="1"/>
      <w:marLeft w:val="0"/>
      <w:marRight w:val="0"/>
      <w:marTop w:val="0"/>
      <w:marBottom w:val="0"/>
      <w:divBdr>
        <w:top w:val="none" w:sz="0" w:space="0" w:color="auto"/>
        <w:left w:val="none" w:sz="0" w:space="0" w:color="auto"/>
        <w:bottom w:val="none" w:sz="0" w:space="0" w:color="auto"/>
        <w:right w:val="none" w:sz="0" w:space="0" w:color="auto"/>
      </w:divBdr>
    </w:div>
    <w:div w:id="483359324">
      <w:bodyDiv w:val="1"/>
      <w:marLeft w:val="0"/>
      <w:marRight w:val="0"/>
      <w:marTop w:val="0"/>
      <w:marBottom w:val="0"/>
      <w:divBdr>
        <w:top w:val="none" w:sz="0" w:space="0" w:color="auto"/>
        <w:left w:val="none" w:sz="0" w:space="0" w:color="auto"/>
        <w:bottom w:val="none" w:sz="0" w:space="0" w:color="auto"/>
        <w:right w:val="none" w:sz="0" w:space="0" w:color="auto"/>
      </w:divBdr>
    </w:div>
    <w:div w:id="532037885">
      <w:bodyDiv w:val="1"/>
      <w:marLeft w:val="0"/>
      <w:marRight w:val="0"/>
      <w:marTop w:val="0"/>
      <w:marBottom w:val="0"/>
      <w:divBdr>
        <w:top w:val="none" w:sz="0" w:space="0" w:color="auto"/>
        <w:left w:val="none" w:sz="0" w:space="0" w:color="auto"/>
        <w:bottom w:val="none" w:sz="0" w:space="0" w:color="auto"/>
        <w:right w:val="none" w:sz="0" w:space="0" w:color="auto"/>
      </w:divBdr>
    </w:div>
    <w:div w:id="618610002">
      <w:bodyDiv w:val="1"/>
      <w:marLeft w:val="0"/>
      <w:marRight w:val="0"/>
      <w:marTop w:val="0"/>
      <w:marBottom w:val="0"/>
      <w:divBdr>
        <w:top w:val="none" w:sz="0" w:space="0" w:color="auto"/>
        <w:left w:val="none" w:sz="0" w:space="0" w:color="auto"/>
        <w:bottom w:val="none" w:sz="0" w:space="0" w:color="auto"/>
        <w:right w:val="none" w:sz="0" w:space="0" w:color="auto"/>
      </w:divBdr>
    </w:div>
    <w:div w:id="651494353">
      <w:bodyDiv w:val="1"/>
      <w:marLeft w:val="0"/>
      <w:marRight w:val="0"/>
      <w:marTop w:val="0"/>
      <w:marBottom w:val="0"/>
      <w:divBdr>
        <w:top w:val="none" w:sz="0" w:space="0" w:color="auto"/>
        <w:left w:val="none" w:sz="0" w:space="0" w:color="auto"/>
        <w:bottom w:val="none" w:sz="0" w:space="0" w:color="auto"/>
        <w:right w:val="none" w:sz="0" w:space="0" w:color="auto"/>
      </w:divBdr>
    </w:div>
    <w:div w:id="695889152">
      <w:bodyDiv w:val="1"/>
      <w:marLeft w:val="0"/>
      <w:marRight w:val="0"/>
      <w:marTop w:val="0"/>
      <w:marBottom w:val="0"/>
      <w:divBdr>
        <w:top w:val="none" w:sz="0" w:space="0" w:color="auto"/>
        <w:left w:val="none" w:sz="0" w:space="0" w:color="auto"/>
        <w:bottom w:val="none" w:sz="0" w:space="0" w:color="auto"/>
        <w:right w:val="none" w:sz="0" w:space="0" w:color="auto"/>
      </w:divBdr>
    </w:div>
    <w:div w:id="720448385">
      <w:bodyDiv w:val="1"/>
      <w:marLeft w:val="0"/>
      <w:marRight w:val="0"/>
      <w:marTop w:val="0"/>
      <w:marBottom w:val="0"/>
      <w:divBdr>
        <w:top w:val="none" w:sz="0" w:space="0" w:color="auto"/>
        <w:left w:val="none" w:sz="0" w:space="0" w:color="auto"/>
        <w:bottom w:val="none" w:sz="0" w:space="0" w:color="auto"/>
        <w:right w:val="none" w:sz="0" w:space="0" w:color="auto"/>
      </w:divBdr>
    </w:div>
    <w:div w:id="924457583">
      <w:bodyDiv w:val="1"/>
      <w:marLeft w:val="0"/>
      <w:marRight w:val="0"/>
      <w:marTop w:val="0"/>
      <w:marBottom w:val="0"/>
      <w:divBdr>
        <w:top w:val="none" w:sz="0" w:space="0" w:color="auto"/>
        <w:left w:val="none" w:sz="0" w:space="0" w:color="auto"/>
        <w:bottom w:val="none" w:sz="0" w:space="0" w:color="auto"/>
        <w:right w:val="none" w:sz="0" w:space="0" w:color="auto"/>
      </w:divBdr>
    </w:div>
    <w:div w:id="988167775">
      <w:bodyDiv w:val="1"/>
      <w:marLeft w:val="0"/>
      <w:marRight w:val="0"/>
      <w:marTop w:val="0"/>
      <w:marBottom w:val="0"/>
      <w:divBdr>
        <w:top w:val="none" w:sz="0" w:space="0" w:color="auto"/>
        <w:left w:val="none" w:sz="0" w:space="0" w:color="auto"/>
        <w:bottom w:val="none" w:sz="0" w:space="0" w:color="auto"/>
        <w:right w:val="none" w:sz="0" w:space="0" w:color="auto"/>
      </w:divBdr>
    </w:div>
    <w:div w:id="1023285774">
      <w:bodyDiv w:val="1"/>
      <w:marLeft w:val="0"/>
      <w:marRight w:val="0"/>
      <w:marTop w:val="0"/>
      <w:marBottom w:val="0"/>
      <w:divBdr>
        <w:top w:val="none" w:sz="0" w:space="0" w:color="auto"/>
        <w:left w:val="none" w:sz="0" w:space="0" w:color="auto"/>
        <w:bottom w:val="none" w:sz="0" w:space="0" w:color="auto"/>
        <w:right w:val="none" w:sz="0" w:space="0" w:color="auto"/>
      </w:divBdr>
    </w:div>
    <w:div w:id="1061948376">
      <w:bodyDiv w:val="1"/>
      <w:marLeft w:val="0"/>
      <w:marRight w:val="0"/>
      <w:marTop w:val="0"/>
      <w:marBottom w:val="0"/>
      <w:divBdr>
        <w:top w:val="none" w:sz="0" w:space="0" w:color="auto"/>
        <w:left w:val="none" w:sz="0" w:space="0" w:color="auto"/>
        <w:bottom w:val="none" w:sz="0" w:space="0" w:color="auto"/>
        <w:right w:val="none" w:sz="0" w:space="0" w:color="auto"/>
      </w:divBdr>
    </w:div>
    <w:div w:id="1139961334">
      <w:bodyDiv w:val="1"/>
      <w:marLeft w:val="0"/>
      <w:marRight w:val="0"/>
      <w:marTop w:val="0"/>
      <w:marBottom w:val="0"/>
      <w:divBdr>
        <w:top w:val="none" w:sz="0" w:space="0" w:color="auto"/>
        <w:left w:val="none" w:sz="0" w:space="0" w:color="auto"/>
        <w:bottom w:val="none" w:sz="0" w:space="0" w:color="auto"/>
        <w:right w:val="none" w:sz="0" w:space="0" w:color="auto"/>
      </w:divBdr>
    </w:div>
    <w:div w:id="1277524189">
      <w:bodyDiv w:val="1"/>
      <w:marLeft w:val="0"/>
      <w:marRight w:val="0"/>
      <w:marTop w:val="0"/>
      <w:marBottom w:val="0"/>
      <w:divBdr>
        <w:top w:val="none" w:sz="0" w:space="0" w:color="auto"/>
        <w:left w:val="none" w:sz="0" w:space="0" w:color="auto"/>
        <w:bottom w:val="none" w:sz="0" w:space="0" w:color="auto"/>
        <w:right w:val="none" w:sz="0" w:space="0" w:color="auto"/>
      </w:divBdr>
    </w:div>
    <w:div w:id="1298336460">
      <w:bodyDiv w:val="1"/>
      <w:marLeft w:val="0"/>
      <w:marRight w:val="0"/>
      <w:marTop w:val="0"/>
      <w:marBottom w:val="0"/>
      <w:divBdr>
        <w:top w:val="none" w:sz="0" w:space="0" w:color="auto"/>
        <w:left w:val="none" w:sz="0" w:space="0" w:color="auto"/>
        <w:bottom w:val="none" w:sz="0" w:space="0" w:color="auto"/>
        <w:right w:val="none" w:sz="0" w:space="0" w:color="auto"/>
      </w:divBdr>
    </w:div>
    <w:div w:id="1476527060">
      <w:bodyDiv w:val="1"/>
      <w:marLeft w:val="0"/>
      <w:marRight w:val="0"/>
      <w:marTop w:val="0"/>
      <w:marBottom w:val="0"/>
      <w:divBdr>
        <w:top w:val="none" w:sz="0" w:space="0" w:color="auto"/>
        <w:left w:val="none" w:sz="0" w:space="0" w:color="auto"/>
        <w:bottom w:val="none" w:sz="0" w:space="0" w:color="auto"/>
        <w:right w:val="none" w:sz="0" w:space="0" w:color="auto"/>
      </w:divBdr>
    </w:div>
    <w:div w:id="1490245332">
      <w:bodyDiv w:val="1"/>
      <w:marLeft w:val="0"/>
      <w:marRight w:val="0"/>
      <w:marTop w:val="0"/>
      <w:marBottom w:val="0"/>
      <w:divBdr>
        <w:top w:val="none" w:sz="0" w:space="0" w:color="auto"/>
        <w:left w:val="none" w:sz="0" w:space="0" w:color="auto"/>
        <w:bottom w:val="none" w:sz="0" w:space="0" w:color="auto"/>
        <w:right w:val="none" w:sz="0" w:space="0" w:color="auto"/>
      </w:divBdr>
    </w:div>
    <w:div w:id="1535658699">
      <w:bodyDiv w:val="1"/>
      <w:marLeft w:val="0"/>
      <w:marRight w:val="0"/>
      <w:marTop w:val="0"/>
      <w:marBottom w:val="0"/>
      <w:divBdr>
        <w:top w:val="none" w:sz="0" w:space="0" w:color="auto"/>
        <w:left w:val="none" w:sz="0" w:space="0" w:color="auto"/>
        <w:bottom w:val="none" w:sz="0" w:space="0" w:color="auto"/>
        <w:right w:val="none" w:sz="0" w:space="0" w:color="auto"/>
      </w:divBdr>
    </w:div>
    <w:div w:id="1540585335">
      <w:bodyDiv w:val="1"/>
      <w:marLeft w:val="0"/>
      <w:marRight w:val="0"/>
      <w:marTop w:val="0"/>
      <w:marBottom w:val="0"/>
      <w:divBdr>
        <w:top w:val="none" w:sz="0" w:space="0" w:color="auto"/>
        <w:left w:val="none" w:sz="0" w:space="0" w:color="auto"/>
        <w:bottom w:val="none" w:sz="0" w:space="0" w:color="auto"/>
        <w:right w:val="none" w:sz="0" w:space="0" w:color="auto"/>
      </w:divBdr>
    </w:div>
    <w:div w:id="1663848865">
      <w:bodyDiv w:val="1"/>
      <w:marLeft w:val="0"/>
      <w:marRight w:val="0"/>
      <w:marTop w:val="0"/>
      <w:marBottom w:val="0"/>
      <w:divBdr>
        <w:top w:val="none" w:sz="0" w:space="0" w:color="auto"/>
        <w:left w:val="none" w:sz="0" w:space="0" w:color="auto"/>
        <w:bottom w:val="none" w:sz="0" w:space="0" w:color="auto"/>
        <w:right w:val="none" w:sz="0" w:space="0" w:color="auto"/>
      </w:divBdr>
    </w:div>
    <w:div w:id="1827161182">
      <w:bodyDiv w:val="1"/>
      <w:marLeft w:val="0"/>
      <w:marRight w:val="0"/>
      <w:marTop w:val="0"/>
      <w:marBottom w:val="0"/>
      <w:divBdr>
        <w:top w:val="none" w:sz="0" w:space="0" w:color="auto"/>
        <w:left w:val="none" w:sz="0" w:space="0" w:color="auto"/>
        <w:bottom w:val="none" w:sz="0" w:space="0" w:color="auto"/>
        <w:right w:val="none" w:sz="0" w:space="0" w:color="auto"/>
      </w:divBdr>
    </w:div>
    <w:div w:id="1859661731">
      <w:bodyDiv w:val="1"/>
      <w:marLeft w:val="0"/>
      <w:marRight w:val="0"/>
      <w:marTop w:val="0"/>
      <w:marBottom w:val="0"/>
      <w:divBdr>
        <w:top w:val="none" w:sz="0" w:space="0" w:color="auto"/>
        <w:left w:val="none" w:sz="0" w:space="0" w:color="auto"/>
        <w:bottom w:val="none" w:sz="0" w:space="0" w:color="auto"/>
        <w:right w:val="none" w:sz="0" w:space="0" w:color="auto"/>
      </w:divBdr>
    </w:div>
    <w:div w:id="1977294393">
      <w:bodyDiv w:val="1"/>
      <w:marLeft w:val="0"/>
      <w:marRight w:val="0"/>
      <w:marTop w:val="0"/>
      <w:marBottom w:val="0"/>
      <w:divBdr>
        <w:top w:val="none" w:sz="0" w:space="0" w:color="auto"/>
        <w:left w:val="none" w:sz="0" w:space="0" w:color="auto"/>
        <w:bottom w:val="none" w:sz="0" w:space="0" w:color="auto"/>
        <w:right w:val="none" w:sz="0" w:space="0" w:color="auto"/>
      </w:divBdr>
    </w:div>
    <w:div w:id="1984769685">
      <w:bodyDiv w:val="1"/>
      <w:marLeft w:val="0"/>
      <w:marRight w:val="0"/>
      <w:marTop w:val="0"/>
      <w:marBottom w:val="0"/>
      <w:divBdr>
        <w:top w:val="none" w:sz="0" w:space="0" w:color="auto"/>
        <w:left w:val="none" w:sz="0" w:space="0" w:color="auto"/>
        <w:bottom w:val="none" w:sz="0" w:space="0" w:color="auto"/>
        <w:right w:val="none" w:sz="0" w:space="0" w:color="auto"/>
      </w:divBdr>
    </w:div>
    <w:div w:id="199591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B0D11-0FB1-4F33-89C1-A3209FE2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804</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MRABET, ADEM</dc:creator>
  <cp:keywords/>
  <dc:description/>
  <cp:lastModifiedBy>MRABET, ADEM</cp:lastModifiedBy>
  <cp:revision>2</cp:revision>
  <cp:lastPrinted>2025-04-10T13:54:00Z</cp:lastPrinted>
  <dcterms:created xsi:type="dcterms:W3CDTF">2025-04-10T12:25:00Z</dcterms:created>
  <dcterms:modified xsi:type="dcterms:W3CDTF">2025-04-10T13:54:00Z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765a60-06d8-45ed-9252-2a59313b7d51_Enabled">
    <vt:lpwstr>true</vt:lpwstr>
  </property>
  <property fmtid="{D5CDD505-2E9C-101B-9397-08002B2CF9AE}" pid="3" name="MSIP_Label_c2765a60-06d8-45ed-9252-2a59313b7d51_SetDate">
    <vt:lpwstr>2025-04-10T13:54:12Z</vt:lpwstr>
  </property>
  <property fmtid="{D5CDD505-2E9C-101B-9397-08002B2CF9AE}" pid="4" name="MSIP_Label_c2765a60-06d8-45ed-9252-2a59313b7d51_Method">
    <vt:lpwstr>Privileged</vt:lpwstr>
  </property>
  <property fmtid="{D5CDD505-2E9C-101B-9397-08002B2CF9AE}" pid="5" name="MSIP_Label_c2765a60-06d8-45ed-9252-2a59313b7d51_Name">
    <vt:lpwstr>Non-Business</vt:lpwstr>
  </property>
  <property fmtid="{D5CDD505-2E9C-101B-9397-08002B2CF9AE}" pid="6" name="MSIP_Label_c2765a60-06d8-45ed-9252-2a59313b7d51_SiteId">
    <vt:lpwstr>727339d1-16ec-43cb-b6c3-5001fec5e907</vt:lpwstr>
  </property>
  <property fmtid="{D5CDD505-2E9C-101B-9397-08002B2CF9AE}" pid="7" name="MSIP_Label_c2765a60-06d8-45ed-9252-2a59313b7d51_ActionId">
    <vt:lpwstr>0be413ec-5159-42c6-982e-7e81f23f8ffc</vt:lpwstr>
  </property>
  <property fmtid="{D5CDD505-2E9C-101B-9397-08002B2CF9AE}" pid="8" name="MSIP_Label_c2765a60-06d8-45ed-9252-2a59313b7d51_ContentBits">
    <vt:lpwstr>0</vt:lpwstr>
  </property>
  <property fmtid="{D5CDD505-2E9C-101B-9397-08002B2CF9AE}" pid="9" name="MSIP_Label_c2765a60-06d8-45ed-9252-2a59313b7d51_Tag">
    <vt:lpwstr>10, 0, 1, 1</vt:lpwstr>
  </property>
</Properties>
</file>