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38FA1" w14:textId="4763A8A6" w:rsidR="00B84913" w:rsidRPr="005F326A" w:rsidRDefault="00B84913" w:rsidP="00862E94">
      <w:pPr>
        <w:spacing w:line="480" w:lineRule="auto"/>
        <w:jc w:val="both"/>
        <w:rPr>
          <w:rFonts w:ascii="Times New Roman" w:hAnsi="Times New Roman" w:cs="Times New Roman"/>
          <w:b/>
          <w:bCs/>
        </w:rPr>
      </w:pPr>
      <w:r w:rsidRPr="005F326A">
        <w:rPr>
          <w:rFonts w:ascii="Times New Roman" w:hAnsi="Times New Roman" w:cs="Times New Roman"/>
          <w:b/>
          <w:bCs/>
        </w:rPr>
        <w:t>THE APPLICATION OF DATA SCIENCE IN THE HEALTH SECTOR</w:t>
      </w:r>
      <w:r w:rsidR="005F326A" w:rsidRPr="005F326A">
        <w:rPr>
          <w:rFonts w:ascii="Times New Roman" w:hAnsi="Times New Roman" w:cs="Times New Roman"/>
          <w:b/>
          <w:bCs/>
        </w:rPr>
        <w:t xml:space="preserve"> by Veronica Atar</w:t>
      </w:r>
    </w:p>
    <w:p w14:paraId="4C792175" w14:textId="64F9BE32" w:rsidR="00DF5993" w:rsidRPr="00B84913" w:rsidRDefault="009529C9" w:rsidP="00862E94">
      <w:pPr>
        <w:spacing w:line="480" w:lineRule="auto"/>
        <w:jc w:val="both"/>
        <w:rPr>
          <w:rFonts w:ascii="Times New Roman" w:hAnsi="Times New Roman" w:cs="Times New Roman"/>
        </w:rPr>
      </w:pPr>
      <w:r w:rsidRPr="00B84913">
        <w:rPr>
          <w:rFonts w:ascii="Times New Roman" w:hAnsi="Times New Roman" w:cs="Times New Roman"/>
        </w:rPr>
        <w:t>The health sector is a broad domain that encompasses all organizations, institutions, resources, and personnel involved in the delivery of healthcare services to individuals and communities. It includes hospitals, clinics, healthcare professionals, public health agencies, pharmaceutical companies, and insurance providers.</w:t>
      </w:r>
      <w:r w:rsidR="003C7919" w:rsidRPr="00B84913">
        <w:rPr>
          <w:rFonts w:ascii="Times New Roman" w:hAnsi="Times New Roman" w:cs="Times New Roman"/>
        </w:rPr>
        <w:t xml:space="preserve"> </w:t>
      </w:r>
      <w:r w:rsidRPr="00B84913">
        <w:rPr>
          <w:rFonts w:ascii="Times New Roman" w:hAnsi="Times New Roman" w:cs="Times New Roman"/>
        </w:rPr>
        <w:t>The health sector ensures people have access to medical care, vaccinations, and health education, leading to improved overall health and quality of life. It plays a vital role in preventing infectious diseases, managing chronic conditions, and controlling epidemics and pandemics, such as COVID-19, among many others. A healthy workforce enhances productivity and reduces economic losses due to illness. The health sector itself is a significant driver of economic growth and employment.</w:t>
      </w:r>
      <w:r w:rsidR="00DF5993" w:rsidRPr="00B84913">
        <w:rPr>
          <w:rFonts w:ascii="Times New Roman" w:hAnsi="Times New Roman" w:cs="Times New Roman"/>
        </w:rPr>
        <w:t xml:space="preserve"> </w:t>
      </w:r>
      <w:r w:rsidRPr="00B84913">
        <w:rPr>
          <w:rFonts w:ascii="Times New Roman" w:hAnsi="Times New Roman" w:cs="Times New Roman"/>
        </w:rPr>
        <w:t>The sector works toward providing equitable access to healthcare services to all societal groups, reducing disparities.</w:t>
      </w:r>
      <w:r w:rsidR="00DF5993" w:rsidRPr="00B84913">
        <w:rPr>
          <w:rFonts w:ascii="Times New Roman" w:hAnsi="Times New Roman" w:cs="Times New Roman"/>
        </w:rPr>
        <w:t xml:space="preserve"> </w:t>
      </w:r>
      <w:r w:rsidRPr="00B84913">
        <w:rPr>
          <w:rFonts w:ascii="Times New Roman" w:hAnsi="Times New Roman" w:cs="Times New Roman"/>
        </w:rPr>
        <w:t>It is crucial in emergency response and disaster management, saving lives and minimizing the impact of health crises.</w:t>
      </w:r>
    </w:p>
    <w:p w14:paraId="57FCA432" w14:textId="2E26878F" w:rsidR="00DF5993" w:rsidRPr="00B84913" w:rsidRDefault="00DF5993" w:rsidP="00862E94">
      <w:pPr>
        <w:spacing w:line="480" w:lineRule="auto"/>
        <w:jc w:val="both"/>
        <w:rPr>
          <w:rFonts w:ascii="Times New Roman" w:hAnsi="Times New Roman" w:cs="Times New Roman"/>
        </w:rPr>
      </w:pPr>
      <w:r w:rsidRPr="00B84913">
        <w:rPr>
          <w:rFonts w:ascii="Times New Roman" w:hAnsi="Times New Roman" w:cs="Times New Roman"/>
        </w:rPr>
        <w:t xml:space="preserve">Data science is </w:t>
      </w:r>
      <w:r w:rsidR="0033311C" w:rsidRPr="00B84913">
        <w:rPr>
          <w:rFonts w:ascii="Times New Roman" w:hAnsi="Times New Roman" w:cs="Times New Roman"/>
        </w:rPr>
        <w:t>transforming the healthcare sector by applying advanced analytics, machine learning, and data management techniques to enhance</w:t>
      </w:r>
      <w:r w:rsidRPr="00B84913">
        <w:rPr>
          <w:rFonts w:ascii="Times New Roman" w:hAnsi="Times New Roman" w:cs="Times New Roman"/>
        </w:rPr>
        <w:t xml:space="preserve"> healthcare outcomes. </w:t>
      </w:r>
      <w:r w:rsidR="0033311C" w:rsidRPr="00B84913">
        <w:rPr>
          <w:rFonts w:ascii="Times New Roman" w:hAnsi="Times New Roman" w:cs="Times New Roman"/>
        </w:rPr>
        <w:t xml:space="preserve">In essence, data science enhances decision-making, improves patient care, reduces costs, and enables innovation within the health sector. </w:t>
      </w:r>
      <w:r w:rsidRPr="00B84913">
        <w:rPr>
          <w:rFonts w:ascii="Times New Roman" w:hAnsi="Times New Roman" w:cs="Times New Roman"/>
        </w:rPr>
        <w:t>Here are some key ways data science is used in healthcare:</w:t>
      </w:r>
    </w:p>
    <w:p w14:paraId="71024537" w14:textId="172B49CD" w:rsidR="00DF5993" w:rsidRPr="00B84913" w:rsidRDefault="00DF5993" w:rsidP="00862E94">
      <w:pPr>
        <w:spacing w:line="480" w:lineRule="auto"/>
        <w:jc w:val="both"/>
        <w:rPr>
          <w:rFonts w:ascii="Times New Roman" w:hAnsi="Times New Roman" w:cs="Times New Roman"/>
        </w:rPr>
      </w:pPr>
      <w:r w:rsidRPr="005F326A">
        <w:rPr>
          <w:rFonts w:ascii="Times New Roman" w:hAnsi="Times New Roman" w:cs="Times New Roman"/>
          <w:b/>
          <w:bCs/>
        </w:rPr>
        <w:t>Predictive Analytics</w:t>
      </w:r>
      <w:r w:rsidRPr="00B84913">
        <w:rPr>
          <w:rFonts w:ascii="Times New Roman" w:hAnsi="Times New Roman" w:cs="Times New Roman"/>
        </w:rPr>
        <w:t>: Analyzing large datasets to predict disease outbreaks, patient deterioration, or hospital readmission risks, enabling proactive interventions.</w:t>
      </w:r>
    </w:p>
    <w:p w14:paraId="515013E6" w14:textId="0F962F68" w:rsidR="00DF5993" w:rsidRPr="00B84913" w:rsidRDefault="00DF5993" w:rsidP="00862E94">
      <w:pPr>
        <w:spacing w:line="480" w:lineRule="auto"/>
        <w:jc w:val="both"/>
        <w:rPr>
          <w:rFonts w:ascii="Times New Roman" w:hAnsi="Times New Roman" w:cs="Times New Roman"/>
        </w:rPr>
      </w:pPr>
      <w:r w:rsidRPr="005F326A">
        <w:rPr>
          <w:rFonts w:ascii="Times New Roman" w:hAnsi="Times New Roman" w:cs="Times New Roman"/>
          <w:b/>
          <w:bCs/>
        </w:rPr>
        <w:t>Medical Imaging Analysis</w:t>
      </w:r>
      <w:r w:rsidRPr="00B84913">
        <w:rPr>
          <w:rFonts w:ascii="Times New Roman" w:hAnsi="Times New Roman" w:cs="Times New Roman"/>
        </w:rPr>
        <w:t>: Implementing machine learning algorithms to assist in diagnosing diseases from X-rays, MRIs, and CT scans with high accuracy.</w:t>
      </w:r>
    </w:p>
    <w:p w14:paraId="1EE9F437" w14:textId="77777777" w:rsidR="00FD58F0" w:rsidRDefault="00DF5993" w:rsidP="00862E94">
      <w:pPr>
        <w:spacing w:line="480" w:lineRule="auto"/>
        <w:jc w:val="both"/>
        <w:rPr>
          <w:rFonts w:ascii="Times New Roman" w:hAnsi="Times New Roman" w:cs="Times New Roman"/>
        </w:rPr>
      </w:pPr>
      <w:r w:rsidRPr="005F326A">
        <w:rPr>
          <w:rFonts w:ascii="Times New Roman" w:hAnsi="Times New Roman" w:cs="Times New Roman"/>
          <w:b/>
          <w:bCs/>
        </w:rPr>
        <w:t>Operational Efficiency</w:t>
      </w:r>
      <w:r w:rsidRPr="00B84913">
        <w:rPr>
          <w:rFonts w:ascii="Times New Roman" w:hAnsi="Times New Roman" w:cs="Times New Roman"/>
        </w:rPr>
        <w:t>:</w:t>
      </w:r>
      <w:r w:rsidR="0033311C" w:rsidRPr="00B84913">
        <w:rPr>
          <w:rFonts w:ascii="Times New Roman" w:hAnsi="Times New Roman" w:cs="Times New Roman"/>
        </w:rPr>
        <w:t xml:space="preserve"> </w:t>
      </w:r>
      <w:r w:rsidRPr="00B84913">
        <w:rPr>
          <w:rFonts w:ascii="Times New Roman" w:hAnsi="Times New Roman" w:cs="Times New Roman"/>
        </w:rPr>
        <w:t>Optimizing hospital resource management, staff scheduling, and supply chain logistics based on data-driven insights.</w:t>
      </w:r>
    </w:p>
    <w:p w14:paraId="6B42C238" w14:textId="10D6E3B3" w:rsidR="00DF5993" w:rsidRPr="00B84913" w:rsidRDefault="00DF5993" w:rsidP="00862E94">
      <w:pPr>
        <w:spacing w:line="480" w:lineRule="auto"/>
        <w:jc w:val="both"/>
        <w:rPr>
          <w:rFonts w:ascii="Times New Roman" w:hAnsi="Times New Roman" w:cs="Times New Roman"/>
        </w:rPr>
      </w:pPr>
      <w:r w:rsidRPr="005F326A">
        <w:rPr>
          <w:rFonts w:ascii="Times New Roman" w:hAnsi="Times New Roman" w:cs="Times New Roman"/>
          <w:b/>
          <w:bCs/>
        </w:rPr>
        <w:lastRenderedPageBreak/>
        <w:t>Health Monitoring and Wearables</w:t>
      </w:r>
      <w:r w:rsidRPr="00B84913">
        <w:rPr>
          <w:rFonts w:ascii="Times New Roman" w:hAnsi="Times New Roman" w:cs="Times New Roman"/>
        </w:rPr>
        <w:t>:</w:t>
      </w:r>
      <w:r w:rsidR="0033311C" w:rsidRPr="00B84913">
        <w:rPr>
          <w:rFonts w:ascii="Times New Roman" w:hAnsi="Times New Roman" w:cs="Times New Roman"/>
        </w:rPr>
        <w:t xml:space="preserve"> </w:t>
      </w:r>
      <w:r w:rsidRPr="00B84913">
        <w:rPr>
          <w:rFonts w:ascii="Times New Roman" w:hAnsi="Times New Roman" w:cs="Times New Roman"/>
        </w:rPr>
        <w:t>Collecting real-time health data from wearable devices to monitor chronic conditions and encourage preventive healthcare.</w:t>
      </w:r>
    </w:p>
    <w:p w14:paraId="5C1041DD" w14:textId="0FB6DE5C" w:rsidR="00DF5993" w:rsidRPr="00B84913" w:rsidRDefault="00DF5993" w:rsidP="00862E94">
      <w:pPr>
        <w:spacing w:line="480" w:lineRule="auto"/>
        <w:jc w:val="both"/>
        <w:rPr>
          <w:rFonts w:ascii="Times New Roman" w:hAnsi="Times New Roman" w:cs="Times New Roman"/>
        </w:rPr>
      </w:pPr>
      <w:r w:rsidRPr="005F326A">
        <w:rPr>
          <w:rFonts w:ascii="Times New Roman" w:hAnsi="Times New Roman" w:cs="Times New Roman"/>
          <w:b/>
          <w:bCs/>
        </w:rPr>
        <w:t>Epidemiology and Public Health</w:t>
      </w:r>
      <w:r w:rsidRPr="00B84913">
        <w:rPr>
          <w:rFonts w:ascii="Times New Roman" w:hAnsi="Times New Roman" w:cs="Times New Roman"/>
        </w:rPr>
        <w:t>:</w:t>
      </w:r>
      <w:r w:rsidR="0033311C" w:rsidRPr="00B84913">
        <w:rPr>
          <w:rFonts w:ascii="Times New Roman" w:hAnsi="Times New Roman" w:cs="Times New Roman"/>
        </w:rPr>
        <w:t xml:space="preserve"> </w:t>
      </w:r>
      <w:r w:rsidRPr="00B84913">
        <w:rPr>
          <w:rFonts w:ascii="Times New Roman" w:hAnsi="Times New Roman" w:cs="Times New Roman"/>
        </w:rPr>
        <w:t>Tracking disease patterns and outbreaks to inform policy decisions and resource allocations.</w:t>
      </w:r>
    </w:p>
    <w:p w14:paraId="0C1F9F0E" w14:textId="2D851133" w:rsidR="003803AB" w:rsidRPr="005F326A" w:rsidRDefault="003803AB" w:rsidP="00862E94">
      <w:pPr>
        <w:spacing w:line="480" w:lineRule="auto"/>
        <w:jc w:val="both"/>
        <w:rPr>
          <w:rFonts w:ascii="Times New Roman" w:hAnsi="Times New Roman" w:cs="Times New Roman"/>
          <w:b/>
          <w:bCs/>
        </w:rPr>
      </w:pPr>
      <w:r w:rsidRPr="005F326A">
        <w:rPr>
          <w:rFonts w:ascii="Times New Roman" w:hAnsi="Times New Roman" w:cs="Times New Roman"/>
          <w:b/>
          <w:bCs/>
        </w:rPr>
        <w:t>Role of data science / M&amp;E at H</w:t>
      </w:r>
      <w:r w:rsidR="00F067E9" w:rsidRPr="005F326A">
        <w:rPr>
          <w:rFonts w:ascii="Times New Roman" w:hAnsi="Times New Roman" w:cs="Times New Roman"/>
          <w:b/>
          <w:bCs/>
        </w:rPr>
        <w:t>elen Keller International</w:t>
      </w:r>
    </w:p>
    <w:p w14:paraId="05D155DE" w14:textId="19BE15AB" w:rsidR="002E0FEB" w:rsidRDefault="002E0FEB" w:rsidP="00862E94">
      <w:pPr>
        <w:spacing w:line="480" w:lineRule="auto"/>
        <w:jc w:val="both"/>
        <w:rPr>
          <w:rFonts w:ascii="Times New Roman" w:hAnsi="Times New Roman" w:cs="Times New Roman"/>
        </w:rPr>
      </w:pPr>
      <w:r w:rsidRPr="002E0FEB">
        <w:rPr>
          <w:rFonts w:ascii="Times New Roman" w:hAnsi="Times New Roman" w:cs="Times New Roman"/>
        </w:rPr>
        <w:t>Helen Keller International (HKI), a renowned global NGO, has been actively engaged in health projects worldwide, spanning over 20 countries, including Nigeria, as well as parts of the Americas, Asia, and Africa.</w:t>
      </w:r>
      <w:r>
        <w:rPr>
          <w:rFonts w:ascii="Times New Roman" w:hAnsi="Times New Roman" w:cs="Times New Roman"/>
        </w:rPr>
        <w:t xml:space="preserve"> </w:t>
      </w:r>
      <w:r w:rsidRPr="002E0FEB">
        <w:rPr>
          <w:rFonts w:ascii="Times New Roman" w:hAnsi="Times New Roman" w:cs="Times New Roman"/>
        </w:rPr>
        <w:t>HKI is a major implementer of twice-yearly Vitamin A Supplementation (VAS) campaigns in Nigeria and supports government campaigns with funding, technical assistance, training</w:t>
      </w:r>
      <w:r w:rsidR="00FD58F0">
        <w:rPr>
          <w:rFonts w:ascii="Times New Roman" w:hAnsi="Times New Roman" w:cs="Times New Roman"/>
        </w:rPr>
        <w:t>,</w:t>
      </w:r>
      <w:r w:rsidRPr="002E0FEB">
        <w:rPr>
          <w:rFonts w:ascii="Times New Roman" w:hAnsi="Times New Roman" w:cs="Times New Roman"/>
        </w:rPr>
        <w:t xml:space="preserve"> and coverage monitoring. They routinely run Post-Event Coverage Surveys (PECS) and use digital data collection (STATA for analysis; SurveyCTO / tablet field collection is used in comparable country campaigns).</w:t>
      </w:r>
      <w:r w:rsidRPr="002E0FEB">
        <w:t xml:space="preserve"> </w:t>
      </w:r>
      <w:r w:rsidRPr="002E0FEB">
        <w:rPr>
          <w:rFonts w:ascii="Times New Roman" w:hAnsi="Times New Roman" w:cs="Times New Roman"/>
        </w:rPr>
        <w:t xml:space="preserve">HKI Nigeria </w:t>
      </w:r>
      <w:r>
        <w:rPr>
          <w:rFonts w:ascii="Times New Roman" w:hAnsi="Times New Roman" w:cs="Times New Roman"/>
        </w:rPr>
        <w:t xml:space="preserve">hires </w:t>
      </w:r>
      <w:r w:rsidRPr="002E0FEB">
        <w:rPr>
          <w:rFonts w:ascii="Times New Roman" w:hAnsi="Times New Roman" w:cs="Times New Roman"/>
        </w:rPr>
        <w:t>an M&amp;E Specialist</w:t>
      </w:r>
      <w:r>
        <w:rPr>
          <w:rFonts w:ascii="Times New Roman" w:hAnsi="Times New Roman" w:cs="Times New Roman"/>
        </w:rPr>
        <w:t xml:space="preserve"> </w:t>
      </w:r>
      <w:r w:rsidR="00FD58F0">
        <w:rPr>
          <w:rFonts w:ascii="Times New Roman" w:hAnsi="Times New Roman" w:cs="Times New Roman"/>
        </w:rPr>
        <w:t>whose</w:t>
      </w:r>
      <w:r w:rsidRPr="002E0FEB">
        <w:rPr>
          <w:rFonts w:ascii="Times New Roman" w:hAnsi="Times New Roman" w:cs="Times New Roman"/>
        </w:rPr>
        <w:t xml:space="preserve"> role </w:t>
      </w:r>
      <w:r>
        <w:rPr>
          <w:rFonts w:ascii="Times New Roman" w:hAnsi="Times New Roman" w:cs="Times New Roman"/>
        </w:rPr>
        <w:t>and</w:t>
      </w:r>
      <w:r w:rsidRPr="002E0FEB">
        <w:rPr>
          <w:rFonts w:ascii="Times New Roman" w:hAnsi="Times New Roman" w:cs="Times New Roman"/>
        </w:rPr>
        <w:t xml:space="preserve"> responsibilities include “</w:t>
      </w:r>
      <w:r w:rsidR="00FD58F0">
        <w:rPr>
          <w:rFonts w:ascii="Times New Roman" w:hAnsi="Times New Roman" w:cs="Times New Roman"/>
        </w:rPr>
        <w:t>state-of-the-art</w:t>
      </w:r>
      <w:r w:rsidRPr="002E0FEB">
        <w:rPr>
          <w:rFonts w:ascii="Times New Roman" w:hAnsi="Times New Roman" w:cs="Times New Roman"/>
        </w:rPr>
        <w:t xml:space="preserve"> database management practice”, linking inputs to outcomes, and reporting to donors</w:t>
      </w:r>
      <w:r w:rsidR="00FD58F0">
        <w:rPr>
          <w:rFonts w:ascii="Times New Roman" w:hAnsi="Times New Roman" w:cs="Times New Roman"/>
        </w:rPr>
        <w:t>.</w:t>
      </w:r>
    </w:p>
    <w:p w14:paraId="48933D33" w14:textId="00FB1939" w:rsidR="003803AB" w:rsidRPr="00B84913" w:rsidRDefault="003803AB" w:rsidP="00862E94">
      <w:pPr>
        <w:spacing w:line="480" w:lineRule="auto"/>
        <w:jc w:val="both"/>
        <w:rPr>
          <w:rFonts w:ascii="Times New Roman" w:hAnsi="Times New Roman" w:cs="Times New Roman"/>
        </w:rPr>
      </w:pPr>
      <w:r w:rsidRPr="00B84913">
        <w:rPr>
          <w:rFonts w:ascii="Times New Roman" w:hAnsi="Times New Roman" w:cs="Times New Roman"/>
        </w:rPr>
        <w:t>HKI uses data science and advanced monitoring &amp; evaluation methods to inform, track, and improve its nutrition, health</w:t>
      </w:r>
      <w:r w:rsidR="00FD58F0">
        <w:rPr>
          <w:rFonts w:ascii="Times New Roman" w:hAnsi="Times New Roman" w:cs="Times New Roman"/>
        </w:rPr>
        <w:t>,</w:t>
      </w:r>
      <w:r w:rsidRPr="00B84913">
        <w:rPr>
          <w:rFonts w:ascii="Times New Roman" w:hAnsi="Times New Roman" w:cs="Times New Roman"/>
        </w:rPr>
        <w:t xml:space="preserve"> and food-system </w:t>
      </w:r>
      <w:r w:rsidR="00FD58F0">
        <w:rPr>
          <w:rFonts w:ascii="Times New Roman" w:hAnsi="Times New Roman" w:cs="Times New Roman"/>
        </w:rPr>
        <w:t>programs</w:t>
      </w:r>
      <w:r w:rsidRPr="00B84913">
        <w:rPr>
          <w:rFonts w:ascii="Times New Roman" w:hAnsi="Times New Roman" w:cs="Times New Roman"/>
        </w:rPr>
        <w:t xml:space="preserve">. HKI publishes that its teams </w:t>
      </w:r>
      <w:r w:rsidR="00FD58F0">
        <w:rPr>
          <w:rFonts w:ascii="Times New Roman" w:hAnsi="Times New Roman" w:cs="Times New Roman"/>
        </w:rPr>
        <w:t>research</w:t>
      </w:r>
      <w:r w:rsidRPr="00B84913">
        <w:rPr>
          <w:rFonts w:ascii="Times New Roman" w:hAnsi="Times New Roman" w:cs="Times New Roman"/>
        </w:rPr>
        <w:t xml:space="preserve"> to identify effective </w:t>
      </w:r>
      <w:r w:rsidR="00FD58F0">
        <w:rPr>
          <w:rFonts w:ascii="Times New Roman" w:hAnsi="Times New Roman" w:cs="Times New Roman"/>
        </w:rPr>
        <w:t>program</w:t>
      </w:r>
      <w:r w:rsidRPr="00B84913">
        <w:rPr>
          <w:rFonts w:ascii="Times New Roman" w:hAnsi="Times New Roman" w:cs="Times New Roman"/>
        </w:rPr>
        <w:t xml:space="preserve"> implementation and to support the development of policies and strategies that are evidence‐based</w:t>
      </w:r>
      <w:r w:rsidR="00F067E9" w:rsidRPr="00B84913">
        <w:rPr>
          <w:rFonts w:ascii="Times New Roman" w:hAnsi="Times New Roman" w:cs="Times New Roman"/>
        </w:rPr>
        <w:t xml:space="preserve">. </w:t>
      </w:r>
      <w:r w:rsidRPr="00B84913">
        <w:rPr>
          <w:rFonts w:ascii="Times New Roman" w:hAnsi="Times New Roman" w:cs="Times New Roman"/>
        </w:rPr>
        <w:t>HKI runs independent monitoring of campaigns (for example, vitamin A supplementation campaigns) using digital tools (SurveyCTO, tablets), GPS coordinates, cluster sampling, weighted household data, etc. HKI staff highlight the bridging of research and intervention, including using quantitative and qualitative methods, process evaluations, etc.</w:t>
      </w:r>
      <w:r w:rsidR="002E0FEB">
        <w:rPr>
          <w:rFonts w:ascii="Times New Roman" w:hAnsi="Times New Roman" w:cs="Times New Roman"/>
        </w:rPr>
        <w:t xml:space="preserve"> </w:t>
      </w:r>
      <w:r w:rsidRPr="00B84913">
        <w:rPr>
          <w:rFonts w:ascii="Times New Roman" w:hAnsi="Times New Roman" w:cs="Times New Roman"/>
        </w:rPr>
        <w:t xml:space="preserve">For </w:t>
      </w:r>
      <w:r w:rsidR="00862E94" w:rsidRPr="00B84913">
        <w:rPr>
          <w:rFonts w:ascii="Times New Roman" w:hAnsi="Times New Roman" w:cs="Times New Roman"/>
        </w:rPr>
        <w:t>example,</w:t>
      </w:r>
      <w:r w:rsidRPr="00B84913">
        <w:rPr>
          <w:rFonts w:ascii="Times New Roman" w:hAnsi="Times New Roman" w:cs="Times New Roman"/>
        </w:rPr>
        <w:t xml:space="preserve"> in the “Every Child Thrives” project in Kenya</w:t>
      </w:r>
      <w:r w:rsidR="002E0FEB">
        <w:rPr>
          <w:rFonts w:ascii="Times New Roman" w:hAnsi="Times New Roman" w:cs="Times New Roman"/>
        </w:rPr>
        <w:t>,</w:t>
      </w:r>
      <w:r w:rsidRPr="00B84913">
        <w:rPr>
          <w:rFonts w:ascii="Times New Roman" w:hAnsi="Times New Roman" w:cs="Times New Roman"/>
        </w:rPr>
        <w:t xml:space="preserve"> </w:t>
      </w:r>
      <w:r w:rsidR="00FD58F0">
        <w:rPr>
          <w:rFonts w:ascii="Times New Roman" w:hAnsi="Times New Roman" w:cs="Times New Roman"/>
        </w:rPr>
        <w:t xml:space="preserve">the </w:t>
      </w:r>
      <w:r w:rsidRPr="00B84913">
        <w:rPr>
          <w:rFonts w:ascii="Times New Roman" w:hAnsi="Times New Roman" w:cs="Times New Roman"/>
        </w:rPr>
        <w:t xml:space="preserve">final evaluation, quantitative </w:t>
      </w:r>
      <w:r w:rsidRPr="00B84913">
        <w:rPr>
          <w:rFonts w:ascii="Times New Roman" w:hAnsi="Times New Roman" w:cs="Times New Roman"/>
        </w:rPr>
        <w:lastRenderedPageBreak/>
        <w:t>household data,</w:t>
      </w:r>
      <w:r w:rsidR="002E0FEB">
        <w:rPr>
          <w:rFonts w:ascii="Times New Roman" w:hAnsi="Times New Roman" w:cs="Times New Roman"/>
        </w:rPr>
        <w:t xml:space="preserve"> </w:t>
      </w:r>
      <w:r w:rsidRPr="00B84913">
        <w:rPr>
          <w:rFonts w:ascii="Times New Roman" w:hAnsi="Times New Roman" w:cs="Times New Roman"/>
        </w:rPr>
        <w:t>Mixed methods</w:t>
      </w:r>
      <w:r w:rsidR="002E0FEB">
        <w:rPr>
          <w:rFonts w:ascii="Times New Roman" w:hAnsi="Times New Roman" w:cs="Times New Roman"/>
        </w:rPr>
        <w:t xml:space="preserve"> </w:t>
      </w:r>
      <w:r w:rsidRPr="00B84913">
        <w:rPr>
          <w:rFonts w:ascii="Times New Roman" w:hAnsi="Times New Roman" w:cs="Times New Roman"/>
        </w:rPr>
        <w:t>combining quantitative surveys with qualitative research (interviews, focus groups) to understand not just “what happened” but “why”. They use data from the field to produce reports with key results, lessons learned</w:t>
      </w:r>
      <w:r w:rsidR="00FD58F0">
        <w:rPr>
          <w:rFonts w:ascii="Times New Roman" w:hAnsi="Times New Roman" w:cs="Times New Roman"/>
        </w:rPr>
        <w:t>,</w:t>
      </w:r>
      <w:r w:rsidRPr="00B84913">
        <w:rPr>
          <w:rFonts w:ascii="Times New Roman" w:hAnsi="Times New Roman" w:cs="Times New Roman"/>
        </w:rPr>
        <w:t xml:space="preserve"> and recommendations to improve future campaigns. </w:t>
      </w:r>
      <w:r w:rsidR="00DB4A02">
        <w:rPr>
          <w:rFonts w:ascii="Times New Roman" w:hAnsi="Times New Roman" w:cs="Times New Roman"/>
        </w:rPr>
        <w:t xml:space="preserve">Some of the answers </w:t>
      </w:r>
      <w:r w:rsidR="00FD58F0">
        <w:rPr>
          <w:rFonts w:ascii="Times New Roman" w:hAnsi="Times New Roman" w:cs="Times New Roman"/>
        </w:rPr>
        <w:t xml:space="preserve">the </w:t>
      </w:r>
      <w:r w:rsidR="00DB4A02">
        <w:rPr>
          <w:rFonts w:ascii="Times New Roman" w:hAnsi="Times New Roman" w:cs="Times New Roman"/>
        </w:rPr>
        <w:t>HKI survey</w:t>
      </w:r>
      <w:r w:rsidR="00FD58F0">
        <w:rPr>
          <w:rFonts w:ascii="Times New Roman" w:hAnsi="Times New Roman" w:cs="Times New Roman"/>
        </w:rPr>
        <w:t xml:space="preserve"> provides</w:t>
      </w:r>
      <w:r w:rsidR="00DB4A02">
        <w:rPr>
          <w:rFonts w:ascii="Times New Roman" w:hAnsi="Times New Roman" w:cs="Times New Roman"/>
        </w:rPr>
        <w:t xml:space="preserve"> </w:t>
      </w:r>
      <w:r w:rsidR="00FD58F0">
        <w:rPr>
          <w:rFonts w:ascii="Times New Roman" w:hAnsi="Times New Roman" w:cs="Times New Roman"/>
        </w:rPr>
        <w:t>include</w:t>
      </w:r>
      <w:r w:rsidR="00DB4A02">
        <w:rPr>
          <w:rFonts w:ascii="Times New Roman" w:hAnsi="Times New Roman" w:cs="Times New Roman"/>
        </w:rPr>
        <w:t>:</w:t>
      </w:r>
    </w:p>
    <w:p w14:paraId="539FA917" w14:textId="6A673CB8" w:rsidR="003803AB" w:rsidRPr="005F326A" w:rsidRDefault="003803AB" w:rsidP="00862E94">
      <w:pPr>
        <w:pStyle w:val="ListParagraph"/>
        <w:numPr>
          <w:ilvl w:val="0"/>
          <w:numId w:val="3"/>
        </w:numPr>
        <w:spacing w:line="480" w:lineRule="auto"/>
        <w:jc w:val="both"/>
        <w:rPr>
          <w:rFonts w:ascii="Times New Roman" w:hAnsi="Times New Roman" w:cs="Times New Roman"/>
        </w:rPr>
      </w:pPr>
      <w:r w:rsidRPr="005F326A">
        <w:rPr>
          <w:rFonts w:ascii="Times New Roman" w:hAnsi="Times New Roman" w:cs="Times New Roman"/>
        </w:rPr>
        <w:t>Children reached today (count)</w:t>
      </w:r>
    </w:p>
    <w:p w14:paraId="2F26AFD9" w14:textId="66BB226F" w:rsidR="003803AB" w:rsidRPr="005F326A" w:rsidRDefault="003803AB" w:rsidP="00862E94">
      <w:pPr>
        <w:pStyle w:val="ListParagraph"/>
        <w:numPr>
          <w:ilvl w:val="0"/>
          <w:numId w:val="3"/>
        </w:numPr>
        <w:spacing w:line="480" w:lineRule="auto"/>
        <w:jc w:val="both"/>
        <w:rPr>
          <w:rFonts w:ascii="Times New Roman" w:hAnsi="Times New Roman" w:cs="Times New Roman"/>
        </w:rPr>
      </w:pPr>
      <w:r w:rsidRPr="005F326A">
        <w:rPr>
          <w:rFonts w:ascii="Times New Roman" w:hAnsi="Times New Roman" w:cs="Times New Roman"/>
        </w:rPr>
        <w:t>Cumulative children reached (campaign round)</w:t>
      </w:r>
    </w:p>
    <w:p w14:paraId="7A34DF29" w14:textId="7BE5168A" w:rsidR="003803AB" w:rsidRPr="005F326A" w:rsidRDefault="003803AB" w:rsidP="00862E94">
      <w:pPr>
        <w:pStyle w:val="ListParagraph"/>
        <w:numPr>
          <w:ilvl w:val="0"/>
          <w:numId w:val="3"/>
        </w:numPr>
        <w:spacing w:line="480" w:lineRule="auto"/>
        <w:jc w:val="both"/>
        <w:rPr>
          <w:rFonts w:ascii="Times New Roman" w:hAnsi="Times New Roman" w:cs="Times New Roman"/>
        </w:rPr>
      </w:pPr>
      <w:r w:rsidRPr="005F326A">
        <w:rPr>
          <w:rFonts w:ascii="Times New Roman" w:hAnsi="Times New Roman" w:cs="Times New Roman"/>
        </w:rPr>
        <w:t>% of target reached (using latest denominator)</w:t>
      </w:r>
    </w:p>
    <w:p w14:paraId="59622519" w14:textId="72B34E39" w:rsidR="003803AB" w:rsidRPr="005F326A" w:rsidRDefault="003803AB" w:rsidP="00862E94">
      <w:pPr>
        <w:pStyle w:val="ListParagraph"/>
        <w:numPr>
          <w:ilvl w:val="0"/>
          <w:numId w:val="3"/>
        </w:numPr>
        <w:spacing w:line="480" w:lineRule="auto"/>
        <w:jc w:val="both"/>
        <w:rPr>
          <w:rFonts w:ascii="Times New Roman" w:hAnsi="Times New Roman" w:cs="Times New Roman"/>
        </w:rPr>
      </w:pPr>
      <w:r w:rsidRPr="005F326A">
        <w:rPr>
          <w:rFonts w:ascii="Times New Roman" w:hAnsi="Times New Roman" w:cs="Times New Roman"/>
        </w:rPr>
        <w:t>Number of active teams &amp; % present (attendance)</w:t>
      </w:r>
    </w:p>
    <w:p w14:paraId="25361E01" w14:textId="1ECA97F1" w:rsidR="003803AB" w:rsidRPr="005F326A" w:rsidRDefault="003803AB" w:rsidP="00862E94">
      <w:pPr>
        <w:pStyle w:val="ListParagraph"/>
        <w:numPr>
          <w:ilvl w:val="0"/>
          <w:numId w:val="3"/>
        </w:numPr>
        <w:spacing w:line="480" w:lineRule="auto"/>
        <w:jc w:val="both"/>
        <w:rPr>
          <w:rFonts w:ascii="Times New Roman" w:hAnsi="Times New Roman" w:cs="Times New Roman"/>
        </w:rPr>
      </w:pPr>
      <w:r w:rsidRPr="005F326A">
        <w:rPr>
          <w:rFonts w:ascii="Times New Roman" w:hAnsi="Times New Roman" w:cs="Times New Roman"/>
        </w:rPr>
        <w:t>Stockouts reported (yes/no; count)</w:t>
      </w:r>
    </w:p>
    <w:p w14:paraId="2829D1C0" w14:textId="12283B77" w:rsidR="003803AB" w:rsidRPr="005F326A" w:rsidRDefault="003803AB" w:rsidP="00862E94">
      <w:pPr>
        <w:pStyle w:val="ListParagraph"/>
        <w:numPr>
          <w:ilvl w:val="0"/>
          <w:numId w:val="3"/>
        </w:numPr>
        <w:spacing w:line="480" w:lineRule="auto"/>
        <w:jc w:val="both"/>
        <w:rPr>
          <w:rFonts w:ascii="Times New Roman" w:hAnsi="Times New Roman" w:cs="Times New Roman"/>
        </w:rPr>
      </w:pPr>
      <w:r w:rsidRPr="005F326A">
        <w:rPr>
          <w:rFonts w:ascii="Times New Roman" w:hAnsi="Times New Roman" w:cs="Times New Roman"/>
        </w:rPr>
        <w:t>GPS coverage heatmap (wards visited vs. planned)</w:t>
      </w:r>
    </w:p>
    <w:p w14:paraId="75227F7D" w14:textId="705C61C8" w:rsidR="003803AB" w:rsidRPr="005F326A" w:rsidRDefault="003803AB" w:rsidP="00862E94">
      <w:pPr>
        <w:pStyle w:val="ListParagraph"/>
        <w:numPr>
          <w:ilvl w:val="0"/>
          <w:numId w:val="3"/>
        </w:numPr>
        <w:spacing w:line="480" w:lineRule="auto"/>
        <w:jc w:val="both"/>
        <w:rPr>
          <w:rFonts w:ascii="Times New Roman" w:hAnsi="Times New Roman" w:cs="Times New Roman"/>
        </w:rPr>
      </w:pPr>
      <w:r w:rsidRPr="005F326A">
        <w:rPr>
          <w:rFonts w:ascii="Times New Roman" w:hAnsi="Times New Roman" w:cs="Times New Roman"/>
        </w:rPr>
        <w:t>Rapid safety/security incidents (yes/no)</w:t>
      </w:r>
    </w:p>
    <w:p w14:paraId="4781C98F" w14:textId="3D03E86C" w:rsidR="003803AB" w:rsidRPr="005F326A" w:rsidRDefault="003803AB" w:rsidP="00862E94">
      <w:pPr>
        <w:pStyle w:val="ListParagraph"/>
        <w:numPr>
          <w:ilvl w:val="0"/>
          <w:numId w:val="3"/>
        </w:numPr>
        <w:spacing w:line="480" w:lineRule="auto"/>
        <w:jc w:val="both"/>
        <w:rPr>
          <w:rFonts w:ascii="Times New Roman" w:hAnsi="Times New Roman" w:cs="Times New Roman"/>
        </w:rPr>
      </w:pPr>
      <w:r w:rsidRPr="005F326A">
        <w:rPr>
          <w:rFonts w:ascii="Times New Roman" w:hAnsi="Times New Roman" w:cs="Times New Roman"/>
        </w:rPr>
        <w:t xml:space="preserve">Card-verified coverage (%) and 95% CI. </w:t>
      </w:r>
    </w:p>
    <w:p w14:paraId="591E5A20" w14:textId="66FC5C54" w:rsidR="003803AB" w:rsidRPr="005F326A" w:rsidRDefault="003803AB" w:rsidP="00862E94">
      <w:pPr>
        <w:pStyle w:val="ListParagraph"/>
        <w:numPr>
          <w:ilvl w:val="0"/>
          <w:numId w:val="3"/>
        </w:numPr>
        <w:spacing w:line="480" w:lineRule="auto"/>
        <w:jc w:val="both"/>
        <w:rPr>
          <w:rFonts w:ascii="Times New Roman" w:hAnsi="Times New Roman" w:cs="Times New Roman"/>
        </w:rPr>
      </w:pPr>
      <w:r w:rsidRPr="005F326A">
        <w:rPr>
          <w:rFonts w:ascii="Times New Roman" w:hAnsi="Times New Roman" w:cs="Times New Roman"/>
        </w:rPr>
        <w:t xml:space="preserve">Self-reported coverage (%) </w:t>
      </w:r>
    </w:p>
    <w:p w14:paraId="7C745C08" w14:textId="57CD6513" w:rsidR="003803AB" w:rsidRPr="005F326A" w:rsidRDefault="003803AB" w:rsidP="00862E94">
      <w:pPr>
        <w:pStyle w:val="ListParagraph"/>
        <w:numPr>
          <w:ilvl w:val="0"/>
          <w:numId w:val="3"/>
        </w:numPr>
        <w:spacing w:line="480" w:lineRule="auto"/>
        <w:jc w:val="both"/>
        <w:rPr>
          <w:rFonts w:ascii="Times New Roman" w:hAnsi="Times New Roman" w:cs="Times New Roman"/>
        </w:rPr>
      </w:pPr>
      <w:r w:rsidRPr="005F326A">
        <w:rPr>
          <w:rFonts w:ascii="Times New Roman" w:hAnsi="Times New Roman" w:cs="Times New Roman"/>
        </w:rPr>
        <w:t>Non-response/refusal rate (%)</w:t>
      </w:r>
    </w:p>
    <w:p w14:paraId="16FB9A04" w14:textId="5A4C921B" w:rsidR="003803AB" w:rsidRPr="005F326A" w:rsidRDefault="003803AB" w:rsidP="00862E94">
      <w:pPr>
        <w:pStyle w:val="ListParagraph"/>
        <w:numPr>
          <w:ilvl w:val="0"/>
          <w:numId w:val="3"/>
        </w:numPr>
        <w:spacing w:line="480" w:lineRule="auto"/>
        <w:jc w:val="both"/>
        <w:rPr>
          <w:rFonts w:ascii="Times New Roman" w:hAnsi="Times New Roman" w:cs="Times New Roman"/>
        </w:rPr>
      </w:pPr>
      <w:r w:rsidRPr="005F326A">
        <w:rPr>
          <w:rFonts w:ascii="Times New Roman" w:hAnsi="Times New Roman" w:cs="Times New Roman"/>
        </w:rPr>
        <w:t>Reasons for non-coverage (top 5 categories from survey)</w:t>
      </w:r>
    </w:p>
    <w:p w14:paraId="76BBB5A4" w14:textId="162AA429" w:rsidR="00DF5993" w:rsidRPr="005F326A" w:rsidRDefault="003803AB" w:rsidP="00862E94">
      <w:pPr>
        <w:pStyle w:val="ListParagraph"/>
        <w:numPr>
          <w:ilvl w:val="0"/>
          <w:numId w:val="3"/>
        </w:numPr>
        <w:spacing w:line="480" w:lineRule="auto"/>
        <w:jc w:val="both"/>
        <w:rPr>
          <w:rFonts w:ascii="Times New Roman" w:hAnsi="Times New Roman" w:cs="Times New Roman"/>
        </w:rPr>
      </w:pPr>
      <w:r w:rsidRPr="005F326A">
        <w:rPr>
          <w:rFonts w:ascii="Times New Roman" w:hAnsi="Times New Roman" w:cs="Times New Roman"/>
        </w:rPr>
        <w:t>Equity dashboard: coverage by urban/rural, by caregiver education, by LGA</w:t>
      </w:r>
    </w:p>
    <w:p w14:paraId="19D889B8" w14:textId="77777777" w:rsidR="00FD58F0" w:rsidRDefault="00FD58F0" w:rsidP="00862E94">
      <w:pPr>
        <w:spacing w:line="480" w:lineRule="auto"/>
        <w:jc w:val="both"/>
        <w:rPr>
          <w:rFonts w:ascii="Times New Roman" w:hAnsi="Times New Roman" w:cs="Times New Roman"/>
          <w:b/>
          <w:bCs/>
        </w:rPr>
      </w:pPr>
    </w:p>
    <w:p w14:paraId="28CB7C41" w14:textId="125EEDE3" w:rsidR="003C7919" w:rsidRPr="00DB4A02" w:rsidRDefault="00DB4A02" w:rsidP="00862E94">
      <w:pPr>
        <w:spacing w:line="480" w:lineRule="auto"/>
        <w:jc w:val="both"/>
        <w:rPr>
          <w:rFonts w:ascii="Times New Roman" w:hAnsi="Times New Roman" w:cs="Times New Roman"/>
          <w:b/>
          <w:bCs/>
        </w:rPr>
      </w:pPr>
      <w:r w:rsidRPr="00DB4A02">
        <w:rPr>
          <w:rFonts w:ascii="Times New Roman" w:hAnsi="Times New Roman" w:cs="Times New Roman"/>
        </w:rPr>
        <w:t>F</w:t>
      </w:r>
      <w:r>
        <w:rPr>
          <w:rFonts w:ascii="Times New Roman" w:hAnsi="Times New Roman" w:cs="Times New Roman"/>
        </w:rPr>
        <w:t xml:space="preserve">inally, </w:t>
      </w:r>
      <w:r w:rsidR="005F326A" w:rsidRPr="00DB4A02">
        <w:rPr>
          <w:rFonts w:ascii="Times New Roman" w:hAnsi="Times New Roman" w:cs="Times New Roman"/>
        </w:rPr>
        <w:t>t</w:t>
      </w:r>
      <w:r w:rsidR="003C7919" w:rsidRPr="00DB4A02">
        <w:rPr>
          <w:rFonts w:ascii="Times New Roman" w:hAnsi="Times New Roman" w:cs="Times New Roman"/>
        </w:rPr>
        <w:t>he</w:t>
      </w:r>
      <w:r w:rsidR="003C7919" w:rsidRPr="00B84913">
        <w:rPr>
          <w:rFonts w:ascii="Times New Roman" w:hAnsi="Times New Roman" w:cs="Times New Roman"/>
        </w:rPr>
        <w:t xml:space="preserve"> health sector is fundamental to maintaining public health, ensuring economic stability, and fostering social development, making it indispensable in today’s interconnected and health-conscious world.</w:t>
      </w:r>
      <w:r>
        <w:rPr>
          <w:rFonts w:ascii="Times New Roman" w:hAnsi="Times New Roman" w:cs="Times New Roman"/>
        </w:rPr>
        <w:t xml:space="preserve"> And the application of data science to this, as illustrated with HKI, shows the high demand and relevance of data science, which I personally find interesting and would like to be a part </w:t>
      </w:r>
      <w:r w:rsidR="00C67942">
        <w:rPr>
          <w:rFonts w:ascii="Times New Roman" w:hAnsi="Times New Roman" w:cs="Times New Roman"/>
        </w:rPr>
        <w:t xml:space="preserve">of, </w:t>
      </w:r>
      <w:r>
        <w:rPr>
          <w:rFonts w:ascii="Times New Roman" w:hAnsi="Times New Roman" w:cs="Times New Roman"/>
        </w:rPr>
        <w:t xml:space="preserve">as it is indeed the </w:t>
      </w:r>
      <w:r w:rsidR="00FD58F0">
        <w:rPr>
          <w:rFonts w:ascii="Times New Roman" w:hAnsi="Times New Roman" w:cs="Times New Roman"/>
        </w:rPr>
        <w:t>center of an advancing society.</w:t>
      </w:r>
    </w:p>
    <w:sectPr w:rsidR="003C7919" w:rsidRPr="00DB4A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43F2C" w14:textId="77777777" w:rsidR="00E536D6" w:rsidRDefault="00E536D6" w:rsidP="003803AB">
      <w:pPr>
        <w:spacing w:after="0" w:line="240" w:lineRule="auto"/>
      </w:pPr>
      <w:r>
        <w:separator/>
      </w:r>
    </w:p>
  </w:endnote>
  <w:endnote w:type="continuationSeparator" w:id="0">
    <w:p w14:paraId="46513258" w14:textId="77777777" w:rsidR="00E536D6" w:rsidRDefault="00E536D6" w:rsidP="00380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BCD35" w14:textId="77777777" w:rsidR="00E536D6" w:rsidRDefault="00E536D6" w:rsidP="003803AB">
      <w:pPr>
        <w:spacing w:after="0" w:line="240" w:lineRule="auto"/>
      </w:pPr>
      <w:r>
        <w:separator/>
      </w:r>
    </w:p>
  </w:footnote>
  <w:footnote w:type="continuationSeparator" w:id="0">
    <w:p w14:paraId="3BD141BD" w14:textId="77777777" w:rsidR="00E536D6" w:rsidRDefault="00E536D6" w:rsidP="00380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35E48"/>
    <w:multiLevelType w:val="hybridMultilevel"/>
    <w:tmpl w:val="A9467BF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E6F0B1D"/>
    <w:multiLevelType w:val="hybridMultilevel"/>
    <w:tmpl w:val="264200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ED51CA"/>
    <w:multiLevelType w:val="hybridMultilevel"/>
    <w:tmpl w:val="44DE76E0"/>
    <w:lvl w:ilvl="0" w:tplc="2D68774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25907">
    <w:abstractNumId w:val="1"/>
  </w:num>
  <w:num w:numId="2" w16cid:durableId="1805196766">
    <w:abstractNumId w:val="2"/>
  </w:num>
  <w:num w:numId="3" w16cid:durableId="1179083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9C9"/>
    <w:rsid w:val="00260173"/>
    <w:rsid w:val="002E0FEB"/>
    <w:rsid w:val="0033311C"/>
    <w:rsid w:val="003803AB"/>
    <w:rsid w:val="003C7919"/>
    <w:rsid w:val="005975BD"/>
    <w:rsid w:val="005F326A"/>
    <w:rsid w:val="00690750"/>
    <w:rsid w:val="00752AC8"/>
    <w:rsid w:val="00862E94"/>
    <w:rsid w:val="009529C9"/>
    <w:rsid w:val="00952B03"/>
    <w:rsid w:val="00B84913"/>
    <w:rsid w:val="00C33F95"/>
    <w:rsid w:val="00C36211"/>
    <w:rsid w:val="00C67942"/>
    <w:rsid w:val="00DB4A02"/>
    <w:rsid w:val="00DF5993"/>
    <w:rsid w:val="00E536D6"/>
    <w:rsid w:val="00F067E9"/>
    <w:rsid w:val="00FD5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9978F"/>
  <w15:chartTrackingRefBased/>
  <w15:docId w15:val="{40E11BFE-A1B7-422B-912B-D560E8C89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9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9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9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9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9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9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9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9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9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9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9C9"/>
    <w:rPr>
      <w:rFonts w:eastAsiaTheme="majorEastAsia" w:cstheme="majorBidi"/>
      <w:color w:val="272727" w:themeColor="text1" w:themeTint="D8"/>
    </w:rPr>
  </w:style>
  <w:style w:type="paragraph" w:styleId="Title">
    <w:name w:val="Title"/>
    <w:basedOn w:val="Normal"/>
    <w:next w:val="Normal"/>
    <w:link w:val="TitleChar"/>
    <w:uiPriority w:val="10"/>
    <w:qFormat/>
    <w:rsid w:val="00952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9C9"/>
    <w:pPr>
      <w:spacing w:before="160"/>
      <w:jc w:val="center"/>
    </w:pPr>
    <w:rPr>
      <w:i/>
      <w:iCs/>
      <w:color w:val="404040" w:themeColor="text1" w:themeTint="BF"/>
    </w:rPr>
  </w:style>
  <w:style w:type="character" w:customStyle="1" w:styleId="QuoteChar">
    <w:name w:val="Quote Char"/>
    <w:basedOn w:val="DefaultParagraphFont"/>
    <w:link w:val="Quote"/>
    <w:uiPriority w:val="29"/>
    <w:rsid w:val="009529C9"/>
    <w:rPr>
      <w:i/>
      <w:iCs/>
      <w:color w:val="404040" w:themeColor="text1" w:themeTint="BF"/>
    </w:rPr>
  </w:style>
  <w:style w:type="paragraph" w:styleId="ListParagraph">
    <w:name w:val="List Paragraph"/>
    <w:basedOn w:val="Normal"/>
    <w:uiPriority w:val="34"/>
    <w:qFormat/>
    <w:rsid w:val="009529C9"/>
    <w:pPr>
      <w:ind w:left="720"/>
      <w:contextualSpacing/>
    </w:pPr>
  </w:style>
  <w:style w:type="character" w:styleId="IntenseEmphasis">
    <w:name w:val="Intense Emphasis"/>
    <w:basedOn w:val="DefaultParagraphFont"/>
    <w:uiPriority w:val="21"/>
    <w:qFormat/>
    <w:rsid w:val="009529C9"/>
    <w:rPr>
      <w:i/>
      <w:iCs/>
      <w:color w:val="2F5496" w:themeColor="accent1" w:themeShade="BF"/>
    </w:rPr>
  </w:style>
  <w:style w:type="paragraph" w:styleId="IntenseQuote">
    <w:name w:val="Intense Quote"/>
    <w:basedOn w:val="Normal"/>
    <w:next w:val="Normal"/>
    <w:link w:val="IntenseQuoteChar"/>
    <w:uiPriority w:val="30"/>
    <w:qFormat/>
    <w:rsid w:val="009529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9C9"/>
    <w:rPr>
      <w:i/>
      <w:iCs/>
      <w:color w:val="2F5496" w:themeColor="accent1" w:themeShade="BF"/>
    </w:rPr>
  </w:style>
  <w:style w:type="character" w:styleId="IntenseReference">
    <w:name w:val="Intense Reference"/>
    <w:basedOn w:val="DefaultParagraphFont"/>
    <w:uiPriority w:val="32"/>
    <w:qFormat/>
    <w:rsid w:val="009529C9"/>
    <w:rPr>
      <w:b/>
      <w:bCs/>
      <w:smallCaps/>
      <w:color w:val="2F5496" w:themeColor="accent1" w:themeShade="BF"/>
      <w:spacing w:val="5"/>
    </w:rPr>
  </w:style>
  <w:style w:type="paragraph" w:styleId="Header">
    <w:name w:val="header"/>
    <w:basedOn w:val="Normal"/>
    <w:link w:val="HeaderChar"/>
    <w:uiPriority w:val="99"/>
    <w:unhideWhenUsed/>
    <w:rsid w:val="00380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3AB"/>
  </w:style>
  <w:style w:type="paragraph" w:styleId="Footer">
    <w:name w:val="footer"/>
    <w:basedOn w:val="Normal"/>
    <w:link w:val="FooterChar"/>
    <w:uiPriority w:val="99"/>
    <w:unhideWhenUsed/>
    <w:rsid w:val="00380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3</Pages>
  <Words>705</Words>
  <Characters>4430</Characters>
  <Application>Microsoft Office Word</Application>
  <DocSecurity>0</DocSecurity>
  <Lines>66</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Atar</dc:creator>
  <cp:keywords/>
  <dc:description/>
  <cp:lastModifiedBy>Veronica Atar</cp:lastModifiedBy>
  <cp:revision>4</cp:revision>
  <dcterms:created xsi:type="dcterms:W3CDTF">2025-10-26T13:08:00Z</dcterms:created>
  <dcterms:modified xsi:type="dcterms:W3CDTF">2025-10-29T10:14:00Z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2397766d-44bc-47dc-8dc1-85abee67e7ac</vt:lpwstr>
  </property>
</Properties>
</file>