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Source Code Pro" w:hAnsi="Source Code Pro"/>
          <w:sz w:val="18"/>
          <w:szCs w:val="18"/>
        </w:rPr>
      </w:pPr>
      <w:r>
        <w:rPr>
          <w:rFonts w:ascii="Source Code Pro" w:hAnsi="Source Code Pro"/>
          <w:sz w:val="18"/>
          <w:szCs w:val="18"/>
        </w:rPr>
        <w:t>Jeff Morin</w:t>
      </w:r>
    </w:p>
    <w:p>
      <w:pPr>
        <w:pStyle w:val="Normal"/>
        <w:rPr>
          <w:rFonts w:ascii="Source Code Pro" w:hAnsi="Source Code Pro"/>
          <w:sz w:val="18"/>
          <w:szCs w:val="18"/>
        </w:rPr>
      </w:pPr>
      <w:r>
        <w:rPr>
          <w:rFonts w:ascii="Source Code Pro" w:hAnsi="Source Code Pro"/>
          <w:sz w:val="18"/>
          <w:szCs w:val="18"/>
        </w:rPr>
        <w:t>CISC 3320</w:t>
      </w:r>
    </w:p>
    <w:p>
      <w:pPr>
        <w:pStyle w:val="Normal"/>
        <w:rPr>
          <w:rFonts w:ascii="Source Code Pro" w:hAnsi="Source Code Pro"/>
          <w:sz w:val="18"/>
          <w:szCs w:val="18"/>
        </w:rPr>
      </w:pPr>
      <w:r>
        <w:rPr>
          <w:rFonts w:ascii="Source Code Pro" w:hAnsi="Source Code Pro"/>
          <w:sz w:val="18"/>
          <w:szCs w:val="18"/>
        </w:rPr>
        <w:t>Fall 2017</w:t>
      </w:r>
    </w:p>
    <w:p>
      <w:pPr>
        <w:pStyle w:val="Normal"/>
        <w:rPr>
          <w:rFonts w:ascii="Source Code Pro" w:hAnsi="Source Code Pro"/>
          <w:sz w:val="18"/>
          <w:szCs w:val="18"/>
        </w:rPr>
      </w:pPr>
      <w:r>
        <w:rPr>
          <w:rFonts w:ascii="Source Code Pro" w:hAnsi="Source Code Pro"/>
          <w:sz w:val="18"/>
          <w:szCs w:val="18"/>
        </w:rPr>
        <w:t>HW2</w:t>
      </w:r>
    </w:p>
    <w:p>
      <w:pPr>
        <w:pStyle w:val="Normal"/>
        <w:rPr>
          <w:rFonts w:ascii="Source Code Pro" w:hAnsi="Source Code Pro"/>
          <w:sz w:val="18"/>
          <w:szCs w:val="18"/>
        </w:rPr>
      </w:pPr>
      <w:r>
        <w:rPr>
          <w:rFonts w:ascii="Source Code Pro" w:hAnsi="Source Code Pro"/>
          <w:sz w:val="18"/>
          <w:szCs w:val="18"/>
        </w:rPr>
      </w:r>
    </w:p>
    <w:p>
      <w:pPr>
        <w:pStyle w:val="Normal"/>
        <w:rPr>
          <w:rFonts w:ascii="Source Code Pro" w:hAnsi="Source Code Pro"/>
          <w:sz w:val="18"/>
          <w:szCs w:val="18"/>
        </w:rPr>
      </w:pPr>
      <w:r>
        <w:rPr>
          <w:rFonts w:ascii="Source Code Pro" w:hAnsi="Source Code Pro"/>
          <w:sz w:val="18"/>
          <w:szCs w:val="18"/>
        </w:rPr>
        <w:t>1. Author: Jeff Morin. I was the sole author of the assignment. My role was utilizing the ProcessIDManager code written in the previous assignment, to allocate PIDs to threads in the driver file. I also made a custom class that inherits attributes from a thread to further customize the way the threads (processes) allocate and release PIDs.</w:t>
      </w:r>
    </w:p>
    <w:p>
      <w:pPr>
        <w:pStyle w:val="Normal"/>
        <w:rPr>
          <w:rFonts w:ascii="Source Code Pro" w:hAnsi="Source Code Pro"/>
          <w:sz w:val="18"/>
          <w:szCs w:val="18"/>
        </w:rPr>
      </w:pPr>
      <w:r>
        <w:rPr>
          <w:rFonts w:ascii="Source Code Pro" w:hAnsi="Source Code Pro"/>
          <w:sz w:val="18"/>
          <w:szCs w:val="18"/>
        </w:rPr>
      </w:r>
    </w:p>
    <w:p>
      <w:pPr>
        <w:pStyle w:val="Normal"/>
        <w:rPr>
          <w:rFonts w:ascii="Source Code Pro" w:hAnsi="Source Code Pro"/>
          <w:sz w:val="18"/>
          <w:szCs w:val="18"/>
        </w:rPr>
      </w:pPr>
      <w:r>
        <w:rPr>
          <w:rFonts w:ascii="Source Code Pro" w:hAnsi="Source Code Pro"/>
          <w:sz w:val="18"/>
          <w:szCs w:val="18"/>
        </w:rPr>
        <w:t>2. The problem was basically to create a multi-threaded program that utilizes the PIDManager class created from HW1. Several threads would request a PID if one is available, sleep for some time for the next thread to allocate a PID. When the time is elapsed, the re-awoken thread would release the PID, and then terminate.</w:t>
      </w:r>
    </w:p>
    <w:p>
      <w:pPr>
        <w:pStyle w:val="Normal"/>
        <w:rPr>
          <w:rFonts w:ascii="Source Code Pro" w:hAnsi="Source Code Pro"/>
          <w:sz w:val="18"/>
          <w:szCs w:val="18"/>
        </w:rPr>
      </w:pPr>
      <w:r>
        <w:rPr>
          <w:rFonts w:ascii="Source Code Pro" w:hAnsi="Source Code Pro"/>
          <w:sz w:val="18"/>
          <w:szCs w:val="18"/>
        </w:rPr>
      </w:r>
    </w:p>
    <w:p>
      <w:pPr>
        <w:pStyle w:val="Normal"/>
        <w:rPr>
          <w:rFonts w:ascii="Source Code Pro" w:hAnsi="Source Code Pro"/>
          <w:sz w:val="18"/>
          <w:szCs w:val="18"/>
        </w:rPr>
      </w:pPr>
      <w:r>
        <w:rPr>
          <w:rFonts w:ascii="Source Code Pro" w:hAnsi="Source Code Pro"/>
          <w:sz w:val="18"/>
          <w:szCs w:val="18"/>
        </w:rPr>
        <w:t xml:space="preserve">3. I assumed that the creation of so many threads to request IDs from the PIDManager would be sort of unwieldy, considering there wasn’t any synchronization mechanisms involved with accessing the object. I also assumed that simply creating threads using the base Thread class provided by the Java API wouldn’t be sufficient to properly represent the threads, or “processes” read about in chapter 4. Therefore, I extended the Thread class in a class I made called Process, and overrode the methods </w:t>
      </w:r>
      <w:r>
        <w:rPr>
          <w:rFonts w:ascii="Source Code Pro" w:hAnsi="Source Code Pro"/>
          <w:i/>
          <w:iCs/>
          <w:sz w:val="18"/>
          <w:szCs w:val="18"/>
        </w:rPr>
        <w:t xml:space="preserve">interrupt() </w:t>
      </w:r>
      <w:r>
        <w:rPr>
          <w:rFonts w:ascii="Source Code Pro" w:hAnsi="Source Code Pro"/>
          <w:sz w:val="18"/>
          <w:szCs w:val="18"/>
        </w:rPr>
        <w:t xml:space="preserve">and </w:t>
      </w:r>
      <w:r>
        <w:rPr>
          <w:rFonts w:ascii="Source Code Pro" w:hAnsi="Source Code Pro"/>
          <w:i/>
          <w:iCs/>
          <w:sz w:val="18"/>
          <w:szCs w:val="18"/>
        </w:rPr>
        <w:t>getId()</w:t>
      </w:r>
      <w:r>
        <w:rPr>
          <w:rFonts w:ascii="Source Code Pro" w:hAnsi="Source Code Pro"/>
          <w:sz w:val="18"/>
          <w:szCs w:val="18"/>
        </w:rPr>
        <w:t xml:space="preserve">; as </w:t>
      </w:r>
      <w:r>
        <w:rPr>
          <w:rFonts w:ascii="Source Code Pro" w:hAnsi="Source Code Pro"/>
          <w:i/>
          <w:iCs/>
          <w:sz w:val="18"/>
          <w:szCs w:val="18"/>
        </w:rPr>
        <w:t>interrupt()</w:t>
      </w:r>
      <w:r>
        <w:rPr>
          <w:rFonts w:ascii="Source Code Pro" w:hAnsi="Source Code Pro"/>
          <w:sz w:val="18"/>
          <w:szCs w:val="18"/>
        </w:rPr>
        <w:t xml:space="preserve"> would simply kill the thread without notice, and </w:t>
      </w:r>
      <w:r>
        <w:rPr>
          <w:rFonts w:ascii="Source Code Pro" w:hAnsi="Source Code Pro"/>
          <w:i/>
          <w:iCs/>
          <w:sz w:val="18"/>
          <w:szCs w:val="18"/>
        </w:rPr>
        <w:t>getId()</w:t>
      </w:r>
      <w:r>
        <w:rPr>
          <w:rFonts w:ascii="Source Code Pro" w:hAnsi="Source Code Pro"/>
          <w:sz w:val="18"/>
          <w:szCs w:val="18"/>
        </w:rPr>
        <w:t xml:space="preserve"> would return the default ID assigned by the JVM. So I overrode </w:t>
      </w:r>
      <w:r>
        <w:rPr>
          <w:rFonts w:ascii="Source Code Pro" w:hAnsi="Source Code Pro"/>
          <w:i/>
          <w:iCs/>
          <w:sz w:val="18"/>
          <w:szCs w:val="18"/>
        </w:rPr>
        <w:t xml:space="preserve">interrupt() </w:t>
      </w:r>
      <w:r>
        <w:rPr>
          <w:rFonts w:ascii="Source Code Pro" w:hAnsi="Source Code Pro"/>
          <w:sz w:val="18"/>
          <w:szCs w:val="18"/>
        </w:rPr>
        <w:t xml:space="preserve">to properly notify a thread death, and the </w:t>
      </w:r>
      <w:r>
        <w:rPr>
          <w:rFonts w:ascii="Source Code Pro" w:hAnsi="Source Code Pro"/>
          <w:i/>
          <w:iCs/>
          <w:sz w:val="18"/>
          <w:szCs w:val="18"/>
        </w:rPr>
        <w:t>getId()</w:t>
      </w:r>
      <w:r>
        <w:rPr>
          <w:rFonts w:ascii="Source Code Pro" w:hAnsi="Source Code Pro"/>
          <w:sz w:val="18"/>
          <w:szCs w:val="18"/>
        </w:rPr>
        <w:t xml:space="preserve"> method to return the proper PID assigned by the PIDManager class.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Source Code Pro">
    <w:charset w:val="01"/>
    <w:family w:val="auto"/>
    <w:pitch w:val="fixed"/>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LibreOffice/5.1.6.2$Linux_X86_64 LibreOffice_project/10m0$Build-2</Application>
  <Pages>1</Pages>
  <Words>247</Words>
  <Characters>1239</Characters>
  <CharactersWithSpaces>1480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2017-10-10T17:55:38Z</dcterms:created>
  <dc:creator/>
  <dc:description/>
  <dc:language>en-US</dc:language>
  <cp:lastModifiedBy/>
  <dcterms:modified xsi:type="dcterms:W3CDTF">2017-10-10T18:18:07Z</dcterms:modified>
  <cp:revision>3</cp:revision>
  <dc:subject/>
  <dc:title/>
</cp:coreProperties>
</file>