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2A1FD" w14:textId="1BCE7C74" w:rsidR="00227D2A" w:rsidRPr="00026F33" w:rsidRDefault="00B84C86">
      <w:pPr>
        <w:rPr>
          <w:rFonts w:cs="Arial"/>
          <w:color w:val="69706C" w:themeColor="text1" w:themeTint="BF"/>
        </w:rPr>
      </w:pPr>
      <w:r>
        <w:rPr>
          <w:rFonts w:cs="Arial"/>
          <w:noProof/>
          <w:color w:val="69706C" w:themeColor="text1" w:themeTint="BF"/>
          <w14:ligatures w14:val="standardContextual"/>
        </w:rPr>
        <w:drawing>
          <wp:anchor distT="0" distB="0" distL="114300" distR="114300" simplePos="0" relativeHeight="251657215" behindDoc="0" locked="0" layoutInCell="1" allowOverlap="1" wp14:anchorId="26B90866" wp14:editId="0646493C">
            <wp:simplePos x="0" y="0"/>
            <wp:positionH relativeFrom="column">
              <wp:posOffset>-998220</wp:posOffset>
            </wp:positionH>
            <wp:positionV relativeFrom="paragraph">
              <wp:posOffset>-1631709</wp:posOffset>
            </wp:positionV>
            <wp:extent cx="7637374" cy="10807908"/>
            <wp:effectExtent l="0" t="0" r="0" b="0"/>
            <wp:wrapNone/>
            <wp:docPr id="2115429212" name="Picture 6" descr="A close-up of a blue glass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9212" name="Picture 6" descr="A close-up of a blue glass objec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7637374" cy="10807908"/>
                    </a:xfrm>
                    <a:prstGeom prst="rect">
                      <a:avLst/>
                    </a:prstGeom>
                  </pic:spPr>
                </pic:pic>
              </a:graphicData>
            </a:graphic>
            <wp14:sizeRelH relativeFrom="page">
              <wp14:pctWidth>0</wp14:pctWidth>
            </wp14:sizeRelH>
            <wp14:sizeRelV relativeFrom="page">
              <wp14:pctHeight>0</wp14:pctHeight>
            </wp14:sizeRelV>
          </wp:anchor>
        </w:drawing>
      </w:r>
      <w:r w:rsidR="005D59D2" w:rsidRPr="00026F33">
        <w:rPr>
          <w:rFonts w:cs="Arial"/>
          <w:noProof/>
          <w:color w:val="69706C" w:themeColor="text1" w:themeTint="BF"/>
          <w14:ligatures w14:val="standardContextual"/>
        </w:rPr>
        <w:drawing>
          <wp:anchor distT="0" distB="0" distL="114300" distR="114300" simplePos="0" relativeHeight="251668482" behindDoc="0" locked="0" layoutInCell="1" allowOverlap="1" wp14:anchorId="5A38FC75" wp14:editId="5B892D01">
            <wp:simplePos x="0" y="0"/>
            <wp:positionH relativeFrom="column">
              <wp:posOffset>-368935</wp:posOffset>
            </wp:positionH>
            <wp:positionV relativeFrom="paragraph">
              <wp:posOffset>-888416</wp:posOffset>
            </wp:positionV>
            <wp:extent cx="2514600" cy="466090"/>
            <wp:effectExtent l="0" t="0" r="0" b="3810"/>
            <wp:wrapNone/>
            <wp:docPr id="1983359806" name="Picture 11"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59806" name="Picture 11" descr="A white text on a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14600" cy="466090"/>
                    </a:xfrm>
                    <a:prstGeom prst="rect">
                      <a:avLst/>
                    </a:prstGeom>
                  </pic:spPr>
                </pic:pic>
              </a:graphicData>
            </a:graphic>
            <wp14:sizeRelH relativeFrom="page">
              <wp14:pctWidth>0</wp14:pctWidth>
            </wp14:sizeRelH>
            <wp14:sizeRelV relativeFrom="page">
              <wp14:pctHeight>0</wp14:pctHeight>
            </wp14:sizeRelV>
          </wp:anchor>
        </w:drawing>
      </w:r>
      <w:r w:rsidR="00712222">
        <w:rPr>
          <w:rFonts w:cs="Arial"/>
          <w:noProof/>
          <w:color w:val="69706C" w:themeColor="text1" w:themeTint="BF"/>
          <w14:ligatures w14:val="standardContextual"/>
        </w:rPr>
        <w:t xml:space="preserve"> </w:t>
      </w:r>
    </w:p>
    <w:sdt>
      <w:sdtPr>
        <w:rPr>
          <w:rFonts w:cs="Arial"/>
          <w:color w:val="69706C" w:themeColor="text1" w:themeTint="BF"/>
        </w:rPr>
        <w:id w:val="306907540"/>
        <w:docPartObj>
          <w:docPartGallery w:val="Cover Pages"/>
          <w:docPartUnique/>
        </w:docPartObj>
      </w:sdtPr>
      <w:sdtEndPr>
        <w:rPr>
          <w:noProof/>
        </w:rPr>
      </w:sdtEndPr>
      <w:sdtContent>
        <w:p w14:paraId="107C7C42" w14:textId="7299EC56" w:rsidR="004F72F1" w:rsidRPr="00026F33" w:rsidRDefault="004F72F1">
          <w:pPr>
            <w:rPr>
              <w:rFonts w:cs="Arial"/>
              <w:color w:val="69706C" w:themeColor="text1" w:themeTint="BF"/>
            </w:rPr>
          </w:pPr>
        </w:p>
        <w:p w14:paraId="274539BC" w14:textId="44CA9CE3" w:rsidR="00BC5E7A" w:rsidRPr="00026F33" w:rsidRDefault="00F80FCB" w:rsidP="0053280B">
          <w:pPr>
            <w:tabs>
              <w:tab w:val="left" w:pos="7676"/>
            </w:tabs>
            <w:rPr>
              <w:rFonts w:cs="Arial"/>
              <w:color w:val="69706C" w:themeColor="text1" w:themeTint="BF"/>
            </w:rPr>
          </w:pPr>
          <w:r w:rsidRPr="00026F33">
            <w:rPr>
              <w:rFonts w:cs="Arial"/>
              <w:noProof/>
              <w:color w:val="69706C" w:themeColor="text1" w:themeTint="BF"/>
            </w:rPr>
            <mc:AlternateContent>
              <mc:Choice Requires="wps">
                <w:drawing>
                  <wp:anchor distT="45720" distB="45720" distL="114300" distR="114300" simplePos="0" relativeHeight="251658241" behindDoc="0" locked="0" layoutInCell="1" allowOverlap="1" wp14:anchorId="793D85EB" wp14:editId="64A61F39">
                    <wp:simplePos x="0" y="0"/>
                    <wp:positionH relativeFrom="margin">
                      <wp:posOffset>-417830</wp:posOffset>
                    </wp:positionH>
                    <wp:positionV relativeFrom="paragraph">
                      <wp:posOffset>6939915</wp:posOffset>
                    </wp:positionV>
                    <wp:extent cx="3080385" cy="67437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0385" cy="674370"/>
                            </a:xfrm>
                            <a:prstGeom prst="rect">
                              <a:avLst/>
                            </a:prstGeom>
                            <a:noFill/>
                            <a:ln w="9525">
                              <a:noFill/>
                              <a:miter lim="800000"/>
                              <a:headEnd/>
                              <a:tailEnd/>
                            </a:ln>
                          </wps:spPr>
                          <wps:txbx>
                            <w:txbxContent>
                              <w:p w14:paraId="134519EE" w14:textId="62267CC6"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7D3D00">
                                  <w:rPr>
                                    <w:color w:val="FFFFFF" w:themeColor="background1"/>
                                    <w:sz w:val="40"/>
                                    <w:szCs w:val="40"/>
                                  </w:rPr>
                                  <w:t>Zambia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3D85EB" id="_x0000_t202" coordsize="21600,21600" o:spt="202" path="m,l,21600r21600,l21600,xe">
                    <v:stroke joinstyle="miter"/>
                    <v:path gradientshapeok="t" o:connecttype="rect"/>
                  </v:shapetype>
                  <v:shape id="Text Box 2" o:spid="_x0000_s1026" type="#_x0000_t202" style="position:absolute;margin-left:-32.9pt;margin-top:546.45pt;width:242.55pt;height:53.1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" filled="f" stroked="f">
                    <v:textbox>
                      <w:txbxContent>
                        <w:p w14:paraId="134519EE" w14:textId="62267CC6" w:rsidR="00674573" w:rsidRPr="002B188A" w:rsidRDefault="00674573" w:rsidP="00674573">
                          <w:pPr>
                            <w:rPr>
                              <w:sz w:val="44"/>
                              <w:szCs w:val="44"/>
                            </w:rPr>
                          </w:pPr>
                          <w:r>
                            <w:rPr>
                              <w:color w:val="FFFFFF" w:themeColor="background1"/>
                              <w:sz w:val="40"/>
                              <w:szCs w:val="40"/>
                            </w:rPr>
                            <w:t xml:space="preserve">AB </w:t>
                          </w:r>
                          <w:r w:rsidR="00CD32B4">
                            <w:rPr>
                              <w:color w:val="FFFFFF" w:themeColor="background1"/>
                              <w:sz w:val="40"/>
                              <w:szCs w:val="40"/>
                            </w:rPr>
                            <w:t xml:space="preserve">Bank </w:t>
                          </w:r>
                          <w:r w:rsidR="007D3D00">
                            <w:rPr>
                              <w:color w:val="FFFFFF" w:themeColor="background1"/>
                              <w:sz w:val="40"/>
                              <w:szCs w:val="40"/>
                            </w:rPr>
                            <w:t>Zambia</w:t>
                          </w:r>
                        </w:p>
                        <w:p w14:paraId="34F03119" w14:textId="09FEE934" w:rsidR="00F31D31" w:rsidRPr="00694750" w:rsidRDefault="00F31D31">
                          <w:pPr>
                            <w:rPr>
                              <w:rFonts w:ascii="Bahnschrift Light" w:hAnsi="Bahnschrift Light" w:cs="Arial"/>
                              <w:color w:val="FFFFFF" w:themeColor="background1"/>
                              <w:sz w:val="56"/>
                              <w:szCs w:val="56"/>
                              <w:lang w:val="pl-PL"/>
                            </w:rPr>
                          </w:pPr>
                        </w:p>
                      </w:txbxContent>
                    </v:textbox>
                    <w10:wrap type="square" anchorx="margin"/>
                  </v:shape>
                </w:pict>
              </mc:Fallback>
            </mc:AlternateContent>
          </w:r>
          <w:r w:rsidR="005D59D2" w:rsidRPr="00026F33">
            <w:rPr>
              <w:rFonts w:cs="Arial"/>
              <w:noProof/>
              <w:color w:val="69706C" w:themeColor="text1" w:themeTint="BF"/>
            </w:rPr>
            <mc:AlternateContent>
              <mc:Choice Requires="wps">
                <w:drawing>
                  <wp:anchor distT="45720" distB="45720" distL="114300" distR="114300" simplePos="0" relativeHeight="251658240" behindDoc="0" locked="0" layoutInCell="1" allowOverlap="1" wp14:anchorId="2CCF537E" wp14:editId="32D5A2F8">
                    <wp:simplePos x="0" y="0"/>
                    <wp:positionH relativeFrom="margin">
                      <wp:posOffset>-422910</wp:posOffset>
                    </wp:positionH>
                    <wp:positionV relativeFrom="paragraph">
                      <wp:posOffset>5323840</wp:posOffset>
                    </wp:positionV>
                    <wp:extent cx="4629150" cy="15621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0" cy="1562100"/>
                            </a:xfrm>
                            <a:prstGeom prst="rect">
                              <a:avLst/>
                            </a:prstGeom>
                            <a:noFill/>
                            <a:ln w="9525">
                              <a:noFill/>
                              <a:miter lim="800000"/>
                              <a:headEnd/>
                              <a:tailEnd/>
                            </a:ln>
                          </wps:spPr>
                          <wps:txbx>
                            <w:txbxContent>
                              <w:p w14:paraId="0A6FF503" w14:textId="77777777" w:rsidR="00F47700" w:rsidRDefault="00F47700" w:rsidP="00F47700">
                                <w:pPr>
                                  <w:rPr>
                                    <w:b/>
                                    <w:bCs/>
                                    <w:color w:val="FFFFFF" w:themeColor="background1"/>
                                    <w:sz w:val="72"/>
                                    <w:szCs w:val="72"/>
                                  </w:rPr>
                                </w:pPr>
                                <w:r w:rsidRPr="00D10842">
                                  <w:rPr>
                                    <w:b/>
                                    <w:bCs/>
                                    <w:color w:val="FFFFFF" w:themeColor="background1"/>
                                    <w:sz w:val="72"/>
                                    <w:szCs w:val="72"/>
                                  </w:rPr>
                                  <w:t>Monthly Report</w:t>
                                </w:r>
                              </w:p>
                              <w:p w14:paraId="04171AFB" w14:textId="656429C1" w:rsidR="00F47700" w:rsidRPr="00D10842" w:rsidRDefault="0088283C" w:rsidP="00F47700">
                                <w:pPr>
                                  <w:rPr>
                                    <w:sz w:val="72"/>
                                    <w:szCs w:val="72"/>
                                  </w:rPr>
                                </w:pPr>
                                <w:r>
                                  <w:rPr>
                                    <w:b/>
                                    <w:bCs/>
                                    <w:color w:val="FFFFFF" w:themeColor="background1"/>
                                    <w:sz w:val="72"/>
                                    <w:szCs w:val="72"/>
                                  </w:rPr>
                                  <w:t>Ju</w:t>
                                </w:r>
                                <w:r w:rsidR="001D294F">
                                  <w:rPr>
                                    <w:b/>
                                    <w:bCs/>
                                    <w:color w:val="FFFFFF" w:themeColor="background1"/>
                                    <w:sz w:val="72"/>
                                    <w:szCs w:val="72"/>
                                  </w:rPr>
                                  <w:t>ly</w:t>
                                </w:r>
                                <w:r w:rsidR="00F47700">
                                  <w:rPr>
                                    <w:b/>
                                    <w:bCs/>
                                    <w:color w:val="FFFFFF" w:themeColor="background1"/>
                                    <w:sz w:val="72"/>
                                    <w:szCs w:val="72"/>
                                  </w:rPr>
                                  <w:t xml:space="preserve"> </w:t>
                                </w:r>
                                <w:r w:rsidR="00F47700" w:rsidRPr="00D10842">
                                  <w:rPr>
                                    <w:b/>
                                    <w:bCs/>
                                    <w:color w:val="FFFFFF" w:themeColor="background1"/>
                                    <w:sz w:val="72"/>
                                    <w:szCs w:val="72"/>
                                  </w:rPr>
                                  <w:t>202</w:t>
                                </w:r>
                                <w:r w:rsidR="00F47700">
                                  <w:rPr>
                                    <w:b/>
                                    <w:bCs/>
                                    <w:color w:val="FFFFFF" w:themeColor="background1"/>
                                    <w:sz w:val="72"/>
                                    <w:szCs w:val="72"/>
                                  </w:rPr>
                                  <w:t>5</w:t>
                                </w:r>
                              </w:p>
                              <w:p w14:paraId="2BAC80D9" w14:textId="5F6D9813" w:rsidR="00227D2A" w:rsidRPr="00694750" w:rsidRDefault="00227D2A" w:rsidP="00F47700">
                                <w:pPr>
                                  <w:spacing w:line="192" w:lineRule="auto"/>
                                  <w:rPr>
                                    <w:rFonts w:ascii="Bahnschrift" w:hAnsi="Bahnschrift" w:cs="Arial"/>
                                    <w:b/>
                                    <w:bCs/>
                                    <w:color w:val="FFFFFF" w:themeColor="background1"/>
                                    <w:sz w:val="110"/>
                                    <w:szCs w:val="11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CF537E" id="_x0000_s1027" type="#_x0000_t202" style="position:absolute;margin-left:-33.3pt;margin-top:419.2pt;width:364.5pt;height:123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" filled="f" stroked="f">
                    <v:textbox>
                      <w:txbxContent>
                        <w:p w14:paraId="0A6FF503" w14:textId="77777777" w:rsidR="00F47700" w:rsidRDefault="00F47700" w:rsidP="00F47700">
                          <w:pPr>
                            <w:rPr>
                              <w:b/>
                              <w:bCs/>
                              <w:color w:val="FFFFFF" w:themeColor="background1"/>
                              <w:sz w:val="72"/>
                              <w:szCs w:val="72"/>
                            </w:rPr>
                          </w:pPr>
                          <w:r w:rsidRPr="00D10842">
                            <w:rPr>
                              <w:b/>
                              <w:bCs/>
                              <w:color w:val="FFFFFF" w:themeColor="background1"/>
                              <w:sz w:val="72"/>
                              <w:szCs w:val="72"/>
                            </w:rPr>
                            <w:t>Monthly Report</w:t>
                          </w:r>
                        </w:p>
                        <w:p w14:paraId="04171AFB" w14:textId="656429C1" w:rsidR="00F47700" w:rsidRPr="00D10842" w:rsidRDefault="0088283C" w:rsidP="00F47700">
                          <w:pPr>
                            <w:rPr>
                              <w:sz w:val="72"/>
                              <w:szCs w:val="72"/>
                            </w:rPr>
                          </w:pPr>
                          <w:r>
                            <w:rPr>
                              <w:b/>
                              <w:bCs/>
                              <w:color w:val="FFFFFF" w:themeColor="background1"/>
                              <w:sz w:val="72"/>
                              <w:szCs w:val="72"/>
                            </w:rPr>
                            <w:t>Ju</w:t>
                          </w:r>
                          <w:r w:rsidR="001D294F">
                            <w:rPr>
                              <w:b/>
                              <w:bCs/>
                              <w:color w:val="FFFFFF" w:themeColor="background1"/>
                              <w:sz w:val="72"/>
                              <w:szCs w:val="72"/>
                            </w:rPr>
                            <w:t>ly</w:t>
                          </w:r>
                          <w:r w:rsidR="00F47700">
                            <w:rPr>
                              <w:b/>
                              <w:bCs/>
                              <w:color w:val="FFFFFF" w:themeColor="background1"/>
                              <w:sz w:val="72"/>
                              <w:szCs w:val="72"/>
                            </w:rPr>
                            <w:t xml:space="preserve"> </w:t>
                          </w:r>
                          <w:r w:rsidR="00F47700" w:rsidRPr="00D10842">
                            <w:rPr>
                              <w:b/>
                              <w:bCs/>
                              <w:color w:val="FFFFFF" w:themeColor="background1"/>
                              <w:sz w:val="72"/>
                              <w:szCs w:val="72"/>
                            </w:rPr>
                            <w:t>202</w:t>
                          </w:r>
                          <w:r w:rsidR="00F47700">
                            <w:rPr>
                              <w:b/>
                              <w:bCs/>
                              <w:color w:val="FFFFFF" w:themeColor="background1"/>
                              <w:sz w:val="72"/>
                              <w:szCs w:val="72"/>
                            </w:rPr>
                            <w:t>5</w:t>
                          </w:r>
                        </w:p>
                        <w:p w14:paraId="2BAC80D9" w14:textId="5F6D9813" w:rsidR="00227D2A" w:rsidRPr="00694750" w:rsidRDefault="00227D2A" w:rsidP="00F47700">
                          <w:pPr>
                            <w:spacing w:line="192" w:lineRule="auto"/>
                            <w:rPr>
                              <w:rFonts w:ascii="Bahnschrift" w:hAnsi="Bahnschrift" w:cs="Arial"/>
                              <w:b/>
                              <w:bCs/>
                              <w:color w:val="FFFFFF" w:themeColor="background1"/>
                              <w:sz w:val="110"/>
                              <w:szCs w:val="110"/>
                            </w:rPr>
                          </w:pPr>
                        </w:p>
                      </w:txbxContent>
                    </v:textbox>
                    <w10:wrap type="square" anchorx="margin"/>
                  </v:shape>
                </w:pict>
              </mc:Fallback>
            </mc:AlternateContent>
          </w:r>
          <w:r w:rsidR="004F72F1" w:rsidRPr="00026F33">
            <w:rPr>
              <w:rFonts w:cs="Arial"/>
              <w:color w:val="69706C" w:themeColor="text1" w:themeTint="BF"/>
            </w:rPr>
            <w:br w:type="page"/>
          </w:r>
        </w:p>
      </w:sdtContent>
    </w:sdt>
    <w:sdt>
      <w:sdtPr>
        <w:rPr>
          <w:rFonts w:eastAsiaTheme="minorHAnsi" w:cs="Calibri"/>
          <w:b w:val="0"/>
          <w:color w:val="3A3E3C" w:themeColor="text1"/>
          <w:sz w:val="21"/>
          <w:szCs w:val="22"/>
        </w:rPr>
        <w:id w:val="1867097434"/>
        <w:docPartObj>
          <w:docPartGallery w:val="Table of Contents"/>
          <w:docPartUnique/>
        </w:docPartObj>
      </w:sdtPr>
      <w:sdtEndPr>
        <w:rPr>
          <w:bCs/>
          <w:noProof/>
        </w:rPr>
      </w:sdtEndPr>
      <w:sdtContent>
        <w:p w14:paraId="19EA35F4" w14:textId="7C8FE730" w:rsidR="00B7782E" w:rsidRPr="00B7782E" w:rsidRDefault="00B7782E">
          <w:pPr>
            <w:pStyle w:val="TOCHeading"/>
            <w:rPr>
              <w:rFonts w:cs="Arial"/>
              <w:sz w:val="24"/>
              <w:szCs w:val="24"/>
            </w:rPr>
          </w:pPr>
          <w:r>
            <w:t>C</w:t>
          </w:r>
          <w:r w:rsidRPr="00B7782E">
            <w:rPr>
              <w:rFonts w:cs="Arial"/>
              <w:sz w:val="24"/>
              <w:szCs w:val="24"/>
            </w:rPr>
            <w:t>ontents</w:t>
          </w:r>
        </w:p>
        <w:p w14:paraId="156CC553" w14:textId="478FF756" w:rsidR="005A434A" w:rsidRPr="005A434A" w:rsidRDefault="00B7782E" w:rsidP="005A434A">
          <w:pPr>
            <w:pStyle w:val="TOC1"/>
            <w:tabs>
              <w:tab w:val="left" w:pos="400"/>
            </w:tabs>
            <w:spacing w:before="0" w:after="0" w:line="360" w:lineRule="auto"/>
            <w:rPr>
              <w:rFonts w:asciiTheme="minorHAnsi" w:eastAsiaTheme="minorEastAsia" w:hAnsiTheme="minorHAnsi" w:cstheme="minorBidi"/>
              <w:b w:val="0"/>
              <w:bCs w:val="0"/>
              <w:caps w:val="0"/>
              <w:noProof/>
              <w:color w:val="auto"/>
              <w:sz w:val="20"/>
            </w:rPr>
          </w:pPr>
          <w:r w:rsidRPr="005A434A">
            <w:rPr>
              <w:rFonts w:cs="Arial"/>
              <w:sz w:val="20"/>
            </w:rPr>
            <w:fldChar w:fldCharType="begin"/>
          </w:r>
          <w:r w:rsidRPr="005A434A">
            <w:rPr>
              <w:rFonts w:cs="Arial"/>
              <w:sz w:val="20"/>
            </w:rPr>
            <w:instrText xml:space="preserve"> TOC \o "1-3" \h \z \u </w:instrText>
          </w:r>
          <w:r w:rsidRPr="005A434A">
            <w:rPr>
              <w:rFonts w:cs="Arial"/>
              <w:sz w:val="20"/>
            </w:rPr>
            <w:fldChar w:fldCharType="separate"/>
          </w:r>
          <w:hyperlink w:anchor="_Toc202486912" w:history="1">
            <w:r w:rsidR="005A434A" w:rsidRPr="005A434A">
              <w:rPr>
                <w:rStyle w:val="Hyperlink"/>
                <w:rFonts w:cstheme="minorHAnsi"/>
                <w:noProof/>
                <w:sz w:val="20"/>
              </w:rPr>
              <w:t>1.</w:t>
            </w:r>
            <w:r w:rsidR="005A434A" w:rsidRPr="005A434A">
              <w:rPr>
                <w:rFonts w:asciiTheme="minorHAnsi" w:eastAsiaTheme="minorEastAsia" w:hAnsiTheme="minorHAnsi" w:cstheme="minorBidi"/>
                <w:b w:val="0"/>
                <w:bCs w:val="0"/>
                <w:caps w:val="0"/>
                <w:noProof/>
                <w:color w:val="auto"/>
                <w:sz w:val="20"/>
              </w:rPr>
              <w:tab/>
            </w:r>
            <w:r w:rsidR="005A434A" w:rsidRPr="005A434A">
              <w:rPr>
                <w:rStyle w:val="Hyperlink"/>
                <w:rFonts w:cstheme="minorHAnsi"/>
                <w:noProof/>
                <w:sz w:val="20"/>
              </w:rPr>
              <w:t>Executive Summary</w:t>
            </w:r>
            <w:r w:rsidR="005A434A" w:rsidRPr="005A434A">
              <w:rPr>
                <w:noProof/>
                <w:webHidden/>
                <w:sz w:val="20"/>
              </w:rPr>
              <w:tab/>
            </w:r>
            <w:r w:rsidR="005A434A" w:rsidRPr="005A434A">
              <w:rPr>
                <w:noProof/>
                <w:webHidden/>
                <w:sz w:val="20"/>
              </w:rPr>
              <w:fldChar w:fldCharType="begin"/>
            </w:r>
            <w:r w:rsidR="005A434A" w:rsidRPr="005A434A">
              <w:rPr>
                <w:noProof/>
                <w:webHidden/>
                <w:sz w:val="20"/>
              </w:rPr>
              <w:instrText xml:space="preserve"> PAGEREF _Toc202486912 \h </w:instrText>
            </w:r>
            <w:r w:rsidR="005A434A" w:rsidRPr="005A434A">
              <w:rPr>
                <w:noProof/>
                <w:webHidden/>
                <w:sz w:val="20"/>
              </w:rPr>
            </w:r>
            <w:r w:rsidR="005A434A" w:rsidRPr="005A434A">
              <w:rPr>
                <w:noProof/>
                <w:webHidden/>
                <w:sz w:val="20"/>
              </w:rPr>
              <w:fldChar w:fldCharType="separate"/>
            </w:r>
            <w:r w:rsidR="005A434A" w:rsidRPr="005A434A">
              <w:rPr>
                <w:noProof/>
                <w:webHidden/>
                <w:sz w:val="20"/>
              </w:rPr>
              <w:t>2</w:t>
            </w:r>
            <w:r w:rsidR="005A434A" w:rsidRPr="005A434A">
              <w:rPr>
                <w:noProof/>
                <w:webHidden/>
                <w:sz w:val="20"/>
              </w:rPr>
              <w:fldChar w:fldCharType="end"/>
            </w:r>
          </w:hyperlink>
        </w:p>
        <w:p w14:paraId="08DAB681" w14:textId="3BB0BE17" w:rsidR="005A434A" w:rsidRPr="005A434A" w:rsidRDefault="002832B3" w:rsidP="005A434A">
          <w:pPr>
            <w:pStyle w:val="TOC2"/>
            <w:tabs>
              <w:tab w:val="left" w:pos="600"/>
              <w:tab w:val="right" w:leader="underscore" w:pos="9016"/>
            </w:tabs>
            <w:spacing w:line="360" w:lineRule="auto"/>
            <w:rPr>
              <w:rFonts w:asciiTheme="minorHAnsi" w:eastAsiaTheme="minorEastAsia" w:hAnsiTheme="minorHAnsi" w:cstheme="minorBidi"/>
              <w:smallCaps w:val="0"/>
              <w:noProof/>
              <w:color w:val="auto"/>
              <w:sz w:val="20"/>
            </w:rPr>
          </w:pPr>
          <w:hyperlink w:anchor="_Toc202486913" w:history="1">
            <w:r w:rsidR="005A434A" w:rsidRPr="005A434A">
              <w:rPr>
                <w:rStyle w:val="Hyperlink"/>
                <w:noProof/>
                <w:sz w:val="20"/>
              </w:rPr>
              <w:t>1.1.</w:t>
            </w:r>
            <w:r w:rsidR="005A434A" w:rsidRPr="005A434A">
              <w:rPr>
                <w:rFonts w:asciiTheme="minorHAnsi" w:eastAsiaTheme="minorEastAsia" w:hAnsiTheme="minorHAnsi" w:cstheme="minorBidi"/>
                <w:smallCaps w:val="0"/>
                <w:noProof/>
                <w:color w:val="auto"/>
                <w:sz w:val="20"/>
              </w:rPr>
              <w:tab/>
            </w:r>
            <w:r w:rsidR="005A434A" w:rsidRPr="005A434A">
              <w:rPr>
                <w:rStyle w:val="Hyperlink"/>
                <w:noProof/>
                <w:sz w:val="20"/>
              </w:rPr>
              <w:t>Key Highlights:</w:t>
            </w:r>
            <w:r w:rsidR="005A434A" w:rsidRPr="005A434A">
              <w:rPr>
                <w:noProof/>
                <w:webHidden/>
                <w:sz w:val="20"/>
              </w:rPr>
              <w:tab/>
            </w:r>
            <w:r w:rsidR="005A434A" w:rsidRPr="005A434A">
              <w:rPr>
                <w:noProof/>
                <w:webHidden/>
                <w:sz w:val="20"/>
              </w:rPr>
              <w:fldChar w:fldCharType="begin"/>
            </w:r>
            <w:r w:rsidR="005A434A" w:rsidRPr="005A434A">
              <w:rPr>
                <w:noProof/>
                <w:webHidden/>
                <w:sz w:val="20"/>
              </w:rPr>
              <w:instrText xml:space="preserve"> PAGEREF _Toc202486913 \h </w:instrText>
            </w:r>
            <w:r w:rsidR="005A434A" w:rsidRPr="005A434A">
              <w:rPr>
                <w:noProof/>
                <w:webHidden/>
                <w:sz w:val="20"/>
              </w:rPr>
            </w:r>
            <w:r w:rsidR="005A434A" w:rsidRPr="005A434A">
              <w:rPr>
                <w:noProof/>
                <w:webHidden/>
                <w:sz w:val="20"/>
              </w:rPr>
              <w:fldChar w:fldCharType="separate"/>
            </w:r>
            <w:r w:rsidR="005A434A" w:rsidRPr="005A434A">
              <w:rPr>
                <w:noProof/>
                <w:webHidden/>
                <w:sz w:val="20"/>
              </w:rPr>
              <w:t>2</w:t>
            </w:r>
            <w:r w:rsidR="005A434A" w:rsidRPr="005A434A">
              <w:rPr>
                <w:noProof/>
                <w:webHidden/>
                <w:sz w:val="20"/>
              </w:rPr>
              <w:fldChar w:fldCharType="end"/>
            </w:r>
          </w:hyperlink>
        </w:p>
        <w:p w14:paraId="499832ED" w14:textId="0C295E79" w:rsidR="005A434A" w:rsidRPr="005A434A" w:rsidRDefault="002832B3" w:rsidP="005A434A">
          <w:pPr>
            <w:pStyle w:val="TOC3"/>
            <w:tabs>
              <w:tab w:val="left" w:pos="800"/>
              <w:tab w:val="right" w:leader="underscore" w:pos="9016"/>
            </w:tabs>
            <w:spacing w:line="360" w:lineRule="auto"/>
            <w:rPr>
              <w:rFonts w:asciiTheme="minorHAnsi" w:eastAsiaTheme="minorEastAsia" w:hAnsiTheme="minorHAnsi" w:cstheme="minorBidi"/>
              <w:i w:val="0"/>
              <w:iCs w:val="0"/>
              <w:noProof/>
              <w:color w:val="auto"/>
              <w:sz w:val="20"/>
            </w:rPr>
          </w:pPr>
          <w:hyperlink w:anchor="_Toc202486914" w:history="1">
            <w:r w:rsidR="005A434A" w:rsidRPr="005A434A">
              <w:rPr>
                <w:rStyle w:val="Hyperlink"/>
                <w:i w:val="0"/>
                <w:iCs w:val="0"/>
                <w:noProof/>
                <w:sz w:val="20"/>
              </w:rPr>
              <w:t>1.1.1.</w:t>
            </w:r>
            <w:r w:rsidR="005A434A" w:rsidRPr="005A434A">
              <w:rPr>
                <w:rFonts w:asciiTheme="minorHAnsi" w:eastAsiaTheme="minorEastAsia" w:hAnsiTheme="minorHAnsi" w:cstheme="minorBidi"/>
                <w:i w:val="0"/>
                <w:iCs w:val="0"/>
                <w:noProof/>
                <w:color w:val="auto"/>
                <w:sz w:val="20"/>
              </w:rPr>
              <w:tab/>
            </w:r>
            <w:r w:rsidR="005A434A" w:rsidRPr="005A434A">
              <w:rPr>
                <w:rStyle w:val="Hyperlink"/>
                <w:i w:val="0"/>
                <w:iCs w:val="0"/>
                <w:noProof/>
                <w:sz w:val="20"/>
              </w:rPr>
              <w:t>Incident Volume &amp; Trends:</w:t>
            </w:r>
            <w:r w:rsidR="005A434A" w:rsidRPr="005A434A">
              <w:rPr>
                <w:i w:val="0"/>
                <w:iCs w:val="0"/>
                <w:noProof/>
                <w:webHidden/>
                <w:sz w:val="20"/>
              </w:rPr>
              <w:tab/>
            </w:r>
            <w:r w:rsidR="005A434A" w:rsidRPr="005A434A">
              <w:rPr>
                <w:i w:val="0"/>
                <w:iCs w:val="0"/>
                <w:noProof/>
                <w:webHidden/>
                <w:sz w:val="20"/>
              </w:rPr>
              <w:fldChar w:fldCharType="begin"/>
            </w:r>
            <w:r w:rsidR="005A434A" w:rsidRPr="005A434A">
              <w:rPr>
                <w:i w:val="0"/>
                <w:iCs w:val="0"/>
                <w:noProof/>
                <w:webHidden/>
                <w:sz w:val="20"/>
              </w:rPr>
              <w:instrText xml:space="preserve"> PAGEREF _Toc202486914 \h </w:instrText>
            </w:r>
            <w:r w:rsidR="005A434A" w:rsidRPr="005A434A">
              <w:rPr>
                <w:i w:val="0"/>
                <w:iCs w:val="0"/>
                <w:noProof/>
                <w:webHidden/>
                <w:sz w:val="20"/>
              </w:rPr>
            </w:r>
            <w:r w:rsidR="005A434A" w:rsidRPr="005A434A">
              <w:rPr>
                <w:i w:val="0"/>
                <w:iCs w:val="0"/>
                <w:noProof/>
                <w:webHidden/>
                <w:sz w:val="20"/>
              </w:rPr>
              <w:fldChar w:fldCharType="separate"/>
            </w:r>
            <w:r w:rsidR="005A434A" w:rsidRPr="005A434A">
              <w:rPr>
                <w:i w:val="0"/>
                <w:iCs w:val="0"/>
                <w:noProof/>
                <w:webHidden/>
                <w:sz w:val="20"/>
              </w:rPr>
              <w:t>2</w:t>
            </w:r>
            <w:r w:rsidR="005A434A" w:rsidRPr="005A434A">
              <w:rPr>
                <w:i w:val="0"/>
                <w:iCs w:val="0"/>
                <w:noProof/>
                <w:webHidden/>
                <w:sz w:val="20"/>
              </w:rPr>
              <w:fldChar w:fldCharType="end"/>
            </w:r>
          </w:hyperlink>
        </w:p>
        <w:p w14:paraId="6EE6938C" w14:textId="75E29291" w:rsidR="005A434A" w:rsidRPr="005A434A" w:rsidRDefault="002832B3" w:rsidP="005A434A">
          <w:pPr>
            <w:pStyle w:val="TOC3"/>
            <w:tabs>
              <w:tab w:val="left" w:pos="800"/>
              <w:tab w:val="right" w:leader="underscore" w:pos="9016"/>
            </w:tabs>
            <w:spacing w:line="360" w:lineRule="auto"/>
            <w:rPr>
              <w:rFonts w:asciiTheme="minorHAnsi" w:eastAsiaTheme="minorEastAsia" w:hAnsiTheme="minorHAnsi" w:cstheme="minorBidi"/>
              <w:i w:val="0"/>
              <w:iCs w:val="0"/>
              <w:noProof/>
              <w:color w:val="auto"/>
              <w:sz w:val="20"/>
            </w:rPr>
          </w:pPr>
          <w:hyperlink w:anchor="_Toc202486915" w:history="1">
            <w:r w:rsidR="005A434A" w:rsidRPr="005A434A">
              <w:rPr>
                <w:rStyle w:val="Hyperlink"/>
                <w:i w:val="0"/>
                <w:iCs w:val="0"/>
                <w:noProof/>
                <w:sz w:val="20"/>
              </w:rPr>
              <w:t>1.1.2.</w:t>
            </w:r>
            <w:r w:rsidR="005A434A" w:rsidRPr="005A434A">
              <w:rPr>
                <w:rFonts w:asciiTheme="minorHAnsi" w:eastAsiaTheme="minorEastAsia" w:hAnsiTheme="minorHAnsi" w:cstheme="minorBidi"/>
                <w:i w:val="0"/>
                <w:iCs w:val="0"/>
                <w:noProof/>
                <w:color w:val="auto"/>
                <w:sz w:val="20"/>
              </w:rPr>
              <w:tab/>
            </w:r>
            <w:r w:rsidR="005A434A" w:rsidRPr="005A434A">
              <w:rPr>
                <w:rStyle w:val="Hyperlink"/>
                <w:i w:val="0"/>
                <w:iCs w:val="0"/>
                <w:noProof/>
                <w:sz w:val="20"/>
              </w:rPr>
              <w:t>Detection &amp; Response Performance:</w:t>
            </w:r>
            <w:r w:rsidR="005A434A" w:rsidRPr="005A434A">
              <w:rPr>
                <w:i w:val="0"/>
                <w:iCs w:val="0"/>
                <w:noProof/>
                <w:webHidden/>
                <w:sz w:val="20"/>
              </w:rPr>
              <w:tab/>
            </w:r>
            <w:r w:rsidR="005A434A" w:rsidRPr="005A434A">
              <w:rPr>
                <w:i w:val="0"/>
                <w:iCs w:val="0"/>
                <w:noProof/>
                <w:webHidden/>
                <w:sz w:val="20"/>
              </w:rPr>
              <w:fldChar w:fldCharType="begin"/>
            </w:r>
            <w:r w:rsidR="005A434A" w:rsidRPr="005A434A">
              <w:rPr>
                <w:i w:val="0"/>
                <w:iCs w:val="0"/>
                <w:noProof/>
                <w:webHidden/>
                <w:sz w:val="20"/>
              </w:rPr>
              <w:instrText xml:space="preserve"> PAGEREF _Toc202486915 \h </w:instrText>
            </w:r>
            <w:r w:rsidR="005A434A" w:rsidRPr="005A434A">
              <w:rPr>
                <w:i w:val="0"/>
                <w:iCs w:val="0"/>
                <w:noProof/>
                <w:webHidden/>
                <w:sz w:val="20"/>
              </w:rPr>
            </w:r>
            <w:r w:rsidR="005A434A" w:rsidRPr="005A434A">
              <w:rPr>
                <w:i w:val="0"/>
                <w:iCs w:val="0"/>
                <w:noProof/>
                <w:webHidden/>
                <w:sz w:val="20"/>
              </w:rPr>
              <w:fldChar w:fldCharType="separate"/>
            </w:r>
            <w:r w:rsidR="005A434A" w:rsidRPr="005A434A">
              <w:rPr>
                <w:i w:val="0"/>
                <w:iCs w:val="0"/>
                <w:noProof/>
                <w:webHidden/>
                <w:sz w:val="20"/>
              </w:rPr>
              <w:t>2</w:t>
            </w:r>
            <w:r w:rsidR="005A434A" w:rsidRPr="005A434A">
              <w:rPr>
                <w:i w:val="0"/>
                <w:iCs w:val="0"/>
                <w:noProof/>
                <w:webHidden/>
                <w:sz w:val="20"/>
              </w:rPr>
              <w:fldChar w:fldCharType="end"/>
            </w:r>
          </w:hyperlink>
        </w:p>
        <w:p w14:paraId="1EB75FD1" w14:textId="54618C18" w:rsidR="005A434A" w:rsidRPr="005A434A" w:rsidRDefault="002832B3" w:rsidP="005A434A">
          <w:pPr>
            <w:pStyle w:val="TOC2"/>
            <w:tabs>
              <w:tab w:val="left" w:pos="600"/>
              <w:tab w:val="right" w:leader="underscore" w:pos="9016"/>
            </w:tabs>
            <w:spacing w:line="360" w:lineRule="auto"/>
            <w:rPr>
              <w:rFonts w:asciiTheme="minorHAnsi" w:eastAsiaTheme="minorEastAsia" w:hAnsiTheme="minorHAnsi" w:cstheme="minorBidi"/>
              <w:smallCaps w:val="0"/>
              <w:noProof/>
              <w:color w:val="auto"/>
              <w:sz w:val="20"/>
            </w:rPr>
          </w:pPr>
          <w:hyperlink w:anchor="_Toc202486916" w:history="1">
            <w:r w:rsidR="005A434A" w:rsidRPr="005A434A">
              <w:rPr>
                <w:rStyle w:val="Hyperlink"/>
                <w:noProof/>
                <w:sz w:val="20"/>
              </w:rPr>
              <w:t>1.2.</w:t>
            </w:r>
            <w:r w:rsidR="005A434A" w:rsidRPr="005A434A">
              <w:rPr>
                <w:rFonts w:asciiTheme="minorHAnsi" w:eastAsiaTheme="minorEastAsia" w:hAnsiTheme="minorHAnsi" w:cstheme="minorBidi"/>
                <w:smallCaps w:val="0"/>
                <w:noProof/>
                <w:color w:val="auto"/>
                <w:sz w:val="20"/>
              </w:rPr>
              <w:tab/>
            </w:r>
            <w:r w:rsidR="005A434A" w:rsidRPr="005A434A">
              <w:rPr>
                <w:rStyle w:val="Hyperlink"/>
                <w:noProof/>
                <w:sz w:val="20"/>
              </w:rPr>
              <w:t>Incident Trends &amp; Analysis:</w:t>
            </w:r>
            <w:r w:rsidR="005A434A" w:rsidRPr="005A434A">
              <w:rPr>
                <w:noProof/>
                <w:webHidden/>
                <w:sz w:val="20"/>
              </w:rPr>
              <w:tab/>
            </w:r>
            <w:r w:rsidR="005A434A" w:rsidRPr="005A434A">
              <w:rPr>
                <w:noProof/>
                <w:webHidden/>
                <w:sz w:val="20"/>
              </w:rPr>
              <w:fldChar w:fldCharType="begin"/>
            </w:r>
            <w:r w:rsidR="005A434A" w:rsidRPr="005A434A">
              <w:rPr>
                <w:noProof/>
                <w:webHidden/>
                <w:sz w:val="20"/>
              </w:rPr>
              <w:instrText xml:space="preserve"> PAGEREF _Toc202486916 \h </w:instrText>
            </w:r>
            <w:r w:rsidR="005A434A" w:rsidRPr="005A434A">
              <w:rPr>
                <w:noProof/>
                <w:webHidden/>
                <w:sz w:val="20"/>
              </w:rPr>
            </w:r>
            <w:r w:rsidR="005A434A" w:rsidRPr="005A434A">
              <w:rPr>
                <w:noProof/>
                <w:webHidden/>
                <w:sz w:val="20"/>
              </w:rPr>
              <w:fldChar w:fldCharType="separate"/>
            </w:r>
            <w:r w:rsidR="005A434A" w:rsidRPr="005A434A">
              <w:rPr>
                <w:noProof/>
                <w:webHidden/>
                <w:sz w:val="20"/>
              </w:rPr>
              <w:t>3</w:t>
            </w:r>
            <w:r w:rsidR="005A434A" w:rsidRPr="005A434A">
              <w:rPr>
                <w:noProof/>
                <w:webHidden/>
                <w:sz w:val="20"/>
              </w:rPr>
              <w:fldChar w:fldCharType="end"/>
            </w:r>
          </w:hyperlink>
        </w:p>
        <w:p w14:paraId="7BE39570" w14:textId="2745685F" w:rsidR="005A434A" w:rsidRPr="005A434A" w:rsidRDefault="002832B3" w:rsidP="005A434A">
          <w:pPr>
            <w:pStyle w:val="TOC2"/>
            <w:tabs>
              <w:tab w:val="left" w:pos="600"/>
              <w:tab w:val="right" w:leader="underscore" w:pos="9016"/>
            </w:tabs>
            <w:spacing w:line="360" w:lineRule="auto"/>
            <w:rPr>
              <w:rFonts w:asciiTheme="minorHAnsi" w:eastAsiaTheme="minorEastAsia" w:hAnsiTheme="minorHAnsi" w:cstheme="minorBidi"/>
              <w:smallCaps w:val="0"/>
              <w:noProof/>
              <w:color w:val="auto"/>
              <w:sz w:val="20"/>
            </w:rPr>
          </w:pPr>
          <w:hyperlink w:anchor="_Toc202486917" w:history="1">
            <w:r w:rsidR="005A434A" w:rsidRPr="005A434A">
              <w:rPr>
                <w:rStyle w:val="Hyperlink"/>
                <w:noProof/>
                <w:sz w:val="20"/>
              </w:rPr>
              <w:t>1.3.</w:t>
            </w:r>
            <w:r w:rsidR="005A434A" w:rsidRPr="005A434A">
              <w:rPr>
                <w:rFonts w:asciiTheme="minorHAnsi" w:eastAsiaTheme="minorEastAsia" w:hAnsiTheme="minorHAnsi" w:cstheme="minorBidi"/>
                <w:smallCaps w:val="0"/>
                <w:noProof/>
                <w:color w:val="auto"/>
                <w:sz w:val="20"/>
              </w:rPr>
              <w:tab/>
            </w:r>
            <w:r w:rsidR="005A434A" w:rsidRPr="005A434A">
              <w:rPr>
                <w:rStyle w:val="Hyperlink"/>
                <w:noProof/>
                <w:sz w:val="20"/>
              </w:rPr>
              <w:t>High-Severity Incidents:</w:t>
            </w:r>
            <w:r w:rsidR="005A434A" w:rsidRPr="005A434A">
              <w:rPr>
                <w:noProof/>
                <w:webHidden/>
                <w:sz w:val="20"/>
              </w:rPr>
              <w:tab/>
            </w:r>
            <w:r w:rsidR="005A434A" w:rsidRPr="005A434A">
              <w:rPr>
                <w:noProof/>
                <w:webHidden/>
                <w:sz w:val="20"/>
              </w:rPr>
              <w:fldChar w:fldCharType="begin"/>
            </w:r>
            <w:r w:rsidR="005A434A" w:rsidRPr="005A434A">
              <w:rPr>
                <w:noProof/>
                <w:webHidden/>
                <w:sz w:val="20"/>
              </w:rPr>
              <w:instrText xml:space="preserve"> PAGEREF _Toc202486917 \h </w:instrText>
            </w:r>
            <w:r w:rsidR="005A434A" w:rsidRPr="005A434A">
              <w:rPr>
                <w:noProof/>
                <w:webHidden/>
                <w:sz w:val="20"/>
              </w:rPr>
            </w:r>
            <w:r w:rsidR="005A434A" w:rsidRPr="005A434A">
              <w:rPr>
                <w:noProof/>
                <w:webHidden/>
                <w:sz w:val="20"/>
              </w:rPr>
              <w:fldChar w:fldCharType="separate"/>
            </w:r>
            <w:r w:rsidR="005A434A" w:rsidRPr="005A434A">
              <w:rPr>
                <w:noProof/>
                <w:webHidden/>
                <w:sz w:val="20"/>
              </w:rPr>
              <w:t>4</w:t>
            </w:r>
            <w:r w:rsidR="005A434A" w:rsidRPr="005A434A">
              <w:rPr>
                <w:noProof/>
                <w:webHidden/>
                <w:sz w:val="20"/>
              </w:rPr>
              <w:fldChar w:fldCharType="end"/>
            </w:r>
          </w:hyperlink>
        </w:p>
        <w:p w14:paraId="64E8D296" w14:textId="34754105" w:rsidR="005A434A" w:rsidRPr="005A434A" w:rsidRDefault="002832B3" w:rsidP="005A434A">
          <w:pPr>
            <w:pStyle w:val="TOC1"/>
            <w:tabs>
              <w:tab w:val="left" w:pos="400"/>
            </w:tabs>
            <w:spacing w:before="0" w:after="0" w:line="360" w:lineRule="auto"/>
            <w:rPr>
              <w:rFonts w:asciiTheme="minorHAnsi" w:eastAsiaTheme="minorEastAsia" w:hAnsiTheme="minorHAnsi" w:cstheme="minorBidi"/>
              <w:b w:val="0"/>
              <w:bCs w:val="0"/>
              <w:caps w:val="0"/>
              <w:noProof/>
              <w:color w:val="auto"/>
              <w:sz w:val="20"/>
            </w:rPr>
          </w:pPr>
          <w:hyperlink w:anchor="_Toc202486918" w:history="1">
            <w:r w:rsidR="005A434A" w:rsidRPr="005A434A">
              <w:rPr>
                <w:rStyle w:val="Hyperlink"/>
                <w:rFonts w:cstheme="minorHAnsi"/>
                <w:noProof/>
                <w:sz w:val="20"/>
              </w:rPr>
              <w:t>2.</w:t>
            </w:r>
            <w:r w:rsidR="005A434A" w:rsidRPr="005A434A">
              <w:rPr>
                <w:rFonts w:asciiTheme="minorHAnsi" w:eastAsiaTheme="minorEastAsia" w:hAnsiTheme="minorHAnsi" w:cstheme="minorBidi"/>
                <w:b w:val="0"/>
                <w:bCs w:val="0"/>
                <w:caps w:val="0"/>
                <w:noProof/>
                <w:color w:val="auto"/>
                <w:sz w:val="20"/>
              </w:rPr>
              <w:tab/>
            </w:r>
            <w:r w:rsidR="005A434A" w:rsidRPr="005A434A">
              <w:rPr>
                <w:rStyle w:val="Hyperlink"/>
                <w:rFonts w:cstheme="minorHAnsi"/>
                <w:noProof/>
                <w:sz w:val="20"/>
              </w:rPr>
              <w:t>June Alerts &amp; Incidents Overview</w:t>
            </w:r>
            <w:r w:rsidR="005A434A" w:rsidRPr="005A434A">
              <w:rPr>
                <w:noProof/>
                <w:webHidden/>
                <w:sz w:val="20"/>
              </w:rPr>
              <w:tab/>
            </w:r>
            <w:r w:rsidR="005A434A" w:rsidRPr="005A434A">
              <w:rPr>
                <w:noProof/>
                <w:webHidden/>
                <w:sz w:val="20"/>
              </w:rPr>
              <w:fldChar w:fldCharType="begin"/>
            </w:r>
            <w:r w:rsidR="005A434A" w:rsidRPr="005A434A">
              <w:rPr>
                <w:noProof/>
                <w:webHidden/>
                <w:sz w:val="20"/>
              </w:rPr>
              <w:instrText xml:space="preserve"> PAGEREF _Toc202486918 \h </w:instrText>
            </w:r>
            <w:r w:rsidR="005A434A" w:rsidRPr="005A434A">
              <w:rPr>
                <w:noProof/>
                <w:webHidden/>
                <w:sz w:val="20"/>
              </w:rPr>
            </w:r>
            <w:r w:rsidR="005A434A" w:rsidRPr="005A434A">
              <w:rPr>
                <w:noProof/>
                <w:webHidden/>
                <w:sz w:val="20"/>
              </w:rPr>
              <w:fldChar w:fldCharType="separate"/>
            </w:r>
            <w:r w:rsidR="005A434A" w:rsidRPr="005A434A">
              <w:rPr>
                <w:noProof/>
                <w:webHidden/>
                <w:sz w:val="20"/>
              </w:rPr>
              <w:t>5</w:t>
            </w:r>
            <w:r w:rsidR="005A434A" w:rsidRPr="005A434A">
              <w:rPr>
                <w:noProof/>
                <w:webHidden/>
                <w:sz w:val="20"/>
              </w:rPr>
              <w:fldChar w:fldCharType="end"/>
            </w:r>
          </w:hyperlink>
        </w:p>
        <w:p w14:paraId="52E3A9B8" w14:textId="33765500" w:rsidR="005A434A" w:rsidRPr="005A434A" w:rsidRDefault="002832B3" w:rsidP="005A434A">
          <w:pPr>
            <w:pStyle w:val="TOC2"/>
            <w:tabs>
              <w:tab w:val="left" w:pos="600"/>
              <w:tab w:val="right" w:leader="underscore" w:pos="9016"/>
            </w:tabs>
            <w:spacing w:line="360" w:lineRule="auto"/>
            <w:rPr>
              <w:rFonts w:asciiTheme="minorHAnsi" w:eastAsiaTheme="minorEastAsia" w:hAnsiTheme="minorHAnsi" w:cstheme="minorBidi"/>
              <w:smallCaps w:val="0"/>
              <w:noProof/>
              <w:color w:val="auto"/>
              <w:sz w:val="20"/>
            </w:rPr>
          </w:pPr>
          <w:hyperlink w:anchor="_Toc202486919" w:history="1">
            <w:r w:rsidR="005A434A" w:rsidRPr="005A434A">
              <w:rPr>
                <w:rStyle w:val="Hyperlink"/>
                <w:noProof/>
                <w:sz w:val="20"/>
              </w:rPr>
              <w:t>2.1.</w:t>
            </w:r>
            <w:r w:rsidR="005A434A" w:rsidRPr="005A434A">
              <w:rPr>
                <w:rFonts w:asciiTheme="minorHAnsi" w:eastAsiaTheme="minorEastAsia" w:hAnsiTheme="minorHAnsi" w:cstheme="minorBidi"/>
                <w:smallCaps w:val="0"/>
                <w:noProof/>
                <w:color w:val="auto"/>
                <w:sz w:val="20"/>
              </w:rPr>
              <w:tab/>
            </w:r>
            <w:r w:rsidR="005A434A" w:rsidRPr="005A434A">
              <w:rPr>
                <w:rStyle w:val="Hyperlink"/>
                <w:noProof/>
                <w:sz w:val="20"/>
              </w:rPr>
              <w:t>Overall Volume</w:t>
            </w:r>
            <w:r w:rsidR="005A434A" w:rsidRPr="005A434A">
              <w:rPr>
                <w:noProof/>
                <w:webHidden/>
                <w:sz w:val="20"/>
              </w:rPr>
              <w:tab/>
            </w:r>
            <w:r w:rsidR="005A434A" w:rsidRPr="005A434A">
              <w:rPr>
                <w:noProof/>
                <w:webHidden/>
                <w:sz w:val="20"/>
              </w:rPr>
              <w:fldChar w:fldCharType="begin"/>
            </w:r>
            <w:r w:rsidR="005A434A" w:rsidRPr="005A434A">
              <w:rPr>
                <w:noProof/>
                <w:webHidden/>
                <w:sz w:val="20"/>
              </w:rPr>
              <w:instrText xml:space="preserve"> PAGEREF _Toc202486919 \h </w:instrText>
            </w:r>
            <w:r w:rsidR="005A434A" w:rsidRPr="005A434A">
              <w:rPr>
                <w:noProof/>
                <w:webHidden/>
                <w:sz w:val="20"/>
              </w:rPr>
            </w:r>
            <w:r w:rsidR="005A434A" w:rsidRPr="005A434A">
              <w:rPr>
                <w:noProof/>
                <w:webHidden/>
                <w:sz w:val="20"/>
              </w:rPr>
              <w:fldChar w:fldCharType="separate"/>
            </w:r>
            <w:r w:rsidR="005A434A" w:rsidRPr="005A434A">
              <w:rPr>
                <w:noProof/>
                <w:webHidden/>
                <w:sz w:val="20"/>
              </w:rPr>
              <w:t>5</w:t>
            </w:r>
            <w:r w:rsidR="005A434A" w:rsidRPr="005A434A">
              <w:rPr>
                <w:noProof/>
                <w:webHidden/>
                <w:sz w:val="20"/>
              </w:rPr>
              <w:fldChar w:fldCharType="end"/>
            </w:r>
          </w:hyperlink>
        </w:p>
        <w:p w14:paraId="02F2E0E6" w14:textId="4365995F" w:rsidR="005A434A" w:rsidRPr="005A434A" w:rsidRDefault="002832B3" w:rsidP="005A434A">
          <w:pPr>
            <w:pStyle w:val="TOC2"/>
            <w:tabs>
              <w:tab w:val="left" w:pos="600"/>
              <w:tab w:val="right" w:leader="underscore" w:pos="9016"/>
            </w:tabs>
            <w:spacing w:line="360" w:lineRule="auto"/>
            <w:rPr>
              <w:rFonts w:asciiTheme="minorHAnsi" w:eastAsiaTheme="minorEastAsia" w:hAnsiTheme="minorHAnsi" w:cstheme="minorBidi"/>
              <w:smallCaps w:val="0"/>
              <w:noProof/>
              <w:color w:val="auto"/>
              <w:sz w:val="20"/>
            </w:rPr>
          </w:pPr>
          <w:hyperlink w:anchor="_Toc202486920" w:history="1">
            <w:r w:rsidR="005A434A" w:rsidRPr="005A434A">
              <w:rPr>
                <w:rStyle w:val="Hyperlink"/>
                <w:noProof/>
                <w:sz w:val="20"/>
              </w:rPr>
              <w:t>2.2.</w:t>
            </w:r>
            <w:r w:rsidR="005A434A" w:rsidRPr="005A434A">
              <w:rPr>
                <w:rFonts w:asciiTheme="minorHAnsi" w:eastAsiaTheme="minorEastAsia" w:hAnsiTheme="minorHAnsi" w:cstheme="minorBidi"/>
                <w:smallCaps w:val="0"/>
                <w:noProof/>
                <w:color w:val="auto"/>
                <w:sz w:val="20"/>
              </w:rPr>
              <w:tab/>
            </w:r>
            <w:r w:rsidR="005A434A" w:rsidRPr="005A434A">
              <w:rPr>
                <w:rStyle w:val="Hyperlink"/>
                <w:noProof/>
                <w:sz w:val="20"/>
              </w:rPr>
              <w:t>Incidents Processing</w:t>
            </w:r>
            <w:r w:rsidR="005A434A" w:rsidRPr="005A434A">
              <w:rPr>
                <w:noProof/>
                <w:webHidden/>
                <w:sz w:val="20"/>
              </w:rPr>
              <w:tab/>
            </w:r>
            <w:r w:rsidR="005A434A" w:rsidRPr="005A434A">
              <w:rPr>
                <w:noProof/>
                <w:webHidden/>
                <w:sz w:val="20"/>
              </w:rPr>
              <w:fldChar w:fldCharType="begin"/>
            </w:r>
            <w:r w:rsidR="005A434A" w:rsidRPr="005A434A">
              <w:rPr>
                <w:noProof/>
                <w:webHidden/>
                <w:sz w:val="20"/>
              </w:rPr>
              <w:instrText xml:space="preserve"> PAGEREF _Toc202486920 \h </w:instrText>
            </w:r>
            <w:r w:rsidR="005A434A" w:rsidRPr="005A434A">
              <w:rPr>
                <w:noProof/>
                <w:webHidden/>
                <w:sz w:val="20"/>
              </w:rPr>
            </w:r>
            <w:r w:rsidR="005A434A" w:rsidRPr="005A434A">
              <w:rPr>
                <w:noProof/>
                <w:webHidden/>
                <w:sz w:val="20"/>
              </w:rPr>
              <w:fldChar w:fldCharType="separate"/>
            </w:r>
            <w:r w:rsidR="005A434A" w:rsidRPr="005A434A">
              <w:rPr>
                <w:noProof/>
                <w:webHidden/>
                <w:sz w:val="20"/>
              </w:rPr>
              <w:t>5</w:t>
            </w:r>
            <w:r w:rsidR="005A434A" w:rsidRPr="005A434A">
              <w:rPr>
                <w:noProof/>
                <w:webHidden/>
                <w:sz w:val="20"/>
              </w:rPr>
              <w:fldChar w:fldCharType="end"/>
            </w:r>
          </w:hyperlink>
        </w:p>
        <w:p w14:paraId="3AAA7DFE" w14:textId="0DEBFC11" w:rsidR="005A434A" w:rsidRPr="005A434A" w:rsidRDefault="002832B3" w:rsidP="005A434A">
          <w:pPr>
            <w:pStyle w:val="TOC2"/>
            <w:tabs>
              <w:tab w:val="left" w:pos="600"/>
              <w:tab w:val="right" w:leader="underscore" w:pos="9016"/>
            </w:tabs>
            <w:spacing w:line="360" w:lineRule="auto"/>
            <w:rPr>
              <w:rFonts w:asciiTheme="minorHAnsi" w:eastAsiaTheme="minorEastAsia" w:hAnsiTheme="minorHAnsi" w:cstheme="minorBidi"/>
              <w:smallCaps w:val="0"/>
              <w:noProof/>
              <w:color w:val="auto"/>
              <w:sz w:val="20"/>
            </w:rPr>
          </w:pPr>
          <w:hyperlink w:anchor="_Toc202486921" w:history="1">
            <w:r w:rsidR="005A434A" w:rsidRPr="005A434A">
              <w:rPr>
                <w:rStyle w:val="Hyperlink"/>
                <w:noProof/>
                <w:sz w:val="20"/>
              </w:rPr>
              <w:t>2.3.</w:t>
            </w:r>
            <w:r w:rsidR="005A434A" w:rsidRPr="005A434A">
              <w:rPr>
                <w:rFonts w:asciiTheme="minorHAnsi" w:eastAsiaTheme="minorEastAsia" w:hAnsiTheme="minorHAnsi" w:cstheme="minorBidi"/>
                <w:smallCaps w:val="0"/>
                <w:noProof/>
                <w:color w:val="auto"/>
                <w:sz w:val="20"/>
              </w:rPr>
              <w:tab/>
            </w:r>
            <w:r w:rsidR="005A434A" w:rsidRPr="005A434A">
              <w:rPr>
                <w:rStyle w:val="Hyperlink"/>
                <w:noProof/>
                <w:sz w:val="20"/>
              </w:rPr>
              <w:t>Mean Time To Detect (MTTD)</w:t>
            </w:r>
            <w:r w:rsidR="005A434A" w:rsidRPr="005A434A">
              <w:rPr>
                <w:noProof/>
                <w:webHidden/>
                <w:sz w:val="20"/>
              </w:rPr>
              <w:tab/>
            </w:r>
            <w:r w:rsidR="005A434A" w:rsidRPr="005A434A">
              <w:rPr>
                <w:noProof/>
                <w:webHidden/>
                <w:sz w:val="20"/>
              </w:rPr>
              <w:fldChar w:fldCharType="begin"/>
            </w:r>
            <w:r w:rsidR="005A434A" w:rsidRPr="005A434A">
              <w:rPr>
                <w:noProof/>
                <w:webHidden/>
                <w:sz w:val="20"/>
              </w:rPr>
              <w:instrText xml:space="preserve"> PAGEREF _Toc202486921 \h </w:instrText>
            </w:r>
            <w:r w:rsidR="005A434A" w:rsidRPr="005A434A">
              <w:rPr>
                <w:noProof/>
                <w:webHidden/>
                <w:sz w:val="20"/>
              </w:rPr>
            </w:r>
            <w:r w:rsidR="005A434A" w:rsidRPr="005A434A">
              <w:rPr>
                <w:noProof/>
                <w:webHidden/>
                <w:sz w:val="20"/>
              </w:rPr>
              <w:fldChar w:fldCharType="separate"/>
            </w:r>
            <w:r w:rsidR="005A434A" w:rsidRPr="005A434A">
              <w:rPr>
                <w:noProof/>
                <w:webHidden/>
                <w:sz w:val="20"/>
              </w:rPr>
              <w:t>5</w:t>
            </w:r>
            <w:r w:rsidR="005A434A" w:rsidRPr="005A434A">
              <w:rPr>
                <w:noProof/>
                <w:webHidden/>
                <w:sz w:val="20"/>
              </w:rPr>
              <w:fldChar w:fldCharType="end"/>
            </w:r>
          </w:hyperlink>
        </w:p>
        <w:p w14:paraId="39B05A15" w14:textId="67D25E13" w:rsidR="005A434A" w:rsidRPr="005A434A" w:rsidRDefault="002832B3" w:rsidP="005A434A">
          <w:pPr>
            <w:pStyle w:val="TOC1"/>
            <w:tabs>
              <w:tab w:val="left" w:pos="400"/>
            </w:tabs>
            <w:spacing w:before="0" w:after="0" w:line="360" w:lineRule="auto"/>
            <w:rPr>
              <w:rFonts w:asciiTheme="minorHAnsi" w:eastAsiaTheme="minorEastAsia" w:hAnsiTheme="minorHAnsi" w:cstheme="minorBidi"/>
              <w:b w:val="0"/>
              <w:bCs w:val="0"/>
              <w:caps w:val="0"/>
              <w:noProof/>
              <w:color w:val="auto"/>
              <w:sz w:val="20"/>
            </w:rPr>
          </w:pPr>
          <w:hyperlink w:anchor="_Toc202486922" w:history="1">
            <w:r w:rsidR="005A434A" w:rsidRPr="005A434A">
              <w:rPr>
                <w:rStyle w:val="Hyperlink"/>
                <w:noProof/>
                <w:sz w:val="20"/>
              </w:rPr>
              <w:t>3.</w:t>
            </w:r>
            <w:r w:rsidR="005A434A" w:rsidRPr="005A434A">
              <w:rPr>
                <w:rFonts w:asciiTheme="minorHAnsi" w:eastAsiaTheme="minorEastAsia" w:hAnsiTheme="minorHAnsi" w:cstheme="minorBidi"/>
                <w:b w:val="0"/>
                <w:bCs w:val="0"/>
                <w:caps w:val="0"/>
                <w:noProof/>
                <w:color w:val="auto"/>
                <w:sz w:val="20"/>
              </w:rPr>
              <w:tab/>
            </w:r>
            <w:r w:rsidR="005A434A" w:rsidRPr="005A434A">
              <w:rPr>
                <w:rStyle w:val="Hyperlink"/>
                <w:noProof/>
                <w:sz w:val="20"/>
              </w:rPr>
              <w:t>Incidents Highlights</w:t>
            </w:r>
            <w:r w:rsidR="005A434A" w:rsidRPr="005A434A">
              <w:rPr>
                <w:noProof/>
                <w:webHidden/>
                <w:sz w:val="20"/>
              </w:rPr>
              <w:tab/>
            </w:r>
            <w:r w:rsidR="005A434A" w:rsidRPr="005A434A">
              <w:rPr>
                <w:noProof/>
                <w:webHidden/>
                <w:sz w:val="20"/>
              </w:rPr>
              <w:fldChar w:fldCharType="begin"/>
            </w:r>
            <w:r w:rsidR="005A434A" w:rsidRPr="005A434A">
              <w:rPr>
                <w:noProof/>
                <w:webHidden/>
                <w:sz w:val="20"/>
              </w:rPr>
              <w:instrText xml:space="preserve"> PAGEREF _Toc202486922 \h </w:instrText>
            </w:r>
            <w:r w:rsidR="005A434A" w:rsidRPr="005A434A">
              <w:rPr>
                <w:noProof/>
                <w:webHidden/>
                <w:sz w:val="20"/>
              </w:rPr>
            </w:r>
            <w:r w:rsidR="005A434A" w:rsidRPr="005A434A">
              <w:rPr>
                <w:noProof/>
                <w:webHidden/>
                <w:sz w:val="20"/>
              </w:rPr>
              <w:fldChar w:fldCharType="separate"/>
            </w:r>
            <w:r w:rsidR="005A434A" w:rsidRPr="005A434A">
              <w:rPr>
                <w:noProof/>
                <w:webHidden/>
                <w:sz w:val="20"/>
              </w:rPr>
              <w:t>7</w:t>
            </w:r>
            <w:r w:rsidR="005A434A" w:rsidRPr="005A434A">
              <w:rPr>
                <w:noProof/>
                <w:webHidden/>
                <w:sz w:val="20"/>
              </w:rPr>
              <w:fldChar w:fldCharType="end"/>
            </w:r>
          </w:hyperlink>
        </w:p>
        <w:p w14:paraId="3D7CBC2F" w14:textId="60C790A7" w:rsidR="005A434A" w:rsidRPr="005A434A" w:rsidRDefault="002832B3" w:rsidP="005A434A">
          <w:pPr>
            <w:pStyle w:val="TOC2"/>
            <w:tabs>
              <w:tab w:val="left" w:pos="600"/>
              <w:tab w:val="right" w:leader="underscore" w:pos="9016"/>
            </w:tabs>
            <w:spacing w:line="360" w:lineRule="auto"/>
            <w:rPr>
              <w:rFonts w:asciiTheme="minorHAnsi" w:eastAsiaTheme="minorEastAsia" w:hAnsiTheme="minorHAnsi" w:cstheme="minorBidi"/>
              <w:smallCaps w:val="0"/>
              <w:noProof/>
              <w:color w:val="auto"/>
              <w:sz w:val="20"/>
            </w:rPr>
          </w:pPr>
          <w:hyperlink w:anchor="_Toc202486923" w:history="1">
            <w:r w:rsidR="005A434A" w:rsidRPr="005A434A">
              <w:rPr>
                <w:rStyle w:val="Hyperlink"/>
                <w:noProof/>
                <w:sz w:val="20"/>
              </w:rPr>
              <w:t>3.1.</w:t>
            </w:r>
            <w:r w:rsidR="005A434A" w:rsidRPr="005A434A">
              <w:rPr>
                <w:rFonts w:asciiTheme="minorHAnsi" w:eastAsiaTheme="minorEastAsia" w:hAnsiTheme="minorHAnsi" w:cstheme="minorBidi"/>
                <w:smallCaps w:val="0"/>
                <w:noProof/>
                <w:color w:val="auto"/>
                <w:sz w:val="20"/>
              </w:rPr>
              <w:tab/>
            </w:r>
            <w:r w:rsidR="005A434A" w:rsidRPr="005A434A">
              <w:rPr>
                <w:rStyle w:val="Hyperlink"/>
                <w:noProof/>
                <w:sz w:val="20"/>
              </w:rPr>
              <w:t>Top Incidents by type</w:t>
            </w:r>
            <w:r w:rsidR="005A434A" w:rsidRPr="005A434A">
              <w:rPr>
                <w:noProof/>
                <w:webHidden/>
                <w:sz w:val="20"/>
              </w:rPr>
              <w:tab/>
            </w:r>
            <w:r w:rsidR="005A434A" w:rsidRPr="005A434A">
              <w:rPr>
                <w:noProof/>
                <w:webHidden/>
                <w:sz w:val="20"/>
              </w:rPr>
              <w:fldChar w:fldCharType="begin"/>
            </w:r>
            <w:r w:rsidR="005A434A" w:rsidRPr="005A434A">
              <w:rPr>
                <w:noProof/>
                <w:webHidden/>
                <w:sz w:val="20"/>
              </w:rPr>
              <w:instrText xml:space="preserve"> PAGEREF _Toc202486923 \h </w:instrText>
            </w:r>
            <w:r w:rsidR="005A434A" w:rsidRPr="005A434A">
              <w:rPr>
                <w:noProof/>
                <w:webHidden/>
                <w:sz w:val="20"/>
              </w:rPr>
            </w:r>
            <w:r w:rsidR="005A434A" w:rsidRPr="005A434A">
              <w:rPr>
                <w:noProof/>
                <w:webHidden/>
                <w:sz w:val="20"/>
              </w:rPr>
              <w:fldChar w:fldCharType="separate"/>
            </w:r>
            <w:r w:rsidR="005A434A" w:rsidRPr="005A434A">
              <w:rPr>
                <w:noProof/>
                <w:webHidden/>
                <w:sz w:val="20"/>
              </w:rPr>
              <w:t>7</w:t>
            </w:r>
            <w:r w:rsidR="005A434A" w:rsidRPr="005A434A">
              <w:rPr>
                <w:noProof/>
                <w:webHidden/>
                <w:sz w:val="20"/>
              </w:rPr>
              <w:fldChar w:fldCharType="end"/>
            </w:r>
          </w:hyperlink>
        </w:p>
        <w:p w14:paraId="754C27C5" w14:textId="432D8499" w:rsidR="005A434A" w:rsidRPr="005A434A" w:rsidRDefault="002832B3" w:rsidP="005A434A">
          <w:pPr>
            <w:pStyle w:val="TOC2"/>
            <w:tabs>
              <w:tab w:val="left" w:pos="600"/>
              <w:tab w:val="right" w:leader="underscore" w:pos="9016"/>
            </w:tabs>
            <w:spacing w:line="360" w:lineRule="auto"/>
            <w:rPr>
              <w:rFonts w:asciiTheme="minorHAnsi" w:eastAsiaTheme="minorEastAsia" w:hAnsiTheme="minorHAnsi" w:cstheme="minorBidi"/>
              <w:smallCaps w:val="0"/>
              <w:noProof/>
              <w:color w:val="auto"/>
              <w:sz w:val="20"/>
            </w:rPr>
          </w:pPr>
          <w:hyperlink w:anchor="_Toc202486924" w:history="1">
            <w:r w:rsidR="005A434A" w:rsidRPr="005A434A">
              <w:rPr>
                <w:rStyle w:val="Hyperlink"/>
                <w:noProof/>
                <w:sz w:val="20"/>
              </w:rPr>
              <w:t>3.2.</w:t>
            </w:r>
            <w:r w:rsidR="005A434A" w:rsidRPr="005A434A">
              <w:rPr>
                <w:rFonts w:asciiTheme="minorHAnsi" w:eastAsiaTheme="minorEastAsia" w:hAnsiTheme="minorHAnsi" w:cstheme="minorBidi"/>
                <w:smallCaps w:val="0"/>
                <w:noProof/>
                <w:color w:val="auto"/>
                <w:sz w:val="20"/>
              </w:rPr>
              <w:tab/>
            </w:r>
            <w:r w:rsidR="005A434A" w:rsidRPr="005A434A">
              <w:rPr>
                <w:rStyle w:val="Hyperlink"/>
                <w:noProof/>
                <w:sz w:val="20"/>
              </w:rPr>
              <w:t>Analysis of Key Incident Trends</w:t>
            </w:r>
            <w:r w:rsidR="005A434A" w:rsidRPr="005A434A">
              <w:rPr>
                <w:noProof/>
                <w:webHidden/>
                <w:sz w:val="20"/>
              </w:rPr>
              <w:tab/>
            </w:r>
            <w:r w:rsidR="005A434A" w:rsidRPr="005A434A">
              <w:rPr>
                <w:noProof/>
                <w:webHidden/>
                <w:sz w:val="20"/>
              </w:rPr>
              <w:fldChar w:fldCharType="begin"/>
            </w:r>
            <w:r w:rsidR="005A434A" w:rsidRPr="005A434A">
              <w:rPr>
                <w:noProof/>
                <w:webHidden/>
                <w:sz w:val="20"/>
              </w:rPr>
              <w:instrText xml:space="preserve"> PAGEREF _Toc202486924 \h </w:instrText>
            </w:r>
            <w:r w:rsidR="005A434A" w:rsidRPr="005A434A">
              <w:rPr>
                <w:noProof/>
                <w:webHidden/>
                <w:sz w:val="20"/>
              </w:rPr>
            </w:r>
            <w:r w:rsidR="005A434A" w:rsidRPr="005A434A">
              <w:rPr>
                <w:noProof/>
                <w:webHidden/>
                <w:sz w:val="20"/>
              </w:rPr>
              <w:fldChar w:fldCharType="separate"/>
            </w:r>
            <w:r w:rsidR="005A434A" w:rsidRPr="005A434A">
              <w:rPr>
                <w:noProof/>
                <w:webHidden/>
                <w:sz w:val="20"/>
              </w:rPr>
              <w:t>7</w:t>
            </w:r>
            <w:r w:rsidR="005A434A" w:rsidRPr="005A434A">
              <w:rPr>
                <w:noProof/>
                <w:webHidden/>
                <w:sz w:val="20"/>
              </w:rPr>
              <w:fldChar w:fldCharType="end"/>
            </w:r>
          </w:hyperlink>
        </w:p>
        <w:p w14:paraId="059EA276" w14:textId="0D516C24" w:rsidR="005A434A" w:rsidRPr="005A434A" w:rsidRDefault="002832B3" w:rsidP="005A434A">
          <w:pPr>
            <w:pStyle w:val="TOC3"/>
            <w:tabs>
              <w:tab w:val="right" w:leader="underscore" w:pos="9016"/>
            </w:tabs>
            <w:spacing w:line="360" w:lineRule="auto"/>
            <w:rPr>
              <w:rFonts w:asciiTheme="minorHAnsi" w:eastAsiaTheme="minorEastAsia" w:hAnsiTheme="minorHAnsi" w:cstheme="minorBidi"/>
              <w:i w:val="0"/>
              <w:iCs w:val="0"/>
              <w:noProof/>
              <w:color w:val="auto"/>
              <w:sz w:val="20"/>
            </w:rPr>
          </w:pPr>
          <w:hyperlink w:anchor="_Toc202486925" w:history="1">
            <w:r w:rsidR="005A434A" w:rsidRPr="005A434A">
              <w:rPr>
                <w:rStyle w:val="Hyperlink"/>
                <w:i w:val="0"/>
                <w:iCs w:val="0"/>
                <w:noProof/>
                <w:sz w:val="20"/>
              </w:rPr>
              <w:t>1.</w:t>
            </w:r>
            <w:r w:rsidR="005A434A" w:rsidRPr="005A434A">
              <w:rPr>
                <w:rFonts w:asciiTheme="minorHAnsi" w:eastAsiaTheme="minorEastAsia" w:hAnsiTheme="minorHAnsi" w:cstheme="minorBidi"/>
                <w:i w:val="0"/>
                <w:iCs w:val="0"/>
                <w:noProof/>
                <w:color w:val="auto"/>
                <w:sz w:val="20"/>
              </w:rPr>
              <w:tab/>
            </w:r>
            <w:r w:rsidR="005A434A" w:rsidRPr="005A434A">
              <w:rPr>
                <w:rStyle w:val="Hyperlink"/>
                <w:i w:val="0"/>
                <w:iCs w:val="0"/>
                <w:noProof/>
                <w:sz w:val="20"/>
              </w:rPr>
              <w:t>MSSQL Account Logon Failure (542 incidents)</w:t>
            </w:r>
            <w:r w:rsidR="005A434A" w:rsidRPr="005A434A">
              <w:rPr>
                <w:i w:val="0"/>
                <w:iCs w:val="0"/>
                <w:noProof/>
                <w:webHidden/>
                <w:sz w:val="20"/>
              </w:rPr>
              <w:tab/>
            </w:r>
            <w:r w:rsidR="005A434A" w:rsidRPr="005A434A">
              <w:rPr>
                <w:i w:val="0"/>
                <w:iCs w:val="0"/>
                <w:noProof/>
                <w:webHidden/>
                <w:sz w:val="20"/>
              </w:rPr>
              <w:fldChar w:fldCharType="begin"/>
            </w:r>
            <w:r w:rsidR="005A434A" w:rsidRPr="005A434A">
              <w:rPr>
                <w:i w:val="0"/>
                <w:iCs w:val="0"/>
                <w:noProof/>
                <w:webHidden/>
                <w:sz w:val="20"/>
              </w:rPr>
              <w:instrText xml:space="preserve"> PAGEREF _Toc202486925 \h </w:instrText>
            </w:r>
            <w:r w:rsidR="005A434A" w:rsidRPr="005A434A">
              <w:rPr>
                <w:i w:val="0"/>
                <w:iCs w:val="0"/>
                <w:noProof/>
                <w:webHidden/>
                <w:sz w:val="20"/>
              </w:rPr>
            </w:r>
            <w:r w:rsidR="005A434A" w:rsidRPr="005A434A">
              <w:rPr>
                <w:i w:val="0"/>
                <w:iCs w:val="0"/>
                <w:noProof/>
                <w:webHidden/>
                <w:sz w:val="20"/>
              </w:rPr>
              <w:fldChar w:fldCharType="separate"/>
            </w:r>
            <w:r w:rsidR="005A434A" w:rsidRPr="005A434A">
              <w:rPr>
                <w:i w:val="0"/>
                <w:iCs w:val="0"/>
                <w:noProof/>
                <w:webHidden/>
                <w:sz w:val="20"/>
              </w:rPr>
              <w:t>7</w:t>
            </w:r>
            <w:r w:rsidR="005A434A" w:rsidRPr="005A434A">
              <w:rPr>
                <w:i w:val="0"/>
                <w:iCs w:val="0"/>
                <w:noProof/>
                <w:webHidden/>
                <w:sz w:val="20"/>
              </w:rPr>
              <w:fldChar w:fldCharType="end"/>
            </w:r>
          </w:hyperlink>
        </w:p>
        <w:p w14:paraId="31CB3FF1" w14:textId="71C34799" w:rsidR="005A434A" w:rsidRPr="005A434A" w:rsidRDefault="002832B3" w:rsidP="005A434A">
          <w:pPr>
            <w:pStyle w:val="TOC3"/>
            <w:tabs>
              <w:tab w:val="right" w:leader="underscore" w:pos="9016"/>
            </w:tabs>
            <w:spacing w:line="360" w:lineRule="auto"/>
            <w:rPr>
              <w:rFonts w:asciiTheme="minorHAnsi" w:eastAsiaTheme="minorEastAsia" w:hAnsiTheme="minorHAnsi" w:cstheme="minorBidi"/>
              <w:i w:val="0"/>
              <w:iCs w:val="0"/>
              <w:noProof/>
              <w:color w:val="auto"/>
              <w:sz w:val="20"/>
            </w:rPr>
          </w:pPr>
          <w:hyperlink w:anchor="_Toc202486926" w:history="1">
            <w:r w:rsidR="005A434A" w:rsidRPr="005A434A">
              <w:rPr>
                <w:rStyle w:val="Hyperlink"/>
                <w:i w:val="0"/>
                <w:iCs w:val="0"/>
                <w:noProof/>
                <w:sz w:val="20"/>
              </w:rPr>
              <w:t>2.</w:t>
            </w:r>
            <w:r w:rsidR="005A434A" w:rsidRPr="005A434A">
              <w:rPr>
                <w:rFonts w:asciiTheme="minorHAnsi" w:eastAsiaTheme="minorEastAsia" w:hAnsiTheme="minorHAnsi" w:cstheme="minorBidi"/>
                <w:i w:val="0"/>
                <w:iCs w:val="0"/>
                <w:noProof/>
                <w:color w:val="auto"/>
                <w:sz w:val="20"/>
              </w:rPr>
              <w:tab/>
            </w:r>
            <w:r w:rsidR="005A434A" w:rsidRPr="005A434A">
              <w:rPr>
                <w:rStyle w:val="Hyperlink"/>
                <w:i w:val="0"/>
                <w:iCs w:val="0"/>
                <w:noProof/>
                <w:sz w:val="20"/>
              </w:rPr>
              <w:t>FortiGate Successful Login (320 incidents)</w:t>
            </w:r>
            <w:r w:rsidR="005A434A" w:rsidRPr="005A434A">
              <w:rPr>
                <w:i w:val="0"/>
                <w:iCs w:val="0"/>
                <w:noProof/>
                <w:webHidden/>
                <w:sz w:val="20"/>
              </w:rPr>
              <w:tab/>
            </w:r>
            <w:r w:rsidR="005A434A" w:rsidRPr="005A434A">
              <w:rPr>
                <w:i w:val="0"/>
                <w:iCs w:val="0"/>
                <w:noProof/>
                <w:webHidden/>
                <w:sz w:val="20"/>
              </w:rPr>
              <w:fldChar w:fldCharType="begin"/>
            </w:r>
            <w:r w:rsidR="005A434A" w:rsidRPr="005A434A">
              <w:rPr>
                <w:i w:val="0"/>
                <w:iCs w:val="0"/>
                <w:noProof/>
                <w:webHidden/>
                <w:sz w:val="20"/>
              </w:rPr>
              <w:instrText xml:space="preserve"> PAGEREF _Toc202486926 \h </w:instrText>
            </w:r>
            <w:r w:rsidR="005A434A" w:rsidRPr="005A434A">
              <w:rPr>
                <w:i w:val="0"/>
                <w:iCs w:val="0"/>
                <w:noProof/>
                <w:webHidden/>
                <w:sz w:val="20"/>
              </w:rPr>
            </w:r>
            <w:r w:rsidR="005A434A" w:rsidRPr="005A434A">
              <w:rPr>
                <w:i w:val="0"/>
                <w:iCs w:val="0"/>
                <w:noProof/>
                <w:webHidden/>
                <w:sz w:val="20"/>
              </w:rPr>
              <w:fldChar w:fldCharType="separate"/>
            </w:r>
            <w:r w:rsidR="005A434A" w:rsidRPr="005A434A">
              <w:rPr>
                <w:i w:val="0"/>
                <w:iCs w:val="0"/>
                <w:noProof/>
                <w:webHidden/>
                <w:sz w:val="20"/>
              </w:rPr>
              <w:t>8</w:t>
            </w:r>
            <w:r w:rsidR="005A434A" w:rsidRPr="005A434A">
              <w:rPr>
                <w:i w:val="0"/>
                <w:iCs w:val="0"/>
                <w:noProof/>
                <w:webHidden/>
                <w:sz w:val="20"/>
              </w:rPr>
              <w:fldChar w:fldCharType="end"/>
            </w:r>
          </w:hyperlink>
        </w:p>
        <w:p w14:paraId="5D60C76E" w14:textId="22061D73" w:rsidR="005A434A" w:rsidRPr="005A434A" w:rsidRDefault="002832B3" w:rsidP="005A434A">
          <w:pPr>
            <w:pStyle w:val="TOC3"/>
            <w:tabs>
              <w:tab w:val="right" w:leader="underscore" w:pos="9016"/>
            </w:tabs>
            <w:spacing w:line="360" w:lineRule="auto"/>
            <w:rPr>
              <w:rFonts w:asciiTheme="minorHAnsi" w:eastAsiaTheme="minorEastAsia" w:hAnsiTheme="minorHAnsi" w:cstheme="minorBidi"/>
              <w:i w:val="0"/>
              <w:iCs w:val="0"/>
              <w:noProof/>
              <w:color w:val="auto"/>
              <w:sz w:val="20"/>
            </w:rPr>
          </w:pPr>
          <w:hyperlink w:anchor="_Toc202486927" w:history="1">
            <w:r w:rsidR="005A434A" w:rsidRPr="005A434A">
              <w:rPr>
                <w:rStyle w:val="Hyperlink"/>
                <w:i w:val="0"/>
                <w:iCs w:val="0"/>
                <w:noProof/>
                <w:sz w:val="20"/>
              </w:rPr>
              <w:t>3.</w:t>
            </w:r>
            <w:r w:rsidR="005A434A" w:rsidRPr="005A434A">
              <w:rPr>
                <w:rFonts w:asciiTheme="minorHAnsi" w:eastAsiaTheme="minorEastAsia" w:hAnsiTheme="minorHAnsi" w:cstheme="minorBidi"/>
                <w:i w:val="0"/>
                <w:iCs w:val="0"/>
                <w:noProof/>
                <w:color w:val="auto"/>
                <w:sz w:val="20"/>
              </w:rPr>
              <w:tab/>
            </w:r>
            <w:r w:rsidR="005A434A" w:rsidRPr="005A434A">
              <w:rPr>
                <w:rStyle w:val="Hyperlink"/>
                <w:i w:val="0"/>
                <w:iCs w:val="0"/>
                <w:noProof/>
                <w:sz w:val="20"/>
              </w:rPr>
              <w:t>SQL Service Stopped (129 incidents)</w:t>
            </w:r>
            <w:r w:rsidR="005A434A" w:rsidRPr="005A434A">
              <w:rPr>
                <w:i w:val="0"/>
                <w:iCs w:val="0"/>
                <w:noProof/>
                <w:webHidden/>
                <w:sz w:val="20"/>
              </w:rPr>
              <w:tab/>
            </w:r>
            <w:r w:rsidR="005A434A" w:rsidRPr="005A434A">
              <w:rPr>
                <w:i w:val="0"/>
                <w:iCs w:val="0"/>
                <w:noProof/>
                <w:webHidden/>
                <w:sz w:val="20"/>
              </w:rPr>
              <w:fldChar w:fldCharType="begin"/>
            </w:r>
            <w:r w:rsidR="005A434A" w:rsidRPr="005A434A">
              <w:rPr>
                <w:i w:val="0"/>
                <w:iCs w:val="0"/>
                <w:noProof/>
                <w:webHidden/>
                <w:sz w:val="20"/>
              </w:rPr>
              <w:instrText xml:space="preserve"> PAGEREF _Toc202486927 \h </w:instrText>
            </w:r>
            <w:r w:rsidR="005A434A" w:rsidRPr="005A434A">
              <w:rPr>
                <w:i w:val="0"/>
                <w:iCs w:val="0"/>
                <w:noProof/>
                <w:webHidden/>
                <w:sz w:val="20"/>
              </w:rPr>
            </w:r>
            <w:r w:rsidR="005A434A" w:rsidRPr="005A434A">
              <w:rPr>
                <w:i w:val="0"/>
                <w:iCs w:val="0"/>
                <w:noProof/>
                <w:webHidden/>
                <w:sz w:val="20"/>
              </w:rPr>
              <w:fldChar w:fldCharType="separate"/>
            </w:r>
            <w:r w:rsidR="005A434A" w:rsidRPr="005A434A">
              <w:rPr>
                <w:i w:val="0"/>
                <w:iCs w:val="0"/>
                <w:noProof/>
                <w:webHidden/>
                <w:sz w:val="20"/>
              </w:rPr>
              <w:t>8</w:t>
            </w:r>
            <w:r w:rsidR="005A434A" w:rsidRPr="005A434A">
              <w:rPr>
                <w:i w:val="0"/>
                <w:iCs w:val="0"/>
                <w:noProof/>
                <w:webHidden/>
                <w:sz w:val="20"/>
              </w:rPr>
              <w:fldChar w:fldCharType="end"/>
            </w:r>
          </w:hyperlink>
        </w:p>
        <w:p w14:paraId="64CFC0B8" w14:textId="307311ED" w:rsidR="005A434A" w:rsidRPr="005A434A" w:rsidRDefault="002832B3" w:rsidP="005A434A">
          <w:pPr>
            <w:pStyle w:val="TOC3"/>
            <w:tabs>
              <w:tab w:val="right" w:leader="underscore" w:pos="9016"/>
            </w:tabs>
            <w:spacing w:line="360" w:lineRule="auto"/>
            <w:rPr>
              <w:rFonts w:asciiTheme="minorHAnsi" w:eastAsiaTheme="minorEastAsia" w:hAnsiTheme="minorHAnsi" w:cstheme="minorBidi"/>
              <w:i w:val="0"/>
              <w:iCs w:val="0"/>
              <w:noProof/>
              <w:color w:val="auto"/>
              <w:sz w:val="20"/>
            </w:rPr>
          </w:pPr>
          <w:hyperlink w:anchor="_Toc202486928" w:history="1">
            <w:r w:rsidR="005A434A" w:rsidRPr="005A434A">
              <w:rPr>
                <w:rStyle w:val="Hyperlink"/>
                <w:i w:val="0"/>
                <w:iCs w:val="0"/>
                <w:noProof/>
                <w:sz w:val="20"/>
              </w:rPr>
              <w:t>4.</w:t>
            </w:r>
            <w:r w:rsidR="005A434A" w:rsidRPr="005A434A">
              <w:rPr>
                <w:rFonts w:asciiTheme="minorHAnsi" w:eastAsiaTheme="minorEastAsia" w:hAnsiTheme="minorHAnsi" w:cstheme="minorBidi"/>
                <w:i w:val="0"/>
                <w:iCs w:val="0"/>
                <w:noProof/>
                <w:color w:val="auto"/>
                <w:sz w:val="20"/>
              </w:rPr>
              <w:tab/>
            </w:r>
            <w:r w:rsidR="005A434A" w:rsidRPr="005A434A">
              <w:rPr>
                <w:rStyle w:val="Hyperlink"/>
                <w:i w:val="0"/>
                <w:iCs w:val="0"/>
                <w:noProof/>
                <w:sz w:val="20"/>
              </w:rPr>
              <w:t>Admin Account Logon Failure (123 incidents)</w:t>
            </w:r>
            <w:r w:rsidR="005A434A" w:rsidRPr="005A434A">
              <w:rPr>
                <w:i w:val="0"/>
                <w:iCs w:val="0"/>
                <w:noProof/>
                <w:webHidden/>
                <w:sz w:val="20"/>
              </w:rPr>
              <w:tab/>
            </w:r>
            <w:r w:rsidR="005A434A" w:rsidRPr="005A434A">
              <w:rPr>
                <w:i w:val="0"/>
                <w:iCs w:val="0"/>
                <w:noProof/>
                <w:webHidden/>
                <w:sz w:val="20"/>
              </w:rPr>
              <w:fldChar w:fldCharType="begin"/>
            </w:r>
            <w:r w:rsidR="005A434A" w:rsidRPr="005A434A">
              <w:rPr>
                <w:i w:val="0"/>
                <w:iCs w:val="0"/>
                <w:noProof/>
                <w:webHidden/>
                <w:sz w:val="20"/>
              </w:rPr>
              <w:instrText xml:space="preserve"> PAGEREF _Toc202486928 \h </w:instrText>
            </w:r>
            <w:r w:rsidR="005A434A" w:rsidRPr="005A434A">
              <w:rPr>
                <w:i w:val="0"/>
                <w:iCs w:val="0"/>
                <w:noProof/>
                <w:webHidden/>
                <w:sz w:val="20"/>
              </w:rPr>
            </w:r>
            <w:r w:rsidR="005A434A" w:rsidRPr="005A434A">
              <w:rPr>
                <w:i w:val="0"/>
                <w:iCs w:val="0"/>
                <w:noProof/>
                <w:webHidden/>
                <w:sz w:val="20"/>
              </w:rPr>
              <w:fldChar w:fldCharType="separate"/>
            </w:r>
            <w:r w:rsidR="005A434A" w:rsidRPr="005A434A">
              <w:rPr>
                <w:i w:val="0"/>
                <w:iCs w:val="0"/>
                <w:noProof/>
                <w:webHidden/>
                <w:sz w:val="20"/>
              </w:rPr>
              <w:t>8</w:t>
            </w:r>
            <w:r w:rsidR="005A434A" w:rsidRPr="005A434A">
              <w:rPr>
                <w:i w:val="0"/>
                <w:iCs w:val="0"/>
                <w:noProof/>
                <w:webHidden/>
                <w:sz w:val="20"/>
              </w:rPr>
              <w:fldChar w:fldCharType="end"/>
            </w:r>
          </w:hyperlink>
        </w:p>
        <w:p w14:paraId="1121330E" w14:textId="0D305FD8" w:rsidR="005A434A" w:rsidRPr="005A434A" w:rsidRDefault="002832B3" w:rsidP="005A434A">
          <w:pPr>
            <w:pStyle w:val="TOC3"/>
            <w:tabs>
              <w:tab w:val="right" w:leader="underscore" w:pos="9016"/>
            </w:tabs>
            <w:spacing w:line="360" w:lineRule="auto"/>
            <w:rPr>
              <w:rFonts w:asciiTheme="minorHAnsi" w:eastAsiaTheme="minorEastAsia" w:hAnsiTheme="minorHAnsi" w:cstheme="minorBidi"/>
              <w:i w:val="0"/>
              <w:iCs w:val="0"/>
              <w:noProof/>
              <w:color w:val="auto"/>
              <w:sz w:val="20"/>
            </w:rPr>
          </w:pPr>
          <w:hyperlink w:anchor="_Toc202486929" w:history="1">
            <w:r w:rsidR="005A434A" w:rsidRPr="005A434A">
              <w:rPr>
                <w:rStyle w:val="Hyperlink"/>
                <w:i w:val="0"/>
                <w:iCs w:val="0"/>
                <w:noProof/>
                <w:sz w:val="20"/>
              </w:rPr>
              <w:t>5.</w:t>
            </w:r>
            <w:r w:rsidR="005A434A" w:rsidRPr="005A434A">
              <w:rPr>
                <w:rFonts w:asciiTheme="minorHAnsi" w:eastAsiaTheme="minorEastAsia" w:hAnsiTheme="minorHAnsi" w:cstheme="minorBidi"/>
                <w:i w:val="0"/>
                <w:iCs w:val="0"/>
                <w:noProof/>
                <w:color w:val="auto"/>
                <w:sz w:val="20"/>
              </w:rPr>
              <w:tab/>
            </w:r>
            <w:r w:rsidR="005A434A" w:rsidRPr="005A434A">
              <w:rPr>
                <w:rStyle w:val="Hyperlink"/>
                <w:i w:val="0"/>
                <w:iCs w:val="0"/>
                <w:noProof/>
                <w:sz w:val="20"/>
              </w:rPr>
              <w:t>FortiGate UTM Alerts (71 incidents)</w:t>
            </w:r>
            <w:r w:rsidR="005A434A" w:rsidRPr="005A434A">
              <w:rPr>
                <w:i w:val="0"/>
                <w:iCs w:val="0"/>
                <w:noProof/>
                <w:webHidden/>
                <w:sz w:val="20"/>
              </w:rPr>
              <w:tab/>
            </w:r>
            <w:r w:rsidR="005A434A" w:rsidRPr="005A434A">
              <w:rPr>
                <w:i w:val="0"/>
                <w:iCs w:val="0"/>
                <w:noProof/>
                <w:webHidden/>
                <w:sz w:val="20"/>
              </w:rPr>
              <w:fldChar w:fldCharType="begin"/>
            </w:r>
            <w:r w:rsidR="005A434A" w:rsidRPr="005A434A">
              <w:rPr>
                <w:i w:val="0"/>
                <w:iCs w:val="0"/>
                <w:noProof/>
                <w:webHidden/>
                <w:sz w:val="20"/>
              </w:rPr>
              <w:instrText xml:space="preserve"> PAGEREF _Toc202486929 \h </w:instrText>
            </w:r>
            <w:r w:rsidR="005A434A" w:rsidRPr="005A434A">
              <w:rPr>
                <w:i w:val="0"/>
                <w:iCs w:val="0"/>
                <w:noProof/>
                <w:webHidden/>
                <w:sz w:val="20"/>
              </w:rPr>
            </w:r>
            <w:r w:rsidR="005A434A" w:rsidRPr="005A434A">
              <w:rPr>
                <w:i w:val="0"/>
                <w:iCs w:val="0"/>
                <w:noProof/>
                <w:webHidden/>
                <w:sz w:val="20"/>
              </w:rPr>
              <w:fldChar w:fldCharType="separate"/>
            </w:r>
            <w:r w:rsidR="005A434A" w:rsidRPr="005A434A">
              <w:rPr>
                <w:i w:val="0"/>
                <w:iCs w:val="0"/>
                <w:noProof/>
                <w:webHidden/>
                <w:sz w:val="20"/>
              </w:rPr>
              <w:t>8</w:t>
            </w:r>
            <w:r w:rsidR="005A434A" w:rsidRPr="005A434A">
              <w:rPr>
                <w:i w:val="0"/>
                <w:iCs w:val="0"/>
                <w:noProof/>
                <w:webHidden/>
                <w:sz w:val="20"/>
              </w:rPr>
              <w:fldChar w:fldCharType="end"/>
            </w:r>
          </w:hyperlink>
        </w:p>
        <w:p w14:paraId="41B05C41" w14:textId="0250D4DA" w:rsidR="005A434A" w:rsidRPr="005A434A" w:rsidRDefault="002832B3" w:rsidP="005A434A">
          <w:pPr>
            <w:pStyle w:val="TOC3"/>
            <w:tabs>
              <w:tab w:val="right" w:leader="underscore" w:pos="9016"/>
            </w:tabs>
            <w:spacing w:line="360" w:lineRule="auto"/>
            <w:rPr>
              <w:rFonts w:asciiTheme="minorHAnsi" w:eastAsiaTheme="minorEastAsia" w:hAnsiTheme="minorHAnsi" w:cstheme="minorBidi"/>
              <w:i w:val="0"/>
              <w:iCs w:val="0"/>
              <w:noProof/>
              <w:color w:val="auto"/>
              <w:sz w:val="20"/>
            </w:rPr>
          </w:pPr>
          <w:hyperlink w:anchor="_Toc202486930" w:history="1">
            <w:r w:rsidR="005A434A" w:rsidRPr="005A434A">
              <w:rPr>
                <w:rStyle w:val="Hyperlink"/>
                <w:i w:val="0"/>
                <w:iCs w:val="0"/>
                <w:noProof/>
                <w:sz w:val="20"/>
              </w:rPr>
              <w:t>6.</w:t>
            </w:r>
            <w:r w:rsidR="005A434A" w:rsidRPr="005A434A">
              <w:rPr>
                <w:rFonts w:asciiTheme="minorHAnsi" w:eastAsiaTheme="minorEastAsia" w:hAnsiTheme="minorHAnsi" w:cstheme="minorBidi"/>
                <w:i w:val="0"/>
                <w:iCs w:val="0"/>
                <w:noProof/>
                <w:color w:val="auto"/>
                <w:sz w:val="20"/>
              </w:rPr>
              <w:tab/>
            </w:r>
            <w:r w:rsidR="005A434A" w:rsidRPr="005A434A">
              <w:rPr>
                <w:rStyle w:val="Hyperlink"/>
                <w:i w:val="0"/>
                <w:iCs w:val="0"/>
                <w:noProof/>
                <w:sz w:val="20"/>
              </w:rPr>
              <w:t>FortiGate Logon Failure (56 incidents)</w:t>
            </w:r>
            <w:r w:rsidR="005A434A" w:rsidRPr="005A434A">
              <w:rPr>
                <w:i w:val="0"/>
                <w:iCs w:val="0"/>
                <w:noProof/>
                <w:webHidden/>
                <w:sz w:val="20"/>
              </w:rPr>
              <w:tab/>
            </w:r>
            <w:r w:rsidR="005A434A" w:rsidRPr="005A434A">
              <w:rPr>
                <w:i w:val="0"/>
                <w:iCs w:val="0"/>
                <w:noProof/>
                <w:webHidden/>
                <w:sz w:val="20"/>
              </w:rPr>
              <w:fldChar w:fldCharType="begin"/>
            </w:r>
            <w:r w:rsidR="005A434A" w:rsidRPr="005A434A">
              <w:rPr>
                <w:i w:val="0"/>
                <w:iCs w:val="0"/>
                <w:noProof/>
                <w:webHidden/>
                <w:sz w:val="20"/>
              </w:rPr>
              <w:instrText xml:space="preserve"> PAGEREF _Toc202486930 \h </w:instrText>
            </w:r>
            <w:r w:rsidR="005A434A" w:rsidRPr="005A434A">
              <w:rPr>
                <w:i w:val="0"/>
                <w:iCs w:val="0"/>
                <w:noProof/>
                <w:webHidden/>
                <w:sz w:val="20"/>
              </w:rPr>
            </w:r>
            <w:r w:rsidR="005A434A" w:rsidRPr="005A434A">
              <w:rPr>
                <w:i w:val="0"/>
                <w:iCs w:val="0"/>
                <w:noProof/>
                <w:webHidden/>
                <w:sz w:val="20"/>
              </w:rPr>
              <w:fldChar w:fldCharType="separate"/>
            </w:r>
            <w:r w:rsidR="005A434A" w:rsidRPr="005A434A">
              <w:rPr>
                <w:i w:val="0"/>
                <w:iCs w:val="0"/>
                <w:noProof/>
                <w:webHidden/>
                <w:sz w:val="20"/>
              </w:rPr>
              <w:t>8</w:t>
            </w:r>
            <w:r w:rsidR="005A434A" w:rsidRPr="005A434A">
              <w:rPr>
                <w:i w:val="0"/>
                <w:iCs w:val="0"/>
                <w:noProof/>
                <w:webHidden/>
                <w:sz w:val="20"/>
              </w:rPr>
              <w:fldChar w:fldCharType="end"/>
            </w:r>
          </w:hyperlink>
        </w:p>
        <w:p w14:paraId="25CFFDFC" w14:textId="06CC832B" w:rsidR="005A434A" w:rsidRPr="005A434A" w:rsidRDefault="002832B3" w:rsidP="005A434A">
          <w:pPr>
            <w:pStyle w:val="TOC3"/>
            <w:tabs>
              <w:tab w:val="right" w:leader="underscore" w:pos="9016"/>
            </w:tabs>
            <w:spacing w:line="360" w:lineRule="auto"/>
            <w:rPr>
              <w:rFonts w:asciiTheme="minorHAnsi" w:eastAsiaTheme="minorEastAsia" w:hAnsiTheme="minorHAnsi" w:cstheme="minorBidi"/>
              <w:i w:val="0"/>
              <w:iCs w:val="0"/>
              <w:noProof/>
              <w:color w:val="auto"/>
              <w:sz w:val="20"/>
            </w:rPr>
          </w:pPr>
          <w:hyperlink w:anchor="_Toc202486931" w:history="1">
            <w:r w:rsidR="005A434A" w:rsidRPr="005A434A">
              <w:rPr>
                <w:rStyle w:val="Hyperlink"/>
                <w:i w:val="0"/>
                <w:iCs w:val="0"/>
                <w:noProof/>
                <w:sz w:val="20"/>
              </w:rPr>
              <w:t>7.</w:t>
            </w:r>
            <w:r w:rsidR="005A434A" w:rsidRPr="005A434A">
              <w:rPr>
                <w:rFonts w:asciiTheme="minorHAnsi" w:eastAsiaTheme="minorEastAsia" w:hAnsiTheme="minorHAnsi" w:cstheme="minorBidi"/>
                <w:i w:val="0"/>
                <w:iCs w:val="0"/>
                <w:noProof/>
                <w:color w:val="auto"/>
                <w:sz w:val="20"/>
              </w:rPr>
              <w:tab/>
            </w:r>
            <w:r w:rsidR="005A434A" w:rsidRPr="005A434A">
              <w:rPr>
                <w:rStyle w:val="Hyperlink"/>
                <w:i w:val="0"/>
                <w:iCs w:val="0"/>
                <w:noProof/>
                <w:sz w:val="20"/>
              </w:rPr>
              <w:t>User Account Modified (43 incidents)</w:t>
            </w:r>
            <w:r w:rsidR="005A434A" w:rsidRPr="005A434A">
              <w:rPr>
                <w:i w:val="0"/>
                <w:iCs w:val="0"/>
                <w:noProof/>
                <w:webHidden/>
                <w:sz w:val="20"/>
              </w:rPr>
              <w:tab/>
            </w:r>
            <w:r w:rsidR="005A434A" w:rsidRPr="005A434A">
              <w:rPr>
                <w:i w:val="0"/>
                <w:iCs w:val="0"/>
                <w:noProof/>
                <w:webHidden/>
                <w:sz w:val="20"/>
              </w:rPr>
              <w:fldChar w:fldCharType="begin"/>
            </w:r>
            <w:r w:rsidR="005A434A" w:rsidRPr="005A434A">
              <w:rPr>
                <w:i w:val="0"/>
                <w:iCs w:val="0"/>
                <w:noProof/>
                <w:webHidden/>
                <w:sz w:val="20"/>
              </w:rPr>
              <w:instrText xml:space="preserve"> PAGEREF _Toc202486931 \h </w:instrText>
            </w:r>
            <w:r w:rsidR="005A434A" w:rsidRPr="005A434A">
              <w:rPr>
                <w:i w:val="0"/>
                <w:iCs w:val="0"/>
                <w:noProof/>
                <w:webHidden/>
                <w:sz w:val="20"/>
              </w:rPr>
            </w:r>
            <w:r w:rsidR="005A434A" w:rsidRPr="005A434A">
              <w:rPr>
                <w:i w:val="0"/>
                <w:iCs w:val="0"/>
                <w:noProof/>
                <w:webHidden/>
                <w:sz w:val="20"/>
              </w:rPr>
              <w:fldChar w:fldCharType="separate"/>
            </w:r>
            <w:r w:rsidR="005A434A" w:rsidRPr="005A434A">
              <w:rPr>
                <w:i w:val="0"/>
                <w:iCs w:val="0"/>
                <w:noProof/>
                <w:webHidden/>
                <w:sz w:val="20"/>
              </w:rPr>
              <w:t>8</w:t>
            </w:r>
            <w:r w:rsidR="005A434A" w:rsidRPr="005A434A">
              <w:rPr>
                <w:i w:val="0"/>
                <w:iCs w:val="0"/>
                <w:noProof/>
                <w:webHidden/>
                <w:sz w:val="20"/>
              </w:rPr>
              <w:fldChar w:fldCharType="end"/>
            </w:r>
          </w:hyperlink>
        </w:p>
        <w:p w14:paraId="374F7441" w14:textId="3C5D3FD1" w:rsidR="005A434A" w:rsidRPr="005A434A" w:rsidRDefault="002832B3" w:rsidP="005A434A">
          <w:pPr>
            <w:pStyle w:val="TOC3"/>
            <w:tabs>
              <w:tab w:val="right" w:leader="underscore" w:pos="9016"/>
            </w:tabs>
            <w:spacing w:line="360" w:lineRule="auto"/>
            <w:rPr>
              <w:rFonts w:asciiTheme="minorHAnsi" w:eastAsiaTheme="minorEastAsia" w:hAnsiTheme="minorHAnsi" w:cstheme="minorBidi"/>
              <w:i w:val="0"/>
              <w:iCs w:val="0"/>
              <w:noProof/>
              <w:color w:val="auto"/>
              <w:sz w:val="20"/>
            </w:rPr>
          </w:pPr>
          <w:hyperlink w:anchor="_Toc202486932" w:history="1">
            <w:r w:rsidR="005A434A" w:rsidRPr="005A434A">
              <w:rPr>
                <w:rStyle w:val="Hyperlink"/>
                <w:i w:val="0"/>
                <w:iCs w:val="0"/>
                <w:noProof/>
                <w:sz w:val="20"/>
              </w:rPr>
              <w:t>8.</w:t>
            </w:r>
            <w:r w:rsidR="005A434A" w:rsidRPr="005A434A">
              <w:rPr>
                <w:rFonts w:asciiTheme="minorHAnsi" w:eastAsiaTheme="minorEastAsia" w:hAnsiTheme="minorHAnsi" w:cstheme="minorBidi"/>
                <w:i w:val="0"/>
                <w:iCs w:val="0"/>
                <w:noProof/>
                <w:color w:val="auto"/>
                <w:sz w:val="20"/>
              </w:rPr>
              <w:tab/>
            </w:r>
            <w:r w:rsidR="005A434A" w:rsidRPr="005A434A">
              <w:rPr>
                <w:rStyle w:val="Hyperlink"/>
                <w:i w:val="0"/>
                <w:iCs w:val="0"/>
                <w:noProof/>
                <w:sz w:val="20"/>
              </w:rPr>
              <w:t>ABBANK\rm_rasford.lembalemb Has Made Modifications to Group Policy Objects (42 incidents)</w:t>
            </w:r>
            <w:r w:rsidR="005A434A" w:rsidRPr="005A434A">
              <w:rPr>
                <w:i w:val="0"/>
                <w:iCs w:val="0"/>
                <w:noProof/>
                <w:webHidden/>
                <w:sz w:val="20"/>
              </w:rPr>
              <w:tab/>
            </w:r>
            <w:r w:rsidR="005A434A" w:rsidRPr="005A434A">
              <w:rPr>
                <w:i w:val="0"/>
                <w:iCs w:val="0"/>
                <w:noProof/>
                <w:webHidden/>
                <w:sz w:val="20"/>
              </w:rPr>
              <w:fldChar w:fldCharType="begin"/>
            </w:r>
            <w:r w:rsidR="005A434A" w:rsidRPr="005A434A">
              <w:rPr>
                <w:i w:val="0"/>
                <w:iCs w:val="0"/>
                <w:noProof/>
                <w:webHidden/>
                <w:sz w:val="20"/>
              </w:rPr>
              <w:instrText xml:space="preserve"> PAGEREF _Toc202486932 \h </w:instrText>
            </w:r>
            <w:r w:rsidR="005A434A" w:rsidRPr="005A434A">
              <w:rPr>
                <w:i w:val="0"/>
                <w:iCs w:val="0"/>
                <w:noProof/>
                <w:webHidden/>
                <w:sz w:val="20"/>
              </w:rPr>
            </w:r>
            <w:r w:rsidR="005A434A" w:rsidRPr="005A434A">
              <w:rPr>
                <w:i w:val="0"/>
                <w:iCs w:val="0"/>
                <w:noProof/>
                <w:webHidden/>
                <w:sz w:val="20"/>
              </w:rPr>
              <w:fldChar w:fldCharType="separate"/>
            </w:r>
            <w:r w:rsidR="005A434A" w:rsidRPr="005A434A">
              <w:rPr>
                <w:i w:val="0"/>
                <w:iCs w:val="0"/>
                <w:noProof/>
                <w:webHidden/>
                <w:sz w:val="20"/>
              </w:rPr>
              <w:t>9</w:t>
            </w:r>
            <w:r w:rsidR="005A434A" w:rsidRPr="005A434A">
              <w:rPr>
                <w:i w:val="0"/>
                <w:iCs w:val="0"/>
                <w:noProof/>
                <w:webHidden/>
                <w:sz w:val="20"/>
              </w:rPr>
              <w:fldChar w:fldCharType="end"/>
            </w:r>
          </w:hyperlink>
        </w:p>
        <w:p w14:paraId="7E2BB4EE" w14:textId="6906456B" w:rsidR="005A434A" w:rsidRPr="005A434A" w:rsidRDefault="002832B3" w:rsidP="005A434A">
          <w:pPr>
            <w:pStyle w:val="TOC3"/>
            <w:tabs>
              <w:tab w:val="right" w:leader="underscore" w:pos="9016"/>
            </w:tabs>
            <w:spacing w:line="360" w:lineRule="auto"/>
            <w:rPr>
              <w:rFonts w:asciiTheme="minorHAnsi" w:eastAsiaTheme="minorEastAsia" w:hAnsiTheme="minorHAnsi" w:cstheme="minorBidi"/>
              <w:i w:val="0"/>
              <w:iCs w:val="0"/>
              <w:noProof/>
              <w:color w:val="auto"/>
              <w:sz w:val="20"/>
            </w:rPr>
          </w:pPr>
          <w:hyperlink w:anchor="_Toc202486933" w:history="1">
            <w:r w:rsidR="005A434A" w:rsidRPr="005A434A">
              <w:rPr>
                <w:rStyle w:val="Hyperlink"/>
                <w:i w:val="0"/>
                <w:iCs w:val="0"/>
                <w:noProof/>
                <w:sz w:val="20"/>
              </w:rPr>
              <w:t>9.</w:t>
            </w:r>
            <w:r w:rsidR="005A434A" w:rsidRPr="005A434A">
              <w:rPr>
                <w:rFonts w:asciiTheme="minorHAnsi" w:eastAsiaTheme="minorEastAsia" w:hAnsiTheme="minorHAnsi" w:cstheme="minorBidi"/>
                <w:i w:val="0"/>
                <w:iCs w:val="0"/>
                <w:noProof/>
                <w:color w:val="auto"/>
                <w:sz w:val="20"/>
              </w:rPr>
              <w:tab/>
            </w:r>
            <w:r w:rsidR="005A434A" w:rsidRPr="005A434A">
              <w:rPr>
                <w:rStyle w:val="Hyperlink"/>
                <w:i w:val="0"/>
                <w:iCs w:val="0"/>
                <w:noProof/>
                <w:sz w:val="20"/>
              </w:rPr>
              <w:t>Incidents Summary Alert (39 incidents)</w:t>
            </w:r>
            <w:r w:rsidR="005A434A" w:rsidRPr="005A434A">
              <w:rPr>
                <w:i w:val="0"/>
                <w:iCs w:val="0"/>
                <w:noProof/>
                <w:webHidden/>
                <w:sz w:val="20"/>
              </w:rPr>
              <w:tab/>
            </w:r>
            <w:r w:rsidR="005A434A" w:rsidRPr="005A434A">
              <w:rPr>
                <w:i w:val="0"/>
                <w:iCs w:val="0"/>
                <w:noProof/>
                <w:webHidden/>
                <w:sz w:val="20"/>
              </w:rPr>
              <w:fldChar w:fldCharType="begin"/>
            </w:r>
            <w:r w:rsidR="005A434A" w:rsidRPr="005A434A">
              <w:rPr>
                <w:i w:val="0"/>
                <w:iCs w:val="0"/>
                <w:noProof/>
                <w:webHidden/>
                <w:sz w:val="20"/>
              </w:rPr>
              <w:instrText xml:space="preserve"> PAGEREF _Toc202486933 \h </w:instrText>
            </w:r>
            <w:r w:rsidR="005A434A" w:rsidRPr="005A434A">
              <w:rPr>
                <w:i w:val="0"/>
                <w:iCs w:val="0"/>
                <w:noProof/>
                <w:webHidden/>
                <w:sz w:val="20"/>
              </w:rPr>
            </w:r>
            <w:r w:rsidR="005A434A" w:rsidRPr="005A434A">
              <w:rPr>
                <w:i w:val="0"/>
                <w:iCs w:val="0"/>
                <w:noProof/>
                <w:webHidden/>
                <w:sz w:val="20"/>
              </w:rPr>
              <w:fldChar w:fldCharType="separate"/>
            </w:r>
            <w:r w:rsidR="005A434A" w:rsidRPr="005A434A">
              <w:rPr>
                <w:i w:val="0"/>
                <w:iCs w:val="0"/>
                <w:noProof/>
                <w:webHidden/>
                <w:sz w:val="20"/>
              </w:rPr>
              <w:t>9</w:t>
            </w:r>
            <w:r w:rsidR="005A434A" w:rsidRPr="005A434A">
              <w:rPr>
                <w:i w:val="0"/>
                <w:iCs w:val="0"/>
                <w:noProof/>
                <w:webHidden/>
                <w:sz w:val="20"/>
              </w:rPr>
              <w:fldChar w:fldCharType="end"/>
            </w:r>
          </w:hyperlink>
        </w:p>
        <w:p w14:paraId="6DC90E10" w14:textId="23FD8762" w:rsidR="005A434A" w:rsidRPr="005A434A" w:rsidRDefault="002832B3" w:rsidP="005A434A">
          <w:pPr>
            <w:pStyle w:val="TOC3"/>
            <w:tabs>
              <w:tab w:val="right" w:leader="underscore" w:pos="9016"/>
            </w:tabs>
            <w:spacing w:line="360" w:lineRule="auto"/>
            <w:rPr>
              <w:rFonts w:asciiTheme="minorHAnsi" w:eastAsiaTheme="minorEastAsia" w:hAnsiTheme="minorHAnsi" w:cstheme="minorBidi"/>
              <w:i w:val="0"/>
              <w:iCs w:val="0"/>
              <w:noProof/>
              <w:color w:val="auto"/>
              <w:sz w:val="20"/>
            </w:rPr>
          </w:pPr>
          <w:hyperlink w:anchor="_Toc202486934" w:history="1">
            <w:r w:rsidR="005A434A" w:rsidRPr="005A434A">
              <w:rPr>
                <w:rStyle w:val="Hyperlink"/>
                <w:i w:val="0"/>
                <w:iCs w:val="0"/>
                <w:noProof/>
                <w:sz w:val="20"/>
              </w:rPr>
              <w:t>10.</w:t>
            </w:r>
            <w:r w:rsidR="005A434A" w:rsidRPr="005A434A">
              <w:rPr>
                <w:rFonts w:asciiTheme="minorHAnsi" w:eastAsiaTheme="minorEastAsia" w:hAnsiTheme="minorHAnsi" w:cstheme="minorBidi"/>
                <w:i w:val="0"/>
                <w:iCs w:val="0"/>
                <w:noProof/>
                <w:color w:val="auto"/>
                <w:sz w:val="20"/>
              </w:rPr>
              <w:tab/>
            </w:r>
            <w:r w:rsidR="005A434A" w:rsidRPr="005A434A">
              <w:rPr>
                <w:rStyle w:val="Hyperlink"/>
                <w:i w:val="0"/>
                <w:iCs w:val="0"/>
                <w:noProof/>
                <w:sz w:val="20"/>
              </w:rPr>
              <w:t>FortiGate Configuration change (36 incidents)</w:t>
            </w:r>
            <w:r w:rsidR="005A434A" w:rsidRPr="005A434A">
              <w:rPr>
                <w:i w:val="0"/>
                <w:iCs w:val="0"/>
                <w:noProof/>
                <w:webHidden/>
                <w:sz w:val="20"/>
              </w:rPr>
              <w:tab/>
            </w:r>
            <w:r w:rsidR="005A434A" w:rsidRPr="005A434A">
              <w:rPr>
                <w:i w:val="0"/>
                <w:iCs w:val="0"/>
                <w:noProof/>
                <w:webHidden/>
                <w:sz w:val="20"/>
              </w:rPr>
              <w:fldChar w:fldCharType="begin"/>
            </w:r>
            <w:r w:rsidR="005A434A" w:rsidRPr="005A434A">
              <w:rPr>
                <w:i w:val="0"/>
                <w:iCs w:val="0"/>
                <w:noProof/>
                <w:webHidden/>
                <w:sz w:val="20"/>
              </w:rPr>
              <w:instrText xml:space="preserve"> PAGEREF _Toc202486934 \h </w:instrText>
            </w:r>
            <w:r w:rsidR="005A434A" w:rsidRPr="005A434A">
              <w:rPr>
                <w:i w:val="0"/>
                <w:iCs w:val="0"/>
                <w:noProof/>
                <w:webHidden/>
                <w:sz w:val="20"/>
              </w:rPr>
            </w:r>
            <w:r w:rsidR="005A434A" w:rsidRPr="005A434A">
              <w:rPr>
                <w:i w:val="0"/>
                <w:iCs w:val="0"/>
                <w:noProof/>
                <w:webHidden/>
                <w:sz w:val="20"/>
              </w:rPr>
              <w:fldChar w:fldCharType="separate"/>
            </w:r>
            <w:r w:rsidR="005A434A" w:rsidRPr="005A434A">
              <w:rPr>
                <w:i w:val="0"/>
                <w:iCs w:val="0"/>
                <w:noProof/>
                <w:webHidden/>
                <w:sz w:val="20"/>
              </w:rPr>
              <w:t>9</w:t>
            </w:r>
            <w:r w:rsidR="005A434A" w:rsidRPr="005A434A">
              <w:rPr>
                <w:i w:val="0"/>
                <w:iCs w:val="0"/>
                <w:noProof/>
                <w:webHidden/>
                <w:sz w:val="20"/>
              </w:rPr>
              <w:fldChar w:fldCharType="end"/>
            </w:r>
          </w:hyperlink>
        </w:p>
        <w:p w14:paraId="552D628A" w14:textId="2B07B0A9" w:rsidR="005A434A" w:rsidRPr="005A434A" w:rsidRDefault="002832B3" w:rsidP="005A434A">
          <w:pPr>
            <w:pStyle w:val="TOC3"/>
            <w:tabs>
              <w:tab w:val="right" w:leader="underscore" w:pos="9016"/>
            </w:tabs>
            <w:spacing w:line="360" w:lineRule="auto"/>
            <w:rPr>
              <w:rFonts w:asciiTheme="minorHAnsi" w:eastAsiaTheme="minorEastAsia" w:hAnsiTheme="minorHAnsi" w:cstheme="minorBidi"/>
              <w:i w:val="0"/>
              <w:iCs w:val="0"/>
              <w:noProof/>
              <w:color w:val="auto"/>
              <w:sz w:val="20"/>
            </w:rPr>
          </w:pPr>
          <w:hyperlink w:anchor="_Toc202486935" w:history="1">
            <w:r w:rsidR="005A434A" w:rsidRPr="005A434A">
              <w:rPr>
                <w:rStyle w:val="Hyperlink"/>
                <w:i w:val="0"/>
                <w:iCs w:val="0"/>
                <w:noProof/>
                <w:sz w:val="20"/>
              </w:rPr>
              <w:t>11.</w:t>
            </w:r>
            <w:r w:rsidR="005A434A" w:rsidRPr="005A434A">
              <w:rPr>
                <w:rFonts w:asciiTheme="minorHAnsi" w:eastAsiaTheme="minorEastAsia" w:hAnsiTheme="minorHAnsi" w:cstheme="minorBidi"/>
                <w:i w:val="0"/>
                <w:iCs w:val="0"/>
                <w:noProof/>
                <w:color w:val="auto"/>
                <w:sz w:val="20"/>
              </w:rPr>
              <w:tab/>
            </w:r>
            <w:r w:rsidR="005A434A" w:rsidRPr="005A434A">
              <w:rPr>
                <w:rStyle w:val="Hyperlink"/>
                <w:i w:val="0"/>
                <w:iCs w:val="0"/>
                <w:noProof/>
                <w:sz w:val="20"/>
              </w:rPr>
              <w:t>Authentication Attempt - Default Account (36 incidents)</w:t>
            </w:r>
            <w:r w:rsidR="005A434A" w:rsidRPr="005A434A">
              <w:rPr>
                <w:i w:val="0"/>
                <w:iCs w:val="0"/>
                <w:noProof/>
                <w:webHidden/>
                <w:sz w:val="20"/>
              </w:rPr>
              <w:tab/>
            </w:r>
            <w:r w:rsidR="005A434A" w:rsidRPr="005A434A">
              <w:rPr>
                <w:i w:val="0"/>
                <w:iCs w:val="0"/>
                <w:noProof/>
                <w:webHidden/>
                <w:sz w:val="20"/>
              </w:rPr>
              <w:fldChar w:fldCharType="begin"/>
            </w:r>
            <w:r w:rsidR="005A434A" w:rsidRPr="005A434A">
              <w:rPr>
                <w:i w:val="0"/>
                <w:iCs w:val="0"/>
                <w:noProof/>
                <w:webHidden/>
                <w:sz w:val="20"/>
              </w:rPr>
              <w:instrText xml:space="preserve"> PAGEREF _Toc202486935 \h </w:instrText>
            </w:r>
            <w:r w:rsidR="005A434A" w:rsidRPr="005A434A">
              <w:rPr>
                <w:i w:val="0"/>
                <w:iCs w:val="0"/>
                <w:noProof/>
                <w:webHidden/>
                <w:sz w:val="20"/>
              </w:rPr>
            </w:r>
            <w:r w:rsidR="005A434A" w:rsidRPr="005A434A">
              <w:rPr>
                <w:i w:val="0"/>
                <w:iCs w:val="0"/>
                <w:noProof/>
                <w:webHidden/>
                <w:sz w:val="20"/>
              </w:rPr>
              <w:fldChar w:fldCharType="separate"/>
            </w:r>
            <w:r w:rsidR="005A434A" w:rsidRPr="005A434A">
              <w:rPr>
                <w:i w:val="0"/>
                <w:iCs w:val="0"/>
                <w:noProof/>
                <w:webHidden/>
                <w:sz w:val="20"/>
              </w:rPr>
              <w:t>9</w:t>
            </w:r>
            <w:r w:rsidR="005A434A" w:rsidRPr="005A434A">
              <w:rPr>
                <w:i w:val="0"/>
                <w:iCs w:val="0"/>
                <w:noProof/>
                <w:webHidden/>
                <w:sz w:val="20"/>
              </w:rPr>
              <w:fldChar w:fldCharType="end"/>
            </w:r>
          </w:hyperlink>
        </w:p>
        <w:p w14:paraId="492A232C" w14:textId="3C3327F4" w:rsidR="005A434A" w:rsidRPr="005A434A" w:rsidRDefault="002832B3" w:rsidP="005A434A">
          <w:pPr>
            <w:pStyle w:val="TOC2"/>
            <w:tabs>
              <w:tab w:val="left" w:pos="600"/>
              <w:tab w:val="right" w:leader="underscore" w:pos="9016"/>
            </w:tabs>
            <w:spacing w:line="360" w:lineRule="auto"/>
            <w:rPr>
              <w:rFonts w:asciiTheme="minorHAnsi" w:eastAsiaTheme="minorEastAsia" w:hAnsiTheme="minorHAnsi" w:cstheme="minorBidi"/>
              <w:smallCaps w:val="0"/>
              <w:noProof/>
              <w:color w:val="auto"/>
              <w:sz w:val="20"/>
            </w:rPr>
          </w:pPr>
          <w:hyperlink w:anchor="_Toc202486936" w:history="1">
            <w:r w:rsidR="005A434A" w:rsidRPr="005A434A">
              <w:rPr>
                <w:rStyle w:val="Hyperlink"/>
                <w:noProof/>
                <w:sz w:val="20"/>
              </w:rPr>
              <w:t>3.3.</w:t>
            </w:r>
            <w:r w:rsidR="005A434A" w:rsidRPr="005A434A">
              <w:rPr>
                <w:rFonts w:asciiTheme="minorHAnsi" w:eastAsiaTheme="minorEastAsia" w:hAnsiTheme="minorHAnsi" w:cstheme="minorBidi"/>
                <w:smallCaps w:val="0"/>
                <w:noProof/>
                <w:color w:val="auto"/>
                <w:sz w:val="20"/>
              </w:rPr>
              <w:tab/>
            </w:r>
            <w:r w:rsidR="005A434A" w:rsidRPr="005A434A">
              <w:rPr>
                <w:rStyle w:val="Hyperlink"/>
                <w:noProof/>
                <w:sz w:val="20"/>
              </w:rPr>
              <w:t>High Severity</w:t>
            </w:r>
            <w:r w:rsidR="005A434A" w:rsidRPr="005A434A">
              <w:rPr>
                <w:noProof/>
                <w:webHidden/>
                <w:sz w:val="20"/>
              </w:rPr>
              <w:tab/>
            </w:r>
            <w:r w:rsidR="005A434A" w:rsidRPr="005A434A">
              <w:rPr>
                <w:noProof/>
                <w:webHidden/>
                <w:sz w:val="20"/>
              </w:rPr>
              <w:fldChar w:fldCharType="begin"/>
            </w:r>
            <w:r w:rsidR="005A434A" w:rsidRPr="005A434A">
              <w:rPr>
                <w:noProof/>
                <w:webHidden/>
                <w:sz w:val="20"/>
              </w:rPr>
              <w:instrText xml:space="preserve"> PAGEREF _Toc202486936 \h </w:instrText>
            </w:r>
            <w:r w:rsidR="005A434A" w:rsidRPr="005A434A">
              <w:rPr>
                <w:noProof/>
                <w:webHidden/>
                <w:sz w:val="20"/>
              </w:rPr>
            </w:r>
            <w:r w:rsidR="005A434A" w:rsidRPr="005A434A">
              <w:rPr>
                <w:noProof/>
                <w:webHidden/>
                <w:sz w:val="20"/>
              </w:rPr>
              <w:fldChar w:fldCharType="separate"/>
            </w:r>
            <w:r w:rsidR="005A434A" w:rsidRPr="005A434A">
              <w:rPr>
                <w:noProof/>
                <w:webHidden/>
                <w:sz w:val="20"/>
              </w:rPr>
              <w:t>10</w:t>
            </w:r>
            <w:r w:rsidR="005A434A" w:rsidRPr="005A434A">
              <w:rPr>
                <w:noProof/>
                <w:webHidden/>
                <w:sz w:val="20"/>
              </w:rPr>
              <w:fldChar w:fldCharType="end"/>
            </w:r>
          </w:hyperlink>
        </w:p>
        <w:p w14:paraId="70941D0F" w14:textId="2A38371B" w:rsidR="005A434A" w:rsidRPr="005A434A" w:rsidRDefault="002832B3" w:rsidP="005A434A">
          <w:pPr>
            <w:pStyle w:val="TOC3"/>
            <w:tabs>
              <w:tab w:val="left" w:pos="800"/>
              <w:tab w:val="right" w:leader="underscore" w:pos="9016"/>
            </w:tabs>
            <w:spacing w:line="360" w:lineRule="auto"/>
            <w:rPr>
              <w:rFonts w:asciiTheme="minorHAnsi" w:eastAsiaTheme="minorEastAsia" w:hAnsiTheme="minorHAnsi" w:cstheme="minorBidi"/>
              <w:i w:val="0"/>
              <w:iCs w:val="0"/>
              <w:noProof/>
              <w:color w:val="auto"/>
              <w:sz w:val="20"/>
            </w:rPr>
          </w:pPr>
          <w:hyperlink w:anchor="_Toc202486937" w:history="1">
            <w:r w:rsidR="005A434A" w:rsidRPr="005A434A">
              <w:rPr>
                <w:rStyle w:val="Hyperlink"/>
                <w:i w:val="0"/>
                <w:iCs w:val="0"/>
                <w:noProof/>
                <w:sz w:val="20"/>
              </w:rPr>
              <w:t>3.3.1.</w:t>
            </w:r>
            <w:r w:rsidR="005A434A" w:rsidRPr="005A434A">
              <w:rPr>
                <w:rFonts w:asciiTheme="minorHAnsi" w:eastAsiaTheme="minorEastAsia" w:hAnsiTheme="minorHAnsi" w:cstheme="minorBidi"/>
                <w:i w:val="0"/>
                <w:iCs w:val="0"/>
                <w:noProof/>
                <w:color w:val="auto"/>
                <w:sz w:val="20"/>
              </w:rPr>
              <w:tab/>
            </w:r>
            <w:r w:rsidR="005A434A" w:rsidRPr="005A434A">
              <w:rPr>
                <w:rStyle w:val="Hyperlink"/>
                <w:i w:val="0"/>
                <w:iCs w:val="0"/>
                <w:noProof/>
                <w:sz w:val="20"/>
              </w:rPr>
              <w:t>High Severity Incidents Analysis</w:t>
            </w:r>
            <w:r w:rsidR="005A434A" w:rsidRPr="005A434A">
              <w:rPr>
                <w:i w:val="0"/>
                <w:iCs w:val="0"/>
                <w:noProof/>
                <w:webHidden/>
                <w:sz w:val="20"/>
              </w:rPr>
              <w:tab/>
            </w:r>
            <w:r w:rsidR="005A434A" w:rsidRPr="005A434A">
              <w:rPr>
                <w:i w:val="0"/>
                <w:iCs w:val="0"/>
                <w:noProof/>
                <w:webHidden/>
                <w:sz w:val="20"/>
              </w:rPr>
              <w:fldChar w:fldCharType="begin"/>
            </w:r>
            <w:r w:rsidR="005A434A" w:rsidRPr="005A434A">
              <w:rPr>
                <w:i w:val="0"/>
                <w:iCs w:val="0"/>
                <w:noProof/>
                <w:webHidden/>
                <w:sz w:val="20"/>
              </w:rPr>
              <w:instrText xml:space="preserve"> PAGEREF _Toc202486937 \h </w:instrText>
            </w:r>
            <w:r w:rsidR="005A434A" w:rsidRPr="005A434A">
              <w:rPr>
                <w:i w:val="0"/>
                <w:iCs w:val="0"/>
                <w:noProof/>
                <w:webHidden/>
                <w:sz w:val="20"/>
              </w:rPr>
            </w:r>
            <w:r w:rsidR="005A434A" w:rsidRPr="005A434A">
              <w:rPr>
                <w:i w:val="0"/>
                <w:iCs w:val="0"/>
                <w:noProof/>
                <w:webHidden/>
                <w:sz w:val="20"/>
              </w:rPr>
              <w:fldChar w:fldCharType="separate"/>
            </w:r>
            <w:r w:rsidR="005A434A" w:rsidRPr="005A434A">
              <w:rPr>
                <w:i w:val="0"/>
                <w:iCs w:val="0"/>
                <w:noProof/>
                <w:webHidden/>
                <w:sz w:val="20"/>
              </w:rPr>
              <w:t>10</w:t>
            </w:r>
            <w:r w:rsidR="005A434A" w:rsidRPr="005A434A">
              <w:rPr>
                <w:i w:val="0"/>
                <w:iCs w:val="0"/>
                <w:noProof/>
                <w:webHidden/>
                <w:sz w:val="20"/>
              </w:rPr>
              <w:fldChar w:fldCharType="end"/>
            </w:r>
          </w:hyperlink>
        </w:p>
        <w:p w14:paraId="7D2BACA0" w14:textId="15F9AC5A" w:rsidR="005A434A" w:rsidRPr="005A434A" w:rsidRDefault="002832B3" w:rsidP="005A434A">
          <w:pPr>
            <w:pStyle w:val="TOC3"/>
            <w:tabs>
              <w:tab w:val="right" w:leader="underscore" w:pos="9016"/>
            </w:tabs>
            <w:spacing w:line="360" w:lineRule="auto"/>
            <w:rPr>
              <w:rFonts w:asciiTheme="minorHAnsi" w:eastAsiaTheme="minorEastAsia" w:hAnsiTheme="minorHAnsi" w:cstheme="minorBidi"/>
              <w:i w:val="0"/>
              <w:iCs w:val="0"/>
              <w:noProof/>
              <w:color w:val="auto"/>
              <w:sz w:val="20"/>
            </w:rPr>
          </w:pPr>
          <w:hyperlink w:anchor="_Toc202486938" w:history="1">
            <w:r w:rsidR="005A434A" w:rsidRPr="005A434A">
              <w:rPr>
                <w:rStyle w:val="Hyperlink"/>
                <w:i w:val="0"/>
                <w:iCs w:val="0"/>
                <w:noProof/>
                <w:sz w:val="20"/>
              </w:rPr>
              <w:t>1.</w:t>
            </w:r>
            <w:r w:rsidR="005A434A" w:rsidRPr="005A434A">
              <w:rPr>
                <w:rFonts w:asciiTheme="minorHAnsi" w:eastAsiaTheme="minorEastAsia" w:hAnsiTheme="minorHAnsi" w:cstheme="minorBidi"/>
                <w:i w:val="0"/>
                <w:iCs w:val="0"/>
                <w:noProof/>
                <w:color w:val="auto"/>
                <w:sz w:val="20"/>
              </w:rPr>
              <w:tab/>
            </w:r>
            <w:r w:rsidR="005A434A" w:rsidRPr="005A434A">
              <w:rPr>
                <w:rStyle w:val="Hyperlink"/>
                <w:i w:val="0"/>
                <w:iCs w:val="0"/>
                <w:noProof/>
                <w:sz w:val="20"/>
              </w:rPr>
              <w:t>ABBANK\rm_rasford.lembalemb Has Made Modifications to Group Policy Objects (75 incidents)</w:t>
            </w:r>
            <w:r w:rsidR="005A434A" w:rsidRPr="005A434A">
              <w:rPr>
                <w:i w:val="0"/>
                <w:iCs w:val="0"/>
                <w:noProof/>
                <w:webHidden/>
                <w:sz w:val="20"/>
              </w:rPr>
              <w:tab/>
            </w:r>
            <w:r w:rsidR="005A434A" w:rsidRPr="005A434A">
              <w:rPr>
                <w:i w:val="0"/>
                <w:iCs w:val="0"/>
                <w:noProof/>
                <w:webHidden/>
                <w:sz w:val="20"/>
              </w:rPr>
              <w:fldChar w:fldCharType="begin"/>
            </w:r>
            <w:r w:rsidR="005A434A" w:rsidRPr="005A434A">
              <w:rPr>
                <w:i w:val="0"/>
                <w:iCs w:val="0"/>
                <w:noProof/>
                <w:webHidden/>
                <w:sz w:val="20"/>
              </w:rPr>
              <w:instrText xml:space="preserve"> PAGEREF _Toc202486938 \h </w:instrText>
            </w:r>
            <w:r w:rsidR="005A434A" w:rsidRPr="005A434A">
              <w:rPr>
                <w:i w:val="0"/>
                <w:iCs w:val="0"/>
                <w:noProof/>
                <w:webHidden/>
                <w:sz w:val="20"/>
              </w:rPr>
            </w:r>
            <w:r w:rsidR="005A434A" w:rsidRPr="005A434A">
              <w:rPr>
                <w:i w:val="0"/>
                <w:iCs w:val="0"/>
                <w:noProof/>
                <w:webHidden/>
                <w:sz w:val="20"/>
              </w:rPr>
              <w:fldChar w:fldCharType="separate"/>
            </w:r>
            <w:r w:rsidR="005A434A" w:rsidRPr="005A434A">
              <w:rPr>
                <w:i w:val="0"/>
                <w:iCs w:val="0"/>
                <w:noProof/>
                <w:webHidden/>
                <w:sz w:val="20"/>
              </w:rPr>
              <w:t>10</w:t>
            </w:r>
            <w:r w:rsidR="005A434A" w:rsidRPr="005A434A">
              <w:rPr>
                <w:i w:val="0"/>
                <w:iCs w:val="0"/>
                <w:noProof/>
                <w:webHidden/>
                <w:sz w:val="20"/>
              </w:rPr>
              <w:fldChar w:fldCharType="end"/>
            </w:r>
          </w:hyperlink>
        </w:p>
        <w:p w14:paraId="0F8A70C9" w14:textId="6043F865" w:rsidR="005A434A" w:rsidRPr="005A434A" w:rsidRDefault="002832B3" w:rsidP="005A434A">
          <w:pPr>
            <w:pStyle w:val="TOC1"/>
            <w:tabs>
              <w:tab w:val="left" w:pos="400"/>
            </w:tabs>
            <w:spacing w:before="0" w:after="0" w:line="360" w:lineRule="auto"/>
            <w:rPr>
              <w:rFonts w:asciiTheme="minorHAnsi" w:eastAsiaTheme="minorEastAsia" w:hAnsiTheme="minorHAnsi" w:cstheme="minorBidi"/>
              <w:b w:val="0"/>
              <w:bCs w:val="0"/>
              <w:caps w:val="0"/>
              <w:noProof/>
              <w:color w:val="auto"/>
              <w:sz w:val="20"/>
            </w:rPr>
          </w:pPr>
          <w:hyperlink w:anchor="_Toc202486939" w:history="1">
            <w:r w:rsidR="005A434A" w:rsidRPr="005A434A">
              <w:rPr>
                <w:rStyle w:val="Hyperlink"/>
                <w:noProof/>
                <w:sz w:val="20"/>
              </w:rPr>
              <w:t>4.</w:t>
            </w:r>
            <w:r w:rsidR="005A434A" w:rsidRPr="005A434A">
              <w:rPr>
                <w:rFonts w:asciiTheme="minorHAnsi" w:eastAsiaTheme="minorEastAsia" w:hAnsiTheme="minorHAnsi" w:cstheme="minorBidi"/>
                <w:b w:val="0"/>
                <w:bCs w:val="0"/>
                <w:caps w:val="0"/>
                <w:noProof/>
                <w:color w:val="auto"/>
                <w:sz w:val="20"/>
              </w:rPr>
              <w:tab/>
            </w:r>
            <w:r w:rsidR="005A434A" w:rsidRPr="005A434A">
              <w:rPr>
                <w:rStyle w:val="Hyperlink"/>
                <w:noProof/>
                <w:sz w:val="20"/>
              </w:rPr>
              <w:t>Cybersecurity Trends and Threats</w:t>
            </w:r>
            <w:r w:rsidR="005A434A" w:rsidRPr="005A434A">
              <w:rPr>
                <w:noProof/>
                <w:webHidden/>
                <w:sz w:val="20"/>
              </w:rPr>
              <w:tab/>
            </w:r>
            <w:r w:rsidR="005A434A" w:rsidRPr="005A434A">
              <w:rPr>
                <w:noProof/>
                <w:webHidden/>
                <w:sz w:val="20"/>
              </w:rPr>
              <w:fldChar w:fldCharType="begin"/>
            </w:r>
            <w:r w:rsidR="005A434A" w:rsidRPr="005A434A">
              <w:rPr>
                <w:noProof/>
                <w:webHidden/>
                <w:sz w:val="20"/>
              </w:rPr>
              <w:instrText xml:space="preserve"> PAGEREF _Toc202486939 \h </w:instrText>
            </w:r>
            <w:r w:rsidR="005A434A" w:rsidRPr="005A434A">
              <w:rPr>
                <w:noProof/>
                <w:webHidden/>
                <w:sz w:val="20"/>
              </w:rPr>
            </w:r>
            <w:r w:rsidR="005A434A" w:rsidRPr="005A434A">
              <w:rPr>
                <w:noProof/>
                <w:webHidden/>
                <w:sz w:val="20"/>
              </w:rPr>
              <w:fldChar w:fldCharType="separate"/>
            </w:r>
            <w:r w:rsidR="005A434A" w:rsidRPr="005A434A">
              <w:rPr>
                <w:noProof/>
                <w:webHidden/>
                <w:sz w:val="20"/>
              </w:rPr>
              <w:t>11</w:t>
            </w:r>
            <w:r w:rsidR="005A434A" w:rsidRPr="005A434A">
              <w:rPr>
                <w:noProof/>
                <w:webHidden/>
                <w:sz w:val="20"/>
              </w:rPr>
              <w:fldChar w:fldCharType="end"/>
            </w:r>
          </w:hyperlink>
        </w:p>
        <w:p w14:paraId="4D158FD5" w14:textId="6F5DF2DA" w:rsidR="005A434A" w:rsidRPr="005A434A" w:rsidRDefault="002832B3" w:rsidP="005A434A">
          <w:pPr>
            <w:pStyle w:val="TOC2"/>
            <w:tabs>
              <w:tab w:val="left" w:pos="600"/>
              <w:tab w:val="right" w:leader="underscore" w:pos="9016"/>
            </w:tabs>
            <w:spacing w:line="360" w:lineRule="auto"/>
            <w:rPr>
              <w:rFonts w:asciiTheme="minorHAnsi" w:eastAsiaTheme="minorEastAsia" w:hAnsiTheme="minorHAnsi" w:cstheme="minorBidi"/>
              <w:smallCaps w:val="0"/>
              <w:noProof/>
              <w:color w:val="auto"/>
              <w:sz w:val="20"/>
            </w:rPr>
          </w:pPr>
          <w:hyperlink w:anchor="_Toc202486940" w:history="1">
            <w:r w:rsidR="005A434A" w:rsidRPr="005A434A">
              <w:rPr>
                <w:rStyle w:val="Hyperlink"/>
                <w:noProof/>
                <w:sz w:val="20"/>
              </w:rPr>
              <w:t>4.1.</w:t>
            </w:r>
            <w:r w:rsidR="005A434A" w:rsidRPr="005A434A">
              <w:rPr>
                <w:rFonts w:asciiTheme="minorHAnsi" w:eastAsiaTheme="minorEastAsia" w:hAnsiTheme="minorHAnsi" w:cstheme="minorBidi"/>
                <w:smallCaps w:val="0"/>
                <w:noProof/>
                <w:color w:val="auto"/>
                <w:sz w:val="20"/>
              </w:rPr>
              <w:tab/>
            </w:r>
            <w:r w:rsidR="005A434A" w:rsidRPr="005A434A">
              <w:rPr>
                <w:rStyle w:val="Hyperlink"/>
                <w:noProof/>
                <w:sz w:val="20"/>
              </w:rPr>
              <w:t>Key Threats and Incidents</w:t>
            </w:r>
            <w:r w:rsidR="005A434A" w:rsidRPr="005A434A">
              <w:rPr>
                <w:noProof/>
                <w:webHidden/>
                <w:sz w:val="20"/>
              </w:rPr>
              <w:tab/>
            </w:r>
            <w:r w:rsidR="005A434A" w:rsidRPr="005A434A">
              <w:rPr>
                <w:noProof/>
                <w:webHidden/>
                <w:sz w:val="20"/>
              </w:rPr>
              <w:fldChar w:fldCharType="begin"/>
            </w:r>
            <w:r w:rsidR="005A434A" w:rsidRPr="005A434A">
              <w:rPr>
                <w:noProof/>
                <w:webHidden/>
                <w:sz w:val="20"/>
              </w:rPr>
              <w:instrText xml:space="preserve"> PAGEREF _Toc202486940 \h </w:instrText>
            </w:r>
            <w:r w:rsidR="005A434A" w:rsidRPr="005A434A">
              <w:rPr>
                <w:noProof/>
                <w:webHidden/>
                <w:sz w:val="20"/>
              </w:rPr>
            </w:r>
            <w:r w:rsidR="005A434A" w:rsidRPr="005A434A">
              <w:rPr>
                <w:noProof/>
                <w:webHidden/>
                <w:sz w:val="20"/>
              </w:rPr>
              <w:fldChar w:fldCharType="separate"/>
            </w:r>
            <w:r w:rsidR="005A434A" w:rsidRPr="005A434A">
              <w:rPr>
                <w:noProof/>
                <w:webHidden/>
                <w:sz w:val="20"/>
              </w:rPr>
              <w:t>11</w:t>
            </w:r>
            <w:r w:rsidR="005A434A" w:rsidRPr="005A434A">
              <w:rPr>
                <w:noProof/>
                <w:webHidden/>
                <w:sz w:val="20"/>
              </w:rPr>
              <w:fldChar w:fldCharType="end"/>
            </w:r>
          </w:hyperlink>
        </w:p>
        <w:p w14:paraId="4F3BBCCA" w14:textId="59EBBB02" w:rsidR="005A434A" w:rsidRPr="005A434A" w:rsidRDefault="002832B3" w:rsidP="005A434A">
          <w:pPr>
            <w:pStyle w:val="TOC2"/>
            <w:tabs>
              <w:tab w:val="left" w:pos="600"/>
              <w:tab w:val="right" w:leader="underscore" w:pos="9016"/>
            </w:tabs>
            <w:spacing w:line="360" w:lineRule="auto"/>
            <w:rPr>
              <w:rFonts w:asciiTheme="minorHAnsi" w:eastAsiaTheme="minorEastAsia" w:hAnsiTheme="minorHAnsi" w:cstheme="minorBidi"/>
              <w:smallCaps w:val="0"/>
              <w:noProof/>
              <w:color w:val="auto"/>
              <w:sz w:val="20"/>
            </w:rPr>
          </w:pPr>
          <w:hyperlink w:anchor="_Toc202486941" w:history="1">
            <w:r w:rsidR="005A434A" w:rsidRPr="005A434A">
              <w:rPr>
                <w:rStyle w:val="Hyperlink"/>
                <w:noProof/>
                <w:sz w:val="20"/>
              </w:rPr>
              <w:t>4.2.</w:t>
            </w:r>
            <w:r w:rsidR="005A434A" w:rsidRPr="005A434A">
              <w:rPr>
                <w:rFonts w:asciiTheme="minorHAnsi" w:eastAsiaTheme="minorEastAsia" w:hAnsiTheme="minorHAnsi" w:cstheme="minorBidi"/>
                <w:smallCaps w:val="0"/>
                <w:noProof/>
                <w:color w:val="auto"/>
                <w:sz w:val="20"/>
              </w:rPr>
              <w:tab/>
            </w:r>
            <w:r w:rsidR="005A434A" w:rsidRPr="005A434A">
              <w:rPr>
                <w:rStyle w:val="Hyperlink"/>
                <w:noProof/>
                <w:sz w:val="20"/>
              </w:rPr>
              <w:t>Regional Spillover and Infrastructure Risks</w:t>
            </w:r>
            <w:r w:rsidR="005A434A" w:rsidRPr="005A434A">
              <w:rPr>
                <w:noProof/>
                <w:webHidden/>
                <w:sz w:val="20"/>
              </w:rPr>
              <w:tab/>
            </w:r>
            <w:r w:rsidR="005A434A" w:rsidRPr="005A434A">
              <w:rPr>
                <w:noProof/>
                <w:webHidden/>
                <w:sz w:val="20"/>
              </w:rPr>
              <w:fldChar w:fldCharType="begin"/>
            </w:r>
            <w:r w:rsidR="005A434A" w:rsidRPr="005A434A">
              <w:rPr>
                <w:noProof/>
                <w:webHidden/>
                <w:sz w:val="20"/>
              </w:rPr>
              <w:instrText xml:space="preserve"> PAGEREF _Toc202486941 \h </w:instrText>
            </w:r>
            <w:r w:rsidR="005A434A" w:rsidRPr="005A434A">
              <w:rPr>
                <w:noProof/>
                <w:webHidden/>
                <w:sz w:val="20"/>
              </w:rPr>
            </w:r>
            <w:r w:rsidR="005A434A" w:rsidRPr="005A434A">
              <w:rPr>
                <w:noProof/>
                <w:webHidden/>
                <w:sz w:val="20"/>
              </w:rPr>
              <w:fldChar w:fldCharType="separate"/>
            </w:r>
            <w:r w:rsidR="005A434A" w:rsidRPr="005A434A">
              <w:rPr>
                <w:noProof/>
                <w:webHidden/>
                <w:sz w:val="20"/>
              </w:rPr>
              <w:t>11</w:t>
            </w:r>
            <w:r w:rsidR="005A434A" w:rsidRPr="005A434A">
              <w:rPr>
                <w:noProof/>
                <w:webHidden/>
                <w:sz w:val="20"/>
              </w:rPr>
              <w:fldChar w:fldCharType="end"/>
            </w:r>
          </w:hyperlink>
        </w:p>
        <w:p w14:paraId="41C66620" w14:textId="11C2B2FF" w:rsidR="005A434A" w:rsidRPr="005A434A" w:rsidRDefault="002832B3" w:rsidP="005A434A">
          <w:pPr>
            <w:pStyle w:val="TOC2"/>
            <w:tabs>
              <w:tab w:val="left" w:pos="600"/>
              <w:tab w:val="right" w:leader="underscore" w:pos="9016"/>
            </w:tabs>
            <w:spacing w:line="360" w:lineRule="auto"/>
            <w:rPr>
              <w:rFonts w:asciiTheme="minorHAnsi" w:eastAsiaTheme="minorEastAsia" w:hAnsiTheme="minorHAnsi" w:cstheme="minorBidi"/>
              <w:smallCaps w:val="0"/>
              <w:noProof/>
              <w:color w:val="auto"/>
              <w:sz w:val="20"/>
            </w:rPr>
          </w:pPr>
          <w:hyperlink w:anchor="_Toc202486942" w:history="1">
            <w:r w:rsidR="005A434A" w:rsidRPr="005A434A">
              <w:rPr>
                <w:rStyle w:val="Hyperlink"/>
                <w:noProof/>
                <w:sz w:val="20"/>
              </w:rPr>
              <w:t>4.3.</w:t>
            </w:r>
            <w:r w:rsidR="005A434A" w:rsidRPr="005A434A">
              <w:rPr>
                <w:rFonts w:asciiTheme="minorHAnsi" w:eastAsiaTheme="minorEastAsia" w:hAnsiTheme="minorHAnsi" w:cstheme="minorBidi"/>
                <w:smallCaps w:val="0"/>
                <w:noProof/>
                <w:color w:val="auto"/>
                <w:sz w:val="20"/>
              </w:rPr>
              <w:tab/>
            </w:r>
            <w:r w:rsidR="005A434A" w:rsidRPr="005A434A">
              <w:rPr>
                <w:rStyle w:val="Hyperlink"/>
                <w:noProof/>
                <w:sz w:val="20"/>
              </w:rPr>
              <w:t>Government and Industry Response</w:t>
            </w:r>
            <w:r w:rsidR="005A434A" w:rsidRPr="005A434A">
              <w:rPr>
                <w:noProof/>
                <w:webHidden/>
                <w:sz w:val="20"/>
              </w:rPr>
              <w:tab/>
            </w:r>
            <w:r w:rsidR="005A434A" w:rsidRPr="005A434A">
              <w:rPr>
                <w:noProof/>
                <w:webHidden/>
                <w:sz w:val="20"/>
              </w:rPr>
              <w:fldChar w:fldCharType="begin"/>
            </w:r>
            <w:r w:rsidR="005A434A" w:rsidRPr="005A434A">
              <w:rPr>
                <w:noProof/>
                <w:webHidden/>
                <w:sz w:val="20"/>
              </w:rPr>
              <w:instrText xml:space="preserve"> PAGEREF _Toc202486942 \h </w:instrText>
            </w:r>
            <w:r w:rsidR="005A434A" w:rsidRPr="005A434A">
              <w:rPr>
                <w:noProof/>
                <w:webHidden/>
                <w:sz w:val="20"/>
              </w:rPr>
            </w:r>
            <w:r w:rsidR="005A434A" w:rsidRPr="005A434A">
              <w:rPr>
                <w:noProof/>
                <w:webHidden/>
                <w:sz w:val="20"/>
              </w:rPr>
              <w:fldChar w:fldCharType="separate"/>
            </w:r>
            <w:r w:rsidR="005A434A" w:rsidRPr="005A434A">
              <w:rPr>
                <w:noProof/>
                <w:webHidden/>
                <w:sz w:val="20"/>
              </w:rPr>
              <w:t>11</w:t>
            </w:r>
            <w:r w:rsidR="005A434A" w:rsidRPr="005A434A">
              <w:rPr>
                <w:noProof/>
                <w:webHidden/>
                <w:sz w:val="20"/>
              </w:rPr>
              <w:fldChar w:fldCharType="end"/>
            </w:r>
          </w:hyperlink>
        </w:p>
        <w:p w14:paraId="7348C42C" w14:textId="23A8E91E" w:rsidR="005A434A" w:rsidRPr="005A434A" w:rsidRDefault="002832B3" w:rsidP="005A434A">
          <w:pPr>
            <w:pStyle w:val="TOC1"/>
            <w:tabs>
              <w:tab w:val="left" w:pos="400"/>
            </w:tabs>
            <w:spacing w:before="0" w:after="0" w:line="360" w:lineRule="auto"/>
            <w:rPr>
              <w:rFonts w:asciiTheme="minorHAnsi" w:eastAsiaTheme="minorEastAsia" w:hAnsiTheme="minorHAnsi" w:cstheme="minorBidi"/>
              <w:b w:val="0"/>
              <w:bCs w:val="0"/>
              <w:caps w:val="0"/>
              <w:noProof/>
              <w:color w:val="auto"/>
              <w:sz w:val="20"/>
            </w:rPr>
          </w:pPr>
          <w:hyperlink w:anchor="_Toc202486943" w:history="1">
            <w:r w:rsidR="005A434A" w:rsidRPr="005A434A">
              <w:rPr>
                <w:rStyle w:val="Hyperlink"/>
                <w:noProof/>
                <w:sz w:val="20"/>
              </w:rPr>
              <w:t>5.</w:t>
            </w:r>
            <w:r w:rsidR="005A434A" w:rsidRPr="005A434A">
              <w:rPr>
                <w:rFonts w:asciiTheme="minorHAnsi" w:eastAsiaTheme="minorEastAsia" w:hAnsiTheme="minorHAnsi" w:cstheme="minorBidi"/>
                <w:b w:val="0"/>
                <w:bCs w:val="0"/>
                <w:caps w:val="0"/>
                <w:noProof/>
                <w:color w:val="auto"/>
                <w:sz w:val="20"/>
              </w:rPr>
              <w:tab/>
            </w:r>
            <w:r w:rsidR="005A434A" w:rsidRPr="005A434A">
              <w:rPr>
                <w:rStyle w:val="Hyperlink"/>
                <w:noProof/>
                <w:sz w:val="20"/>
              </w:rPr>
              <w:t>Conclusion and Recommendations</w:t>
            </w:r>
            <w:r w:rsidR="005A434A" w:rsidRPr="005A434A">
              <w:rPr>
                <w:noProof/>
                <w:webHidden/>
                <w:sz w:val="20"/>
              </w:rPr>
              <w:tab/>
            </w:r>
            <w:r w:rsidR="005A434A" w:rsidRPr="005A434A">
              <w:rPr>
                <w:noProof/>
                <w:webHidden/>
                <w:sz w:val="20"/>
              </w:rPr>
              <w:fldChar w:fldCharType="begin"/>
            </w:r>
            <w:r w:rsidR="005A434A" w:rsidRPr="005A434A">
              <w:rPr>
                <w:noProof/>
                <w:webHidden/>
                <w:sz w:val="20"/>
              </w:rPr>
              <w:instrText xml:space="preserve"> PAGEREF _Toc202486943 \h </w:instrText>
            </w:r>
            <w:r w:rsidR="005A434A" w:rsidRPr="005A434A">
              <w:rPr>
                <w:noProof/>
                <w:webHidden/>
                <w:sz w:val="20"/>
              </w:rPr>
            </w:r>
            <w:r w:rsidR="005A434A" w:rsidRPr="005A434A">
              <w:rPr>
                <w:noProof/>
                <w:webHidden/>
                <w:sz w:val="20"/>
              </w:rPr>
              <w:fldChar w:fldCharType="separate"/>
            </w:r>
            <w:r w:rsidR="005A434A" w:rsidRPr="005A434A">
              <w:rPr>
                <w:noProof/>
                <w:webHidden/>
                <w:sz w:val="20"/>
              </w:rPr>
              <w:t>13</w:t>
            </w:r>
            <w:r w:rsidR="005A434A" w:rsidRPr="005A434A">
              <w:rPr>
                <w:noProof/>
                <w:webHidden/>
                <w:sz w:val="20"/>
              </w:rPr>
              <w:fldChar w:fldCharType="end"/>
            </w:r>
          </w:hyperlink>
        </w:p>
        <w:p w14:paraId="499AB110" w14:textId="1D053739" w:rsidR="005A434A" w:rsidRPr="005A434A" w:rsidRDefault="002832B3" w:rsidP="005A434A">
          <w:pPr>
            <w:pStyle w:val="TOC2"/>
            <w:tabs>
              <w:tab w:val="left" w:pos="600"/>
              <w:tab w:val="right" w:leader="underscore" w:pos="9016"/>
            </w:tabs>
            <w:spacing w:line="360" w:lineRule="auto"/>
            <w:rPr>
              <w:rFonts w:asciiTheme="minorHAnsi" w:eastAsiaTheme="minorEastAsia" w:hAnsiTheme="minorHAnsi" w:cstheme="minorBidi"/>
              <w:smallCaps w:val="0"/>
              <w:noProof/>
              <w:color w:val="auto"/>
              <w:sz w:val="20"/>
            </w:rPr>
          </w:pPr>
          <w:hyperlink w:anchor="_Toc202486944" w:history="1">
            <w:r w:rsidR="005A434A" w:rsidRPr="005A434A">
              <w:rPr>
                <w:rStyle w:val="Hyperlink"/>
                <w:noProof/>
                <w:sz w:val="20"/>
              </w:rPr>
              <w:t>5.1.</w:t>
            </w:r>
            <w:r w:rsidR="005A434A" w:rsidRPr="005A434A">
              <w:rPr>
                <w:rFonts w:asciiTheme="minorHAnsi" w:eastAsiaTheme="minorEastAsia" w:hAnsiTheme="minorHAnsi" w:cstheme="minorBidi"/>
                <w:smallCaps w:val="0"/>
                <w:noProof/>
                <w:color w:val="auto"/>
                <w:sz w:val="20"/>
              </w:rPr>
              <w:tab/>
            </w:r>
            <w:r w:rsidR="005A434A" w:rsidRPr="005A434A">
              <w:rPr>
                <w:rStyle w:val="Hyperlink"/>
                <w:noProof/>
                <w:sz w:val="20"/>
              </w:rPr>
              <w:t>Recommendations</w:t>
            </w:r>
            <w:r w:rsidR="005A434A" w:rsidRPr="005A434A">
              <w:rPr>
                <w:noProof/>
                <w:webHidden/>
                <w:sz w:val="20"/>
              </w:rPr>
              <w:tab/>
            </w:r>
            <w:r w:rsidR="005A434A" w:rsidRPr="005A434A">
              <w:rPr>
                <w:noProof/>
                <w:webHidden/>
                <w:sz w:val="20"/>
              </w:rPr>
              <w:fldChar w:fldCharType="begin"/>
            </w:r>
            <w:r w:rsidR="005A434A" w:rsidRPr="005A434A">
              <w:rPr>
                <w:noProof/>
                <w:webHidden/>
                <w:sz w:val="20"/>
              </w:rPr>
              <w:instrText xml:space="preserve"> PAGEREF _Toc202486944 \h </w:instrText>
            </w:r>
            <w:r w:rsidR="005A434A" w:rsidRPr="005A434A">
              <w:rPr>
                <w:noProof/>
                <w:webHidden/>
                <w:sz w:val="20"/>
              </w:rPr>
            </w:r>
            <w:r w:rsidR="005A434A" w:rsidRPr="005A434A">
              <w:rPr>
                <w:noProof/>
                <w:webHidden/>
                <w:sz w:val="20"/>
              </w:rPr>
              <w:fldChar w:fldCharType="separate"/>
            </w:r>
            <w:r w:rsidR="005A434A" w:rsidRPr="005A434A">
              <w:rPr>
                <w:noProof/>
                <w:webHidden/>
                <w:sz w:val="20"/>
              </w:rPr>
              <w:t>13</w:t>
            </w:r>
            <w:r w:rsidR="005A434A" w:rsidRPr="005A434A">
              <w:rPr>
                <w:noProof/>
                <w:webHidden/>
                <w:sz w:val="20"/>
              </w:rPr>
              <w:fldChar w:fldCharType="end"/>
            </w:r>
          </w:hyperlink>
        </w:p>
        <w:p w14:paraId="4E878E00" w14:textId="2FC776D7" w:rsidR="005A434A" w:rsidRPr="005A434A" w:rsidRDefault="002832B3" w:rsidP="005A434A">
          <w:pPr>
            <w:pStyle w:val="TOC2"/>
            <w:tabs>
              <w:tab w:val="left" w:pos="600"/>
              <w:tab w:val="right" w:leader="underscore" w:pos="9016"/>
            </w:tabs>
            <w:spacing w:line="360" w:lineRule="auto"/>
            <w:rPr>
              <w:rFonts w:asciiTheme="minorHAnsi" w:eastAsiaTheme="minorEastAsia" w:hAnsiTheme="minorHAnsi" w:cstheme="minorBidi"/>
              <w:smallCaps w:val="0"/>
              <w:noProof/>
              <w:color w:val="auto"/>
              <w:sz w:val="20"/>
            </w:rPr>
          </w:pPr>
          <w:hyperlink w:anchor="_Toc202486945" w:history="1">
            <w:r w:rsidR="005A434A" w:rsidRPr="005A434A">
              <w:rPr>
                <w:rStyle w:val="Hyperlink"/>
                <w:noProof/>
                <w:sz w:val="20"/>
              </w:rPr>
              <w:t>5.2.</w:t>
            </w:r>
            <w:r w:rsidR="005A434A" w:rsidRPr="005A434A">
              <w:rPr>
                <w:rFonts w:asciiTheme="minorHAnsi" w:eastAsiaTheme="minorEastAsia" w:hAnsiTheme="minorHAnsi" w:cstheme="minorBidi"/>
                <w:smallCaps w:val="0"/>
                <w:noProof/>
                <w:color w:val="auto"/>
                <w:sz w:val="20"/>
              </w:rPr>
              <w:tab/>
            </w:r>
            <w:r w:rsidR="005A434A" w:rsidRPr="005A434A">
              <w:rPr>
                <w:rStyle w:val="Hyperlink"/>
                <w:noProof/>
                <w:sz w:val="20"/>
              </w:rPr>
              <w:t>Conclusion</w:t>
            </w:r>
            <w:r w:rsidR="005A434A" w:rsidRPr="005A434A">
              <w:rPr>
                <w:noProof/>
                <w:webHidden/>
                <w:sz w:val="20"/>
              </w:rPr>
              <w:tab/>
            </w:r>
            <w:r w:rsidR="005A434A" w:rsidRPr="005A434A">
              <w:rPr>
                <w:noProof/>
                <w:webHidden/>
                <w:sz w:val="20"/>
              </w:rPr>
              <w:fldChar w:fldCharType="begin"/>
            </w:r>
            <w:r w:rsidR="005A434A" w:rsidRPr="005A434A">
              <w:rPr>
                <w:noProof/>
                <w:webHidden/>
                <w:sz w:val="20"/>
              </w:rPr>
              <w:instrText xml:space="preserve"> PAGEREF _Toc202486945 \h </w:instrText>
            </w:r>
            <w:r w:rsidR="005A434A" w:rsidRPr="005A434A">
              <w:rPr>
                <w:noProof/>
                <w:webHidden/>
                <w:sz w:val="20"/>
              </w:rPr>
            </w:r>
            <w:r w:rsidR="005A434A" w:rsidRPr="005A434A">
              <w:rPr>
                <w:noProof/>
                <w:webHidden/>
                <w:sz w:val="20"/>
              </w:rPr>
              <w:fldChar w:fldCharType="separate"/>
            </w:r>
            <w:r w:rsidR="005A434A" w:rsidRPr="005A434A">
              <w:rPr>
                <w:noProof/>
                <w:webHidden/>
                <w:sz w:val="20"/>
              </w:rPr>
              <w:t>13</w:t>
            </w:r>
            <w:r w:rsidR="005A434A" w:rsidRPr="005A434A">
              <w:rPr>
                <w:noProof/>
                <w:webHidden/>
                <w:sz w:val="20"/>
              </w:rPr>
              <w:fldChar w:fldCharType="end"/>
            </w:r>
          </w:hyperlink>
        </w:p>
        <w:p w14:paraId="49249261" w14:textId="415F7203" w:rsidR="00B7782E" w:rsidRDefault="00B7782E" w:rsidP="005A434A">
          <w:pPr>
            <w:spacing w:after="0" w:line="360" w:lineRule="auto"/>
          </w:pPr>
          <w:r w:rsidRPr="005A434A">
            <w:rPr>
              <w:rFonts w:cs="Arial"/>
              <w:b/>
              <w:bCs/>
              <w:noProof/>
              <w:sz w:val="20"/>
              <w:szCs w:val="20"/>
            </w:rPr>
            <w:fldChar w:fldCharType="end"/>
          </w:r>
        </w:p>
      </w:sdtContent>
    </w:sdt>
    <w:p w14:paraId="3E75923A" w14:textId="77777777" w:rsidR="00592202" w:rsidRPr="00C72FD2" w:rsidRDefault="00592202" w:rsidP="00A62D1D">
      <w:pPr>
        <w:pStyle w:val="Heading1"/>
        <w:numPr>
          <w:ilvl w:val="0"/>
          <w:numId w:val="7"/>
        </w:numPr>
        <w:tabs>
          <w:tab w:val="num" w:pos="360"/>
        </w:tabs>
        <w:jc w:val="both"/>
        <w:rPr>
          <w:rFonts w:asciiTheme="minorHAnsi" w:hAnsiTheme="minorHAnsi" w:cstheme="minorHAnsi"/>
        </w:rPr>
      </w:pPr>
      <w:bookmarkStart w:id="0" w:name="_Toc189744870"/>
      <w:bookmarkStart w:id="1" w:name="_Toc196989490"/>
      <w:bookmarkStart w:id="2" w:name="_Toc202486912"/>
      <w:r w:rsidRPr="003122A4">
        <w:rPr>
          <w:rFonts w:asciiTheme="minorHAnsi" w:hAnsiTheme="minorHAnsi" w:cstheme="minorHAnsi"/>
        </w:rPr>
        <w:lastRenderedPageBreak/>
        <w:t>Executive Summary</w:t>
      </w:r>
      <w:bookmarkEnd w:id="0"/>
      <w:bookmarkEnd w:id="1"/>
      <w:bookmarkEnd w:id="2"/>
    </w:p>
    <w:p w14:paraId="3F779968" w14:textId="659B25C1" w:rsidR="00592202" w:rsidRPr="00D8501C" w:rsidRDefault="00592202" w:rsidP="00592202">
      <w:pPr>
        <w:spacing w:line="360" w:lineRule="auto"/>
        <w:ind w:left="720"/>
        <w:jc w:val="both"/>
        <w:rPr>
          <w:rFonts w:cstheme="minorHAnsi"/>
          <w:sz w:val="24"/>
          <w:szCs w:val="24"/>
        </w:rPr>
      </w:pPr>
      <w:r w:rsidRPr="00D8501C">
        <w:rPr>
          <w:rFonts w:cstheme="minorHAnsi"/>
          <w:sz w:val="24"/>
          <w:szCs w:val="24"/>
        </w:rPr>
        <w:t xml:space="preserve">This security report provides an in-depth analysis of security incidents, alerts, and operational activities managed by Teknowledge for AB Bank </w:t>
      </w:r>
      <w:r w:rsidR="007D3D00">
        <w:rPr>
          <w:rFonts w:cstheme="minorHAnsi"/>
          <w:sz w:val="24"/>
          <w:szCs w:val="24"/>
        </w:rPr>
        <w:t>Zambia</w:t>
      </w:r>
      <w:r w:rsidRPr="00D8501C">
        <w:rPr>
          <w:rFonts w:cstheme="minorHAnsi"/>
          <w:sz w:val="24"/>
          <w:szCs w:val="24"/>
        </w:rPr>
        <w:t xml:space="preserve"> during the reporting period. The findings highlight key security trends, detection and response performance, and proactive measures taken to enhance the organization’s security posture.</w:t>
      </w:r>
    </w:p>
    <w:p w14:paraId="6A44F88E" w14:textId="77777777" w:rsidR="00592202" w:rsidRPr="00C72FD2" w:rsidRDefault="00592202" w:rsidP="00A62D1D">
      <w:pPr>
        <w:pStyle w:val="Heading2"/>
        <w:numPr>
          <w:ilvl w:val="1"/>
          <w:numId w:val="13"/>
        </w:numPr>
        <w:tabs>
          <w:tab w:val="num" w:pos="720"/>
        </w:tabs>
        <w:ind w:left="720" w:hanging="360"/>
      </w:pPr>
      <w:bookmarkStart w:id="3" w:name="_Toc196989491"/>
      <w:bookmarkStart w:id="4" w:name="_Toc202486913"/>
      <w:r w:rsidRPr="00C72FD2">
        <w:t>Key Highlights:</w:t>
      </w:r>
      <w:bookmarkEnd w:id="3"/>
      <w:bookmarkEnd w:id="4"/>
    </w:p>
    <w:p w14:paraId="73004E41" w14:textId="77777777" w:rsidR="00592202" w:rsidRPr="00C72FD2" w:rsidRDefault="00592202" w:rsidP="00D8501C">
      <w:pPr>
        <w:pStyle w:val="Heading3"/>
        <w:numPr>
          <w:ilvl w:val="2"/>
          <w:numId w:val="13"/>
        </w:numPr>
      </w:pPr>
      <w:bookmarkStart w:id="5" w:name="_Toc202486914"/>
      <w:r w:rsidRPr="00C72FD2">
        <w:t>Incident Volume &amp; Trends:</w:t>
      </w:r>
      <w:bookmarkEnd w:id="5"/>
    </w:p>
    <w:p w14:paraId="6DC6F850" w14:textId="5F24BB39" w:rsidR="00592202" w:rsidRPr="00D8501C" w:rsidRDefault="00592202" w:rsidP="00D8501C">
      <w:pPr>
        <w:numPr>
          <w:ilvl w:val="0"/>
          <w:numId w:val="25"/>
        </w:numPr>
        <w:tabs>
          <w:tab w:val="num" w:pos="2160"/>
        </w:tabs>
        <w:spacing w:line="360" w:lineRule="auto"/>
        <w:jc w:val="both"/>
        <w:rPr>
          <w:rFonts w:cstheme="minorHAnsi"/>
          <w:sz w:val="24"/>
          <w:szCs w:val="24"/>
        </w:rPr>
      </w:pPr>
      <w:r w:rsidRPr="00D8501C">
        <w:rPr>
          <w:rFonts w:cstheme="minorHAnsi"/>
          <w:sz w:val="24"/>
          <w:szCs w:val="24"/>
        </w:rPr>
        <w:t xml:space="preserve">A total of </w:t>
      </w:r>
      <w:r w:rsidR="003C77AD">
        <w:rPr>
          <w:rFonts w:cstheme="minorHAnsi"/>
          <w:b/>
          <w:bCs/>
          <w:sz w:val="24"/>
          <w:szCs w:val="24"/>
        </w:rPr>
        <w:t>1</w:t>
      </w:r>
      <w:r w:rsidR="00F35B53">
        <w:rPr>
          <w:rFonts w:cstheme="minorHAnsi"/>
          <w:b/>
          <w:bCs/>
          <w:sz w:val="24"/>
          <w:szCs w:val="24"/>
        </w:rPr>
        <w:t>000</w:t>
      </w:r>
      <w:r w:rsidR="007D3D00">
        <w:rPr>
          <w:rFonts w:cstheme="minorHAnsi"/>
          <w:b/>
          <w:bCs/>
          <w:sz w:val="24"/>
          <w:szCs w:val="24"/>
        </w:rPr>
        <w:t xml:space="preserve"> </w:t>
      </w:r>
      <w:r w:rsidRPr="00D8501C">
        <w:rPr>
          <w:rFonts w:cstheme="minorHAnsi"/>
          <w:b/>
          <w:bCs/>
          <w:sz w:val="24"/>
          <w:szCs w:val="24"/>
        </w:rPr>
        <w:t>security incidents</w:t>
      </w:r>
      <w:r w:rsidRPr="00D8501C">
        <w:rPr>
          <w:rFonts w:cstheme="minorHAnsi"/>
          <w:sz w:val="24"/>
          <w:szCs w:val="24"/>
        </w:rPr>
        <w:t xml:space="preserve"> were processed in Microsoft Sentinel, encompassing both manually investigated cases and automated detections.</w:t>
      </w:r>
    </w:p>
    <w:p w14:paraId="05311A10" w14:textId="0CE9D236" w:rsidR="00592202" w:rsidRPr="00D8501C" w:rsidRDefault="007D3D00" w:rsidP="00D8501C">
      <w:pPr>
        <w:numPr>
          <w:ilvl w:val="0"/>
          <w:numId w:val="25"/>
        </w:numPr>
        <w:tabs>
          <w:tab w:val="num" w:pos="2160"/>
        </w:tabs>
        <w:spacing w:line="360" w:lineRule="auto"/>
        <w:jc w:val="both"/>
        <w:rPr>
          <w:rFonts w:cstheme="minorHAnsi"/>
          <w:sz w:val="24"/>
          <w:szCs w:val="24"/>
        </w:rPr>
      </w:pPr>
      <w:r w:rsidRPr="007D3D00">
        <w:rPr>
          <w:rFonts w:cstheme="minorHAnsi"/>
          <w:sz w:val="24"/>
          <w:szCs w:val="24"/>
        </w:rPr>
        <w:t xml:space="preserve">The most prevalent security events still </w:t>
      </w:r>
      <w:r w:rsidR="00F352D4" w:rsidRPr="007D3D00">
        <w:rPr>
          <w:rFonts w:cstheme="minorHAnsi"/>
          <w:sz w:val="24"/>
          <w:szCs w:val="24"/>
        </w:rPr>
        <w:t>include</w:t>
      </w:r>
      <w:r w:rsidRPr="007D3D00">
        <w:rPr>
          <w:rFonts w:cstheme="minorHAnsi"/>
          <w:sz w:val="24"/>
          <w:szCs w:val="24"/>
        </w:rPr>
        <w:t xml:space="preserve"> </w:t>
      </w:r>
      <w:r w:rsidRPr="007D3D00">
        <w:rPr>
          <w:rFonts w:cstheme="minorHAnsi"/>
          <w:b/>
          <w:bCs/>
          <w:sz w:val="24"/>
          <w:szCs w:val="24"/>
        </w:rPr>
        <w:t xml:space="preserve">MSSQL Account Login Failure, </w:t>
      </w:r>
      <w:r w:rsidR="003C77AD">
        <w:rPr>
          <w:rFonts w:cstheme="minorHAnsi"/>
          <w:b/>
          <w:bCs/>
          <w:sz w:val="24"/>
          <w:szCs w:val="24"/>
        </w:rPr>
        <w:t>SQL Service Stopped</w:t>
      </w:r>
      <w:r w:rsidR="00F35B53">
        <w:rPr>
          <w:rFonts w:cstheme="minorHAnsi"/>
          <w:b/>
          <w:bCs/>
          <w:sz w:val="24"/>
          <w:szCs w:val="24"/>
        </w:rPr>
        <w:t>, Fortigate UTM Alerts</w:t>
      </w:r>
      <w:r w:rsidRPr="007D3D00">
        <w:rPr>
          <w:rFonts w:cstheme="minorHAnsi"/>
          <w:b/>
          <w:bCs/>
          <w:sz w:val="24"/>
          <w:szCs w:val="24"/>
        </w:rPr>
        <w:t xml:space="preserve"> and </w:t>
      </w:r>
      <w:r w:rsidR="00B6743C">
        <w:rPr>
          <w:rFonts w:cstheme="minorHAnsi"/>
          <w:b/>
          <w:bCs/>
          <w:sz w:val="24"/>
          <w:szCs w:val="24"/>
        </w:rPr>
        <w:t>Source Stopped sending Data</w:t>
      </w:r>
      <w:r w:rsidR="00A914FC">
        <w:rPr>
          <w:rFonts w:cstheme="minorHAnsi"/>
          <w:b/>
          <w:bCs/>
          <w:sz w:val="24"/>
          <w:szCs w:val="24"/>
        </w:rPr>
        <w:t>:</w:t>
      </w:r>
      <w:r w:rsidR="00B6743C">
        <w:rPr>
          <w:rFonts w:cstheme="minorHAnsi"/>
          <w:b/>
          <w:bCs/>
          <w:sz w:val="24"/>
          <w:szCs w:val="24"/>
        </w:rPr>
        <w:t>Syslog</w:t>
      </w:r>
      <w:r w:rsidRPr="007D3D00">
        <w:rPr>
          <w:rFonts w:cstheme="minorHAnsi"/>
          <w:b/>
          <w:bCs/>
          <w:sz w:val="24"/>
          <w:szCs w:val="24"/>
        </w:rPr>
        <w:t>,</w:t>
      </w:r>
      <w:r w:rsidRPr="007D3D00">
        <w:rPr>
          <w:rFonts w:cstheme="minorHAnsi"/>
          <w:sz w:val="24"/>
          <w:szCs w:val="24"/>
        </w:rPr>
        <w:t xml:space="preserve"> highlighting the efficacy of identity protection, access control and </w:t>
      </w:r>
      <w:r w:rsidR="00B6743C">
        <w:rPr>
          <w:rFonts w:cstheme="minorHAnsi"/>
          <w:sz w:val="24"/>
          <w:szCs w:val="24"/>
        </w:rPr>
        <w:t>possible system Outage</w:t>
      </w:r>
      <w:r w:rsidR="00592202" w:rsidRPr="00D8501C">
        <w:rPr>
          <w:rFonts w:cstheme="minorHAnsi"/>
          <w:sz w:val="24"/>
          <w:szCs w:val="24"/>
        </w:rPr>
        <w:t>.</w:t>
      </w:r>
    </w:p>
    <w:p w14:paraId="47C19B2C" w14:textId="77777777" w:rsidR="00592202" w:rsidRPr="00C72FD2" w:rsidRDefault="00592202" w:rsidP="00D8501C">
      <w:pPr>
        <w:pStyle w:val="Heading3"/>
        <w:numPr>
          <w:ilvl w:val="2"/>
          <w:numId w:val="13"/>
        </w:numPr>
      </w:pPr>
      <w:bookmarkStart w:id="6" w:name="_Toc202486915"/>
      <w:r w:rsidRPr="00C72FD2">
        <w:t>Detection &amp; Response Performance:</w:t>
      </w:r>
      <w:bookmarkEnd w:id="6"/>
    </w:p>
    <w:p w14:paraId="49829A10" w14:textId="63D478A2" w:rsidR="00D8501C" w:rsidRDefault="00592202" w:rsidP="00D8501C">
      <w:pPr>
        <w:ind w:left="1440"/>
        <w:rPr>
          <w:sz w:val="24"/>
          <w:szCs w:val="24"/>
        </w:rPr>
      </w:pPr>
      <w:r w:rsidRPr="00D8501C">
        <w:rPr>
          <w:rStyle w:val="Heading5Char"/>
          <w:color w:val="auto"/>
          <w:sz w:val="24"/>
          <w:szCs w:val="24"/>
        </w:rPr>
        <w:t>Mean Time to Detect (MTTD):</w:t>
      </w:r>
      <w:r w:rsidRPr="00D8501C">
        <w:rPr>
          <w:color w:val="auto"/>
          <w:sz w:val="24"/>
          <w:szCs w:val="24"/>
        </w:rPr>
        <w:t xml:space="preserve"> </w:t>
      </w:r>
      <w:r w:rsidR="00A914FC">
        <w:rPr>
          <w:b/>
          <w:bCs/>
          <w:sz w:val="24"/>
          <w:szCs w:val="24"/>
        </w:rPr>
        <w:t>4</w:t>
      </w:r>
      <w:r w:rsidRPr="00D8501C">
        <w:rPr>
          <w:b/>
          <w:bCs/>
          <w:sz w:val="24"/>
          <w:szCs w:val="24"/>
        </w:rPr>
        <w:t xml:space="preserve"> minutes and </w:t>
      </w:r>
      <w:r w:rsidR="00A914FC">
        <w:rPr>
          <w:b/>
          <w:bCs/>
          <w:sz w:val="24"/>
          <w:szCs w:val="24"/>
        </w:rPr>
        <w:t>15</w:t>
      </w:r>
      <w:r w:rsidRPr="00D8501C">
        <w:rPr>
          <w:b/>
          <w:bCs/>
          <w:sz w:val="24"/>
          <w:szCs w:val="24"/>
        </w:rPr>
        <w:t xml:space="preserve"> seconds</w:t>
      </w:r>
      <w:r w:rsidRPr="00D8501C">
        <w:rPr>
          <w:sz w:val="24"/>
          <w:szCs w:val="24"/>
        </w:rPr>
        <w:t>, ensuring timely identification of potential threats.</w:t>
      </w:r>
    </w:p>
    <w:p w14:paraId="41263CCC" w14:textId="2F401C18" w:rsidR="00592202" w:rsidRPr="00D8501C" w:rsidRDefault="00592202" w:rsidP="00D8501C">
      <w:pPr>
        <w:ind w:left="1440"/>
        <w:rPr>
          <w:sz w:val="24"/>
          <w:szCs w:val="24"/>
        </w:rPr>
      </w:pPr>
      <w:r w:rsidRPr="00D8501C">
        <w:rPr>
          <w:rFonts w:cstheme="minorHAnsi"/>
          <w:sz w:val="24"/>
          <w:szCs w:val="24"/>
        </w:rPr>
        <w:t>Additionally, the breakdown of MTTD by severity is as follows:</w:t>
      </w:r>
    </w:p>
    <w:p w14:paraId="72F72F07" w14:textId="4EBFEC2B" w:rsidR="00592202" w:rsidRPr="00D8501C" w:rsidRDefault="00592202" w:rsidP="00D8501C">
      <w:pPr>
        <w:tabs>
          <w:tab w:val="num" w:pos="3240"/>
        </w:tabs>
        <w:spacing w:line="360" w:lineRule="auto"/>
        <w:ind w:left="2520"/>
        <w:jc w:val="both"/>
        <w:rPr>
          <w:rFonts w:cstheme="minorHAnsi"/>
          <w:sz w:val="24"/>
          <w:szCs w:val="24"/>
        </w:rPr>
      </w:pPr>
      <w:r w:rsidRPr="00D8501C">
        <w:rPr>
          <w:rFonts w:cstheme="minorHAnsi"/>
          <w:b/>
          <w:bCs/>
          <w:sz w:val="24"/>
          <w:szCs w:val="24"/>
        </w:rPr>
        <w:t>High Severity:</w:t>
      </w:r>
      <w:r w:rsidRPr="00D8501C">
        <w:rPr>
          <w:rFonts w:cstheme="minorHAnsi"/>
          <w:sz w:val="24"/>
          <w:szCs w:val="24"/>
        </w:rPr>
        <w:t xml:space="preserve"> </w:t>
      </w:r>
      <w:r w:rsidR="00A914FC">
        <w:rPr>
          <w:rFonts w:cstheme="minorHAnsi"/>
          <w:sz w:val="24"/>
          <w:szCs w:val="24"/>
        </w:rPr>
        <w:t>1</w:t>
      </w:r>
      <w:r w:rsidRPr="00D8501C">
        <w:rPr>
          <w:rFonts w:cstheme="minorHAnsi"/>
          <w:sz w:val="24"/>
          <w:szCs w:val="24"/>
        </w:rPr>
        <w:t xml:space="preserve"> minutes and </w:t>
      </w:r>
      <w:r w:rsidR="00A914FC">
        <w:rPr>
          <w:rFonts w:cstheme="minorHAnsi"/>
          <w:sz w:val="24"/>
          <w:szCs w:val="24"/>
        </w:rPr>
        <w:t>38</w:t>
      </w:r>
      <w:r w:rsidRPr="00D8501C">
        <w:rPr>
          <w:rFonts w:cstheme="minorHAnsi"/>
          <w:sz w:val="24"/>
          <w:szCs w:val="24"/>
        </w:rPr>
        <w:t xml:space="preserve"> seconds</w:t>
      </w:r>
    </w:p>
    <w:p w14:paraId="0FD42658" w14:textId="70BD5FA4" w:rsidR="00592202" w:rsidRPr="00D8501C" w:rsidRDefault="00592202" w:rsidP="00D8501C">
      <w:pPr>
        <w:tabs>
          <w:tab w:val="num" w:pos="3240"/>
        </w:tabs>
        <w:spacing w:line="360" w:lineRule="auto"/>
        <w:ind w:left="2520"/>
        <w:jc w:val="both"/>
        <w:rPr>
          <w:rFonts w:cstheme="minorHAnsi"/>
          <w:sz w:val="24"/>
          <w:szCs w:val="24"/>
        </w:rPr>
      </w:pPr>
      <w:r w:rsidRPr="00D8501C">
        <w:rPr>
          <w:rFonts w:cstheme="minorHAnsi"/>
          <w:b/>
          <w:bCs/>
          <w:sz w:val="24"/>
          <w:szCs w:val="24"/>
        </w:rPr>
        <w:t>Medium Severity:</w:t>
      </w:r>
      <w:r w:rsidRPr="00D8501C">
        <w:rPr>
          <w:rFonts w:cstheme="minorHAnsi"/>
          <w:sz w:val="24"/>
          <w:szCs w:val="24"/>
        </w:rPr>
        <w:t xml:space="preserve"> </w:t>
      </w:r>
      <w:r w:rsidR="00A914FC">
        <w:rPr>
          <w:rFonts w:cstheme="minorHAnsi"/>
          <w:sz w:val="24"/>
          <w:szCs w:val="24"/>
        </w:rPr>
        <w:t>4</w:t>
      </w:r>
      <w:r w:rsidRPr="00D8501C">
        <w:rPr>
          <w:rFonts w:cstheme="minorHAnsi"/>
          <w:sz w:val="24"/>
          <w:szCs w:val="24"/>
        </w:rPr>
        <w:t xml:space="preserve"> minutes and </w:t>
      </w:r>
      <w:r w:rsidR="00A914FC">
        <w:rPr>
          <w:rFonts w:cstheme="minorHAnsi"/>
          <w:sz w:val="24"/>
          <w:szCs w:val="24"/>
        </w:rPr>
        <w:t>18</w:t>
      </w:r>
      <w:r w:rsidRPr="00D8501C">
        <w:rPr>
          <w:rFonts w:cstheme="minorHAnsi"/>
          <w:sz w:val="24"/>
          <w:szCs w:val="24"/>
        </w:rPr>
        <w:t xml:space="preserve"> seconds</w:t>
      </w:r>
    </w:p>
    <w:p w14:paraId="3189C317" w14:textId="5F1C5752" w:rsidR="00592202" w:rsidRDefault="007D3D00" w:rsidP="00D8501C">
      <w:pPr>
        <w:tabs>
          <w:tab w:val="num" w:pos="3240"/>
        </w:tabs>
        <w:spacing w:line="360" w:lineRule="auto"/>
        <w:ind w:left="2520"/>
        <w:jc w:val="both"/>
        <w:rPr>
          <w:rFonts w:cstheme="minorHAnsi"/>
          <w:sz w:val="22"/>
        </w:rPr>
      </w:pPr>
      <w:r>
        <w:rPr>
          <w:rFonts w:cstheme="minorHAnsi"/>
          <w:b/>
          <w:bCs/>
          <w:sz w:val="24"/>
          <w:szCs w:val="24"/>
        </w:rPr>
        <w:t>Informational</w:t>
      </w:r>
      <w:r w:rsidR="00592202" w:rsidRPr="00D8501C">
        <w:rPr>
          <w:rFonts w:cstheme="minorHAnsi"/>
          <w:b/>
          <w:bCs/>
          <w:sz w:val="24"/>
          <w:szCs w:val="24"/>
        </w:rPr>
        <w:t>:</w:t>
      </w:r>
      <w:r w:rsidR="00592202" w:rsidRPr="00D8501C">
        <w:rPr>
          <w:rFonts w:cstheme="minorHAnsi"/>
          <w:sz w:val="24"/>
          <w:szCs w:val="24"/>
        </w:rPr>
        <w:t xml:space="preserve"> </w:t>
      </w:r>
      <w:r w:rsidR="00A914FC">
        <w:rPr>
          <w:rFonts w:cstheme="minorHAnsi"/>
          <w:sz w:val="24"/>
          <w:szCs w:val="24"/>
        </w:rPr>
        <w:t>2</w:t>
      </w:r>
      <w:r w:rsidR="00592202" w:rsidRPr="00D8501C">
        <w:rPr>
          <w:rFonts w:cstheme="minorHAnsi"/>
          <w:sz w:val="24"/>
          <w:szCs w:val="24"/>
        </w:rPr>
        <w:t xml:space="preserve"> minutes and </w:t>
      </w:r>
      <w:r w:rsidR="00A914FC">
        <w:rPr>
          <w:rFonts w:cstheme="minorHAnsi"/>
          <w:sz w:val="24"/>
          <w:szCs w:val="24"/>
        </w:rPr>
        <w:t>34</w:t>
      </w:r>
      <w:r w:rsidR="00592202" w:rsidRPr="00D8501C">
        <w:rPr>
          <w:rFonts w:cstheme="minorHAnsi"/>
          <w:sz w:val="24"/>
          <w:szCs w:val="24"/>
        </w:rPr>
        <w:t xml:space="preserve"> seconds</w:t>
      </w:r>
    </w:p>
    <w:p w14:paraId="31BB4FBA" w14:textId="77777777" w:rsidR="00DD321A" w:rsidRPr="00DD321A" w:rsidRDefault="00DD321A" w:rsidP="00DD321A">
      <w:pPr>
        <w:spacing w:line="360" w:lineRule="auto"/>
        <w:ind w:left="3240"/>
        <w:jc w:val="both"/>
        <w:rPr>
          <w:rFonts w:cstheme="minorHAnsi"/>
          <w:sz w:val="22"/>
        </w:rPr>
      </w:pPr>
    </w:p>
    <w:p w14:paraId="0D0E0E11" w14:textId="77777777" w:rsidR="00592202" w:rsidRDefault="00592202" w:rsidP="00592202">
      <w:pPr>
        <w:tabs>
          <w:tab w:val="num" w:pos="3240"/>
        </w:tabs>
        <w:spacing w:line="360" w:lineRule="auto"/>
        <w:jc w:val="both"/>
        <w:rPr>
          <w:rFonts w:cstheme="minorHAnsi"/>
          <w:sz w:val="22"/>
        </w:rPr>
      </w:pPr>
    </w:p>
    <w:p w14:paraId="6B12B860" w14:textId="77777777" w:rsidR="00C04A4F" w:rsidRDefault="00C04A4F" w:rsidP="00592202">
      <w:pPr>
        <w:tabs>
          <w:tab w:val="num" w:pos="3240"/>
        </w:tabs>
        <w:spacing w:line="360" w:lineRule="auto"/>
        <w:jc w:val="both"/>
        <w:rPr>
          <w:rFonts w:cstheme="minorHAnsi"/>
          <w:sz w:val="22"/>
        </w:rPr>
      </w:pPr>
    </w:p>
    <w:p w14:paraId="6F3E6B4E" w14:textId="77777777" w:rsidR="00592202" w:rsidRPr="00C407C1" w:rsidRDefault="00592202" w:rsidP="00592202">
      <w:pPr>
        <w:tabs>
          <w:tab w:val="num" w:pos="3240"/>
        </w:tabs>
        <w:spacing w:line="360" w:lineRule="auto"/>
        <w:jc w:val="both"/>
        <w:rPr>
          <w:rFonts w:cstheme="minorHAnsi"/>
          <w:sz w:val="22"/>
        </w:rPr>
      </w:pPr>
    </w:p>
    <w:p w14:paraId="48A773F7" w14:textId="07E04209" w:rsidR="00592202" w:rsidRDefault="00592202" w:rsidP="00D030D1">
      <w:pPr>
        <w:ind w:left="1350"/>
        <w:jc w:val="both"/>
        <w:rPr>
          <w:sz w:val="24"/>
          <w:szCs w:val="28"/>
        </w:rPr>
      </w:pPr>
      <w:r w:rsidRPr="00F0233C">
        <w:rPr>
          <w:rStyle w:val="Heading5Char"/>
          <w:color w:val="auto"/>
          <w:sz w:val="24"/>
          <w:szCs w:val="28"/>
        </w:rPr>
        <w:lastRenderedPageBreak/>
        <w:t>Mean Time to Resolution (MTTR):</w:t>
      </w:r>
      <w:r w:rsidRPr="00F0233C">
        <w:rPr>
          <w:sz w:val="24"/>
          <w:szCs w:val="28"/>
        </w:rPr>
        <w:t xml:space="preserve"> </w:t>
      </w:r>
      <w:r w:rsidR="00F0233C" w:rsidRPr="00F0233C">
        <w:rPr>
          <w:sz w:val="24"/>
          <w:szCs w:val="28"/>
        </w:rPr>
        <w:t xml:space="preserve">The average Mean Time to Resolution (MTTR) for this reporting period was </w:t>
      </w:r>
      <w:r w:rsidR="00F0233C" w:rsidRPr="00F0233C">
        <w:rPr>
          <w:b/>
          <w:bCs/>
          <w:sz w:val="24"/>
          <w:szCs w:val="28"/>
        </w:rPr>
        <w:t>3</w:t>
      </w:r>
      <w:r w:rsidR="00583E8B">
        <w:rPr>
          <w:b/>
          <w:bCs/>
          <w:sz w:val="24"/>
          <w:szCs w:val="28"/>
        </w:rPr>
        <w:t>7</w:t>
      </w:r>
      <w:r w:rsidR="00F0233C" w:rsidRPr="00F0233C">
        <w:rPr>
          <w:b/>
          <w:bCs/>
          <w:sz w:val="24"/>
          <w:szCs w:val="28"/>
        </w:rPr>
        <w:t xml:space="preserve"> minutes</w:t>
      </w:r>
      <w:r w:rsidR="00F0233C" w:rsidRPr="00F0233C">
        <w:rPr>
          <w:sz w:val="24"/>
          <w:szCs w:val="28"/>
        </w:rPr>
        <w:t xml:space="preserve"> across all severity levels. The screenshot below provides a detailed breakdown by severity, further highlighting the efficiency and responsiveness of our incident handling process.</w:t>
      </w:r>
    </w:p>
    <w:p w14:paraId="57447653" w14:textId="77777777" w:rsidR="007D3D00" w:rsidRPr="00F0233C" w:rsidRDefault="007D3D00" w:rsidP="00D030D1">
      <w:pPr>
        <w:ind w:left="1350"/>
        <w:jc w:val="both"/>
        <w:rPr>
          <w:sz w:val="24"/>
          <w:szCs w:val="28"/>
        </w:rPr>
      </w:pPr>
    </w:p>
    <w:p w14:paraId="661DA6AA" w14:textId="6880FC35" w:rsidR="007D3D00" w:rsidRPr="002548DB" w:rsidRDefault="00583E8B" w:rsidP="007D3D00">
      <w:pPr>
        <w:tabs>
          <w:tab w:val="left" w:pos="2610"/>
        </w:tabs>
        <w:spacing w:line="360" w:lineRule="auto"/>
        <w:ind w:left="1350"/>
        <w:jc w:val="both"/>
        <w:rPr>
          <w:noProof/>
        </w:rPr>
      </w:pPr>
      <w:r w:rsidRPr="00583E8B">
        <w:rPr>
          <w:rFonts w:cstheme="minorHAnsi"/>
          <w:noProof/>
          <w:sz w:val="22"/>
        </w:rPr>
        <w:drawing>
          <wp:inline distT="0" distB="0" distL="0" distR="0" wp14:anchorId="52882898" wp14:editId="0BB73ACF">
            <wp:extent cx="2321638" cy="2111098"/>
            <wp:effectExtent l="0" t="0" r="254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41846" cy="2129473"/>
                    </a:xfrm>
                    <a:prstGeom prst="rect">
                      <a:avLst/>
                    </a:prstGeom>
                  </pic:spPr>
                </pic:pic>
              </a:graphicData>
            </a:graphic>
          </wp:inline>
        </w:drawing>
      </w:r>
      <w:r w:rsidR="007D3D00">
        <w:rPr>
          <w:noProof/>
        </w:rPr>
        <w:t xml:space="preserve"> </w:t>
      </w:r>
      <w:r w:rsidRPr="00583E8B">
        <w:rPr>
          <w:rFonts w:cstheme="minorHAnsi"/>
          <w:noProof/>
          <w:sz w:val="22"/>
        </w:rPr>
        <w:drawing>
          <wp:inline distT="0" distB="0" distL="0" distR="0" wp14:anchorId="4E35461B" wp14:editId="27EF7767">
            <wp:extent cx="2381122" cy="2122928"/>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03173" cy="2142588"/>
                    </a:xfrm>
                    <a:prstGeom prst="rect">
                      <a:avLst/>
                    </a:prstGeom>
                  </pic:spPr>
                </pic:pic>
              </a:graphicData>
            </a:graphic>
          </wp:inline>
        </w:drawing>
      </w:r>
    </w:p>
    <w:p w14:paraId="2A9F503C" w14:textId="77777777" w:rsidR="00D8501C" w:rsidRPr="00D8501C" w:rsidRDefault="00D8501C" w:rsidP="00D8501C">
      <w:pPr>
        <w:ind w:left="630" w:firstLine="720"/>
        <w:rPr>
          <w:color w:val="auto"/>
        </w:rPr>
      </w:pPr>
    </w:p>
    <w:p w14:paraId="2730420A" w14:textId="1F591CAE" w:rsidR="00E54201" w:rsidRPr="00F0233C" w:rsidRDefault="00F0233C" w:rsidP="00592202">
      <w:pPr>
        <w:tabs>
          <w:tab w:val="left" w:pos="2610"/>
        </w:tabs>
        <w:spacing w:line="360" w:lineRule="auto"/>
        <w:ind w:left="1350"/>
        <w:jc w:val="both"/>
        <w:rPr>
          <w:noProof/>
          <w:sz w:val="24"/>
          <w:szCs w:val="28"/>
        </w:rPr>
      </w:pPr>
      <w:r w:rsidRPr="00F0233C">
        <w:rPr>
          <w:b/>
          <w:bCs/>
          <w:noProof/>
          <w:sz w:val="24"/>
          <w:szCs w:val="28"/>
        </w:rPr>
        <w:t>Average time to First Response</w:t>
      </w:r>
      <w:r w:rsidRPr="00F0233C">
        <w:rPr>
          <w:noProof/>
          <w:sz w:val="24"/>
          <w:szCs w:val="28"/>
        </w:rPr>
        <w:t xml:space="preserve">: The average Time to First Response was </w:t>
      </w:r>
      <w:r w:rsidR="00583E8B">
        <w:rPr>
          <w:b/>
          <w:bCs/>
          <w:noProof/>
          <w:sz w:val="24"/>
          <w:szCs w:val="28"/>
        </w:rPr>
        <w:t>5</w:t>
      </w:r>
      <w:r w:rsidRPr="00F0233C">
        <w:rPr>
          <w:b/>
          <w:bCs/>
          <w:noProof/>
          <w:sz w:val="24"/>
          <w:szCs w:val="28"/>
        </w:rPr>
        <w:t xml:space="preserve"> minutes.</w:t>
      </w:r>
      <w:r w:rsidRPr="00F0233C">
        <w:rPr>
          <w:noProof/>
          <w:sz w:val="24"/>
          <w:szCs w:val="28"/>
        </w:rPr>
        <w:t xml:space="preserve"> This reflects our enhanced alert triaging and faster engagement timelines. See the screenshot below for the breakdown.</w:t>
      </w:r>
    </w:p>
    <w:p w14:paraId="720F5264" w14:textId="4755EBD5" w:rsidR="007D3D00" w:rsidRPr="002548DB" w:rsidRDefault="006A244E" w:rsidP="007D3D00">
      <w:pPr>
        <w:tabs>
          <w:tab w:val="left" w:pos="2610"/>
        </w:tabs>
        <w:spacing w:line="360" w:lineRule="auto"/>
        <w:ind w:left="1350"/>
        <w:jc w:val="both"/>
        <w:rPr>
          <w:rFonts w:cstheme="minorHAnsi"/>
          <w:sz w:val="22"/>
        </w:rPr>
      </w:pPr>
      <w:r w:rsidRPr="006A244E">
        <w:rPr>
          <w:rFonts w:cstheme="minorHAnsi"/>
          <w:noProof/>
          <w:sz w:val="22"/>
        </w:rPr>
        <w:drawing>
          <wp:inline distT="0" distB="0" distL="0" distR="0" wp14:anchorId="0F2DF4A6" wp14:editId="245B63ED">
            <wp:extent cx="2258903" cy="2062002"/>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90032" cy="2090417"/>
                    </a:xfrm>
                    <a:prstGeom prst="rect">
                      <a:avLst/>
                    </a:prstGeom>
                  </pic:spPr>
                </pic:pic>
              </a:graphicData>
            </a:graphic>
          </wp:inline>
        </w:drawing>
      </w:r>
      <w:r w:rsidRPr="006A244E">
        <w:rPr>
          <w:noProof/>
        </w:rPr>
        <w:drawing>
          <wp:inline distT="0" distB="0" distL="0" distR="0" wp14:anchorId="5FF27892" wp14:editId="3414DC9E">
            <wp:extent cx="2264520" cy="2053741"/>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94719" cy="2081129"/>
                    </a:xfrm>
                    <a:prstGeom prst="rect">
                      <a:avLst/>
                    </a:prstGeom>
                  </pic:spPr>
                </pic:pic>
              </a:graphicData>
            </a:graphic>
          </wp:inline>
        </w:drawing>
      </w:r>
      <w:r w:rsidR="007D3D00" w:rsidRPr="002548DB">
        <w:rPr>
          <w:noProof/>
        </w:rPr>
        <w:t xml:space="preserve"> </w:t>
      </w:r>
    </w:p>
    <w:p w14:paraId="2FF61CF2" w14:textId="77777777" w:rsidR="00E54201" w:rsidRDefault="00E54201" w:rsidP="00E54201"/>
    <w:p w14:paraId="7E37BCC5" w14:textId="04FD329E" w:rsidR="00592202" w:rsidRPr="00C72FD2" w:rsidRDefault="00592202" w:rsidP="00F0233C">
      <w:pPr>
        <w:pStyle w:val="Heading2"/>
        <w:numPr>
          <w:ilvl w:val="1"/>
          <w:numId w:val="13"/>
        </w:numPr>
      </w:pPr>
      <w:bookmarkStart w:id="7" w:name="_Toc202486916"/>
      <w:r w:rsidRPr="00C72FD2">
        <w:t>Incident Trends &amp; Analysis:</w:t>
      </w:r>
      <w:bookmarkEnd w:id="7"/>
    </w:p>
    <w:p w14:paraId="3B51D990" w14:textId="462D355F" w:rsidR="00592202" w:rsidRPr="007D3D00" w:rsidRDefault="007D3D00" w:rsidP="007D3D00">
      <w:pPr>
        <w:ind w:left="720"/>
        <w:jc w:val="both"/>
        <w:rPr>
          <w:sz w:val="24"/>
          <w:szCs w:val="24"/>
        </w:rPr>
      </w:pPr>
      <w:r w:rsidRPr="007D3D00">
        <w:rPr>
          <w:sz w:val="24"/>
          <w:szCs w:val="24"/>
        </w:rPr>
        <w:t xml:space="preserve">The top recurring incident types identified in </w:t>
      </w:r>
      <w:r w:rsidR="006A244E">
        <w:rPr>
          <w:sz w:val="24"/>
          <w:szCs w:val="24"/>
        </w:rPr>
        <w:t>June</w:t>
      </w:r>
      <w:r w:rsidRPr="007D3D00">
        <w:rPr>
          <w:sz w:val="24"/>
          <w:szCs w:val="24"/>
        </w:rPr>
        <w:t xml:space="preserve"> accounted for </w:t>
      </w:r>
      <w:r w:rsidRPr="007D3D00">
        <w:rPr>
          <w:b/>
          <w:bCs/>
          <w:sz w:val="24"/>
          <w:szCs w:val="24"/>
        </w:rPr>
        <w:t>14</w:t>
      </w:r>
      <w:r w:rsidR="006A244E">
        <w:rPr>
          <w:b/>
          <w:bCs/>
          <w:sz w:val="24"/>
          <w:szCs w:val="24"/>
        </w:rPr>
        <w:t>37</w:t>
      </w:r>
      <w:r w:rsidRPr="007D3D00">
        <w:rPr>
          <w:b/>
          <w:bCs/>
          <w:sz w:val="24"/>
          <w:szCs w:val="24"/>
        </w:rPr>
        <w:t xml:space="preserve"> of the total incidents</w:t>
      </w:r>
      <w:r w:rsidRPr="007D3D00">
        <w:rPr>
          <w:sz w:val="24"/>
          <w:szCs w:val="24"/>
        </w:rPr>
        <w:t xml:space="preserve">. These incidents were mainly tied to </w:t>
      </w:r>
      <w:r w:rsidRPr="007D3D00">
        <w:rPr>
          <w:b/>
          <w:bCs/>
          <w:sz w:val="24"/>
          <w:szCs w:val="24"/>
        </w:rPr>
        <w:t xml:space="preserve">MSSQL Account Logon Failure, </w:t>
      </w:r>
      <w:r w:rsidR="00D57BDB" w:rsidRPr="007D3D00">
        <w:rPr>
          <w:b/>
          <w:bCs/>
          <w:sz w:val="24"/>
          <w:szCs w:val="24"/>
        </w:rPr>
        <w:t>FortiGate</w:t>
      </w:r>
      <w:r w:rsidRPr="007D3D00">
        <w:rPr>
          <w:b/>
          <w:bCs/>
          <w:sz w:val="24"/>
          <w:szCs w:val="24"/>
        </w:rPr>
        <w:t xml:space="preserve"> Successful login, </w:t>
      </w:r>
      <w:r w:rsidR="006A244E">
        <w:rPr>
          <w:b/>
          <w:bCs/>
          <w:sz w:val="24"/>
          <w:szCs w:val="24"/>
        </w:rPr>
        <w:t xml:space="preserve">SQL Service Stopped and </w:t>
      </w:r>
      <w:r w:rsidRPr="007D3D00">
        <w:rPr>
          <w:b/>
          <w:bCs/>
          <w:sz w:val="24"/>
          <w:szCs w:val="24"/>
        </w:rPr>
        <w:t xml:space="preserve">Admin </w:t>
      </w:r>
      <w:r w:rsidRPr="007D3D00">
        <w:rPr>
          <w:b/>
          <w:bCs/>
          <w:sz w:val="24"/>
          <w:szCs w:val="24"/>
        </w:rPr>
        <w:lastRenderedPageBreak/>
        <w:t>Account Logon Failure</w:t>
      </w:r>
      <w:r w:rsidRPr="007D3D00">
        <w:rPr>
          <w:sz w:val="24"/>
          <w:szCs w:val="24"/>
        </w:rPr>
        <w:t xml:space="preserve"> indicating High administrative activities and highlighting potential areas where policy enforcement could be strengthened</w:t>
      </w:r>
      <w:r w:rsidR="00592202" w:rsidRPr="007D3D00">
        <w:rPr>
          <w:sz w:val="24"/>
          <w:szCs w:val="24"/>
        </w:rPr>
        <w:t>.</w:t>
      </w:r>
    </w:p>
    <w:p w14:paraId="047F55CA" w14:textId="02996430" w:rsidR="00F0233C" w:rsidRPr="00D57BDB" w:rsidRDefault="00F0233C" w:rsidP="00592202">
      <w:pPr>
        <w:tabs>
          <w:tab w:val="left" w:pos="2610"/>
          <w:tab w:val="num" w:pos="3240"/>
        </w:tabs>
        <w:spacing w:line="360" w:lineRule="auto"/>
        <w:ind w:left="1350"/>
        <w:jc w:val="both"/>
        <w:rPr>
          <w:sz w:val="24"/>
          <w:szCs w:val="24"/>
        </w:rPr>
      </w:pPr>
      <w:r w:rsidRPr="00D57BDB">
        <w:rPr>
          <w:sz w:val="24"/>
          <w:szCs w:val="24"/>
        </w:rPr>
        <w:t>The most frequent alerts were related to:</w:t>
      </w:r>
    </w:p>
    <w:p w14:paraId="7889960C" w14:textId="165EE747" w:rsidR="00592202" w:rsidRPr="00D57BDB" w:rsidRDefault="007D3D00" w:rsidP="00976DA3">
      <w:pPr>
        <w:pStyle w:val="Bullets"/>
        <w:rPr>
          <w:sz w:val="24"/>
          <w:szCs w:val="24"/>
        </w:rPr>
      </w:pPr>
      <w:r w:rsidRPr="00D57BDB">
        <w:rPr>
          <w:sz w:val="24"/>
          <w:szCs w:val="24"/>
        </w:rPr>
        <w:t>MSSQL Account Logon Failure</w:t>
      </w:r>
      <w:r w:rsidR="00592202" w:rsidRPr="00D57BDB">
        <w:rPr>
          <w:sz w:val="24"/>
          <w:szCs w:val="24"/>
        </w:rPr>
        <w:t xml:space="preserve"> – </w:t>
      </w:r>
      <w:r w:rsidR="006A244E" w:rsidRPr="00D57BDB">
        <w:rPr>
          <w:sz w:val="24"/>
          <w:szCs w:val="24"/>
        </w:rPr>
        <w:t>54</w:t>
      </w:r>
      <w:r w:rsidRPr="00D57BDB">
        <w:rPr>
          <w:sz w:val="24"/>
          <w:szCs w:val="24"/>
        </w:rPr>
        <w:t>2</w:t>
      </w:r>
    </w:p>
    <w:p w14:paraId="514E3B6D" w14:textId="4036650F" w:rsidR="00592202" w:rsidRPr="00D57BDB" w:rsidRDefault="007D3D00" w:rsidP="00976DA3">
      <w:pPr>
        <w:pStyle w:val="Bullets"/>
        <w:rPr>
          <w:sz w:val="24"/>
          <w:szCs w:val="24"/>
        </w:rPr>
      </w:pPr>
      <w:r w:rsidRPr="00D57BDB">
        <w:rPr>
          <w:sz w:val="24"/>
          <w:szCs w:val="24"/>
        </w:rPr>
        <w:t>Forti</w:t>
      </w:r>
      <w:r w:rsidR="006A244E" w:rsidRPr="00D57BDB">
        <w:rPr>
          <w:sz w:val="24"/>
          <w:szCs w:val="24"/>
        </w:rPr>
        <w:t>G</w:t>
      </w:r>
      <w:r w:rsidRPr="00D57BDB">
        <w:rPr>
          <w:sz w:val="24"/>
          <w:szCs w:val="24"/>
        </w:rPr>
        <w:t>ate Successful login</w:t>
      </w:r>
      <w:r w:rsidR="00592202" w:rsidRPr="00D57BDB">
        <w:rPr>
          <w:sz w:val="24"/>
          <w:szCs w:val="24"/>
        </w:rPr>
        <w:t xml:space="preserve"> – </w:t>
      </w:r>
      <w:r w:rsidRPr="00D57BDB">
        <w:rPr>
          <w:sz w:val="24"/>
          <w:szCs w:val="24"/>
        </w:rPr>
        <w:t>32</w:t>
      </w:r>
      <w:r w:rsidR="006A244E" w:rsidRPr="00D57BDB">
        <w:rPr>
          <w:sz w:val="24"/>
          <w:szCs w:val="24"/>
        </w:rPr>
        <w:t>0</w:t>
      </w:r>
    </w:p>
    <w:p w14:paraId="13190A65" w14:textId="075AD729" w:rsidR="006A244E" w:rsidRPr="00D57BDB" w:rsidRDefault="006A244E" w:rsidP="00976DA3">
      <w:pPr>
        <w:pStyle w:val="Bullets"/>
        <w:rPr>
          <w:sz w:val="24"/>
          <w:szCs w:val="24"/>
        </w:rPr>
      </w:pPr>
      <w:r w:rsidRPr="00D57BDB">
        <w:rPr>
          <w:sz w:val="24"/>
          <w:szCs w:val="24"/>
        </w:rPr>
        <w:t>SQL Service Stopped – 129</w:t>
      </w:r>
    </w:p>
    <w:p w14:paraId="414AA22F" w14:textId="7E6EC893" w:rsidR="00592202" w:rsidRPr="00D57BDB" w:rsidRDefault="00B328F2" w:rsidP="006A244E">
      <w:pPr>
        <w:pStyle w:val="Bullets"/>
        <w:rPr>
          <w:sz w:val="24"/>
          <w:szCs w:val="24"/>
        </w:rPr>
      </w:pPr>
      <w:r w:rsidRPr="00D57BDB">
        <w:rPr>
          <w:sz w:val="24"/>
          <w:szCs w:val="24"/>
        </w:rPr>
        <w:t>A</w:t>
      </w:r>
      <w:r w:rsidR="007D3D00" w:rsidRPr="00D57BDB">
        <w:rPr>
          <w:sz w:val="24"/>
          <w:szCs w:val="24"/>
        </w:rPr>
        <w:t xml:space="preserve">dmin Account Logon Failure </w:t>
      </w:r>
      <w:r w:rsidR="00592202" w:rsidRPr="00D57BDB">
        <w:rPr>
          <w:sz w:val="24"/>
          <w:szCs w:val="24"/>
        </w:rPr>
        <w:t xml:space="preserve">– </w:t>
      </w:r>
      <w:r w:rsidR="006A244E" w:rsidRPr="00D57BDB">
        <w:rPr>
          <w:sz w:val="24"/>
          <w:szCs w:val="24"/>
        </w:rPr>
        <w:t>123</w:t>
      </w:r>
    </w:p>
    <w:p w14:paraId="1FB45159" w14:textId="294297A5" w:rsidR="00592202" w:rsidRPr="00D57BDB" w:rsidRDefault="006A244E" w:rsidP="00C94100">
      <w:pPr>
        <w:pStyle w:val="Bullets"/>
        <w:rPr>
          <w:sz w:val="24"/>
          <w:szCs w:val="24"/>
        </w:rPr>
      </w:pPr>
      <w:r w:rsidRPr="00D57BDB">
        <w:rPr>
          <w:sz w:val="24"/>
          <w:szCs w:val="24"/>
        </w:rPr>
        <w:t>FortiGate UTM Alerts</w:t>
      </w:r>
      <w:r w:rsidR="00592202" w:rsidRPr="00D57BDB">
        <w:rPr>
          <w:sz w:val="24"/>
          <w:szCs w:val="24"/>
        </w:rPr>
        <w:t xml:space="preserve"> – </w:t>
      </w:r>
      <w:r w:rsidRPr="00D57BDB">
        <w:rPr>
          <w:sz w:val="24"/>
          <w:szCs w:val="24"/>
        </w:rPr>
        <w:t>71</w:t>
      </w:r>
    </w:p>
    <w:p w14:paraId="63A17DED" w14:textId="77777777" w:rsidR="00592202" w:rsidRDefault="00592202" w:rsidP="007D3D00">
      <w:pPr>
        <w:spacing w:before="240"/>
        <w:ind w:left="720"/>
        <w:jc w:val="both"/>
        <w:rPr>
          <w:sz w:val="24"/>
          <w:szCs w:val="24"/>
        </w:rPr>
      </w:pPr>
      <w:r w:rsidRPr="00B328F2">
        <w:rPr>
          <w:sz w:val="24"/>
          <w:szCs w:val="24"/>
        </w:rPr>
        <w:t>All these incidents were thoroughly reviewed and remediated where necessary, helping to maintain a stable and secure environment.</w:t>
      </w:r>
    </w:p>
    <w:p w14:paraId="74832975" w14:textId="77777777" w:rsidR="00B328F2" w:rsidRPr="00B328F2" w:rsidRDefault="00B328F2" w:rsidP="00B328F2">
      <w:pPr>
        <w:ind w:left="720"/>
        <w:rPr>
          <w:sz w:val="24"/>
          <w:szCs w:val="24"/>
        </w:rPr>
      </w:pPr>
    </w:p>
    <w:p w14:paraId="4568C896" w14:textId="77777777" w:rsidR="00592202" w:rsidRPr="00C72FD2" w:rsidRDefault="00592202" w:rsidP="00F0233C">
      <w:pPr>
        <w:pStyle w:val="Heading2"/>
        <w:numPr>
          <w:ilvl w:val="1"/>
          <w:numId w:val="13"/>
        </w:numPr>
      </w:pPr>
      <w:bookmarkStart w:id="8" w:name="_Toc202486917"/>
      <w:r w:rsidRPr="00C72FD2">
        <w:t>High-Severity Incidents:</w:t>
      </w:r>
      <w:bookmarkEnd w:id="8"/>
    </w:p>
    <w:p w14:paraId="5FE3F403" w14:textId="1BF3E225" w:rsidR="00592202" w:rsidRPr="00D57BDB" w:rsidRDefault="007D3D00" w:rsidP="003E5389">
      <w:pPr>
        <w:ind w:left="792"/>
        <w:jc w:val="both"/>
        <w:rPr>
          <w:sz w:val="24"/>
          <w:szCs w:val="24"/>
        </w:rPr>
      </w:pPr>
      <w:r w:rsidRPr="00D57BDB">
        <w:rPr>
          <w:sz w:val="24"/>
          <w:szCs w:val="24"/>
        </w:rPr>
        <w:t xml:space="preserve">A total of </w:t>
      </w:r>
      <w:r w:rsidR="006A244E" w:rsidRPr="00D57BDB">
        <w:rPr>
          <w:sz w:val="24"/>
          <w:szCs w:val="24"/>
        </w:rPr>
        <w:t>42</w:t>
      </w:r>
      <w:r w:rsidRPr="00D57BDB">
        <w:rPr>
          <w:sz w:val="24"/>
          <w:szCs w:val="24"/>
        </w:rPr>
        <w:t xml:space="preserve"> alerts were categorized as high severity, which entails </w:t>
      </w:r>
      <w:r w:rsidRPr="00D57BDB">
        <w:rPr>
          <w:b/>
          <w:bCs/>
          <w:sz w:val="24"/>
          <w:szCs w:val="24"/>
        </w:rPr>
        <w:t>Group Policy Modification</w:t>
      </w:r>
      <w:r w:rsidRPr="00D57BDB">
        <w:rPr>
          <w:sz w:val="24"/>
          <w:szCs w:val="24"/>
        </w:rPr>
        <w:t>. The high-severity case was fully investigated and confirmed to be authorized and resolved, with no signs of compromise</w:t>
      </w:r>
      <w:r w:rsidR="00592202" w:rsidRPr="00D57BDB">
        <w:rPr>
          <w:sz w:val="24"/>
          <w:szCs w:val="24"/>
        </w:rPr>
        <w:t>.</w:t>
      </w:r>
    </w:p>
    <w:p w14:paraId="7B909B78" w14:textId="7B65F235" w:rsidR="006A244E" w:rsidRDefault="006A244E">
      <w:pPr>
        <w:spacing w:after="0" w:line="240" w:lineRule="auto"/>
        <w:rPr>
          <w:rFonts w:cstheme="minorHAnsi"/>
          <w:sz w:val="24"/>
          <w:szCs w:val="24"/>
        </w:rPr>
      </w:pPr>
      <w:r>
        <w:rPr>
          <w:rFonts w:cstheme="minorHAnsi"/>
          <w:sz w:val="24"/>
          <w:szCs w:val="24"/>
        </w:rPr>
        <w:br w:type="page"/>
      </w:r>
    </w:p>
    <w:p w14:paraId="7BDFF436" w14:textId="29B1A2CD" w:rsidR="00592202" w:rsidRPr="003122A4" w:rsidRDefault="00B7782E" w:rsidP="00A62D1D">
      <w:pPr>
        <w:pStyle w:val="Heading1"/>
        <w:numPr>
          <w:ilvl w:val="0"/>
          <w:numId w:val="7"/>
        </w:numPr>
        <w:tabs>
          <w:tab w:val="num" w:pos="360"/>
        </w:tabs>
        <w:jc w:val="both"/>
        <w:rPr>
          <w:rFonts w:asciiTheme="minorHAnsi" w:hAnsiTheme="minorHAnsi" w:cstheme="minorHAnsi"/>
        </w:rPr>
      </w:pPr>
      <w:bookmarkStart w:id="9" w:name="_Toc2038512028"/>
      <w:bookmarkStart w:id="10" w:name="_Toc1549897237"/>
      <w:bookmarkStart w:id="11" w:name="_Toc2142731035"/>
      <w:bookmarkStart w:id="12" w:name="_Toc383574170"/>
      <w:bookmarkStart w:id="13" w:name="_Toc1086234237"/>
      <w:bookmarkStart w:id="14" w:name="_Toc1095839558"/>
      <w:bookmarkStart w:id="15" w:name="_Toc168590854"/>
      <w:bookmarkStart w:id="16" w:name="_Toc189744871"/>
      <w:bookmarkStart w:id="17" w:name="_Toc196989492"/>
      <w:bookmarkStart w:id="18" w:name="_Toc202486918"/>
      <w:r>
        <w:rPr>
          <w:rFonts w:asciiTheme="minorHAnsi" w:hAnsiTheme="minorHAnsi" w:cstheme="minorHAnsi"/>
        </w:rPr>
        <w:lastRenderedPageBreak/>
        <w:t>June</w:t>
      </w:r>
      <w:r w:rsidR="00592202" w:rsidRPr="003122A4">
        <w:rPr>
          <w:rFonts w:asciiTheme="minorHAnsi" w:hAnsiTheme="minorHAnsi" w:cstheme="minorHAnsi"/>
        </w:rPr>
        <w:t xml:space="preserve"> Alerts &amp; Incidents Overview</w:t>
      </w:r>
      <w:bookmarkStart w:id="19" w:name="_Toc666717165"/>
      <w:bookmarkStart w:id="20" w:name="_Toc1786727758"/>
      <w:bookmarkStart w:id="21" w:name="_Toc990526370"/>
      <w:bookmarkStart w:id="22" w:name="_Toc2132821245"/>
      <w:bookmarkStart w:id="23" w:name="_Toc2062512214"/>
      <w:bookmarkStart w:id="24" w:name="_Toc648098589"/>
      <w:bookmarkStart w:id="25" w:name="_Toc168590855"/>
      <w:bookmarkEnd w:id="9"/>
      <w:bookmarkEnd w:id="10"/>
      <w:bookmarkEnd w:id="11"/>
      <w:bookmarkEnd w:id="12"/>
      <w:bookmarkEnd w:id="13"/>
      <w:bookmarkEnd w:id="14"/>
      <w:bookmarkEnd w:id="15"/>
      <w:bookmarkEnd w:id="16"/>
      <w:bookmarkEnd w:id="17"/>
      <w:bookmarkEnd w:id="18"/>
    </w:p>
    <w:p w14:paraId="59A8A99C" w14:textId="5A4BF8FE" w:rsidR="00592202" w:rsidRPr="003122A4" w:rsidRDefault="00592202" w:rsidP="003E5389">
      <w:pPr>
        <w:pStyle w:val="Heading2"/>
        <w:numPr>
          <w:ilvl w:val="1"/>
          <w:numId w:val="7"/>
        </w:numPr>
      </w:pPr>
      <w:bookmarkStart w:id="26" w:name="_Toc189744872"/>
      <w:bookmarkStart w:id="27" w:name="_Toc196989493"/>
      <w:bookmarkStart w:id="28" w:name="_Toc202486919"/>
      <w:r w:rsidRPr="003E5389">
        <w:t>Overall</w:t>
      </w:r>
      <w:r w:rsidRPr="003122A4">
        <w:t xml:space="preserve"> Volume</w:t>
      </w:r>
      <w:bookmarkEnd w:id="19"/>
      <w:bookmarkEnd w:id="20"/>
      <w:bookmarkEnd w:id="21"/>
      <w:bookmarkEnd w:id="22"/>
      <w:bookmarkEnd w:id="23"/>
      <w:bookmarkEnd w:id="24"/>
      <w:bookmarkEnd w:id="25"/>
      <w:bookmarkEnd w:id="26"/>
      <w:bookmarkEnd w:id="27"/>
      <w:bookmarkEnd w:id="28"/>
    </w:p>
    <w:p w14:paraId="367FB863" w14:textId="24171237" w:rsidR="00592202" w:rsidRPr="003E5389" w:rsidRDefault="00592202" w:rsidP="003E5389">
      <w:pPr>
        <w:ind w:left="456"/>
        <w:jc w:val="both"/>
        <w:rPr>
          <w:sz w:val="24"/>
          <w:szCs w:val="28"/>
        </w:rPr>
      </w:pPr>
      <w:r w:rsidRPr="003E5389">
        <w:rPr>
          <w:sz w:val="24"/>
          <w:szCs w:val="28"/>
        </w:rPr>
        <w:t xml:space="preserve">In the month of </w:t>
      </w:r>
      <w:r w:rsidR="00A770CA">
        <w:rPr>
          <w:sz w:val="24"/>
          <w:szCs w:val="28"/>
        </w:rPr>
        <w:t>June</w:t>
      </w:r>
      <w:r w:rsidRPr="003E5389">
        <w:rPr>
          <w:sz w:val="24"/>
          <w:szCs w:val="28"/>
        </w:rPr>
        <w:t xml:space="preserve">, a total of </w:t>
      </w:r>
      <w:r w:rsidR="00A770CA">
        <w:rPr>
          <w:b/>
          <w:bCs/>
          <w:sz w:val="24"/>
          <w:szCs w:val="28"/>
        </w:rPr>
        <w:t>1884</w:t>
      </w:r>
      <w:r w:rsidRPr="003E5389">
        <w:rPr>
          <w:sz w:val="24"/>
          <w:szCs w:val="28"/>
        </w:rPr>
        <w:t xml:space="preserve"> incidents were handled on MS Sentinel. This volume includes both incidents that were manually processed by our security team and those that were automatically addressed through pre-configured automation protocols.</w:t>
      </w:r>
    </w:p>
    <w:p w14:paraId="5CD18B53" w14:textId="4F62D126" w:rsidR="00592202" w:rsidRDefault="00A770CA" w:rsidP="00592202">
      <w:pPr>
        <w:ind w:left="1350"/>
        <w:jc w:val="center"/>
        <w:rPr>
          <w:rFonts w:cstheme="minorHAnsi"/>
        </w:rPr>
      </w:pPr>
      <w:r>
        <w:rPr>
          <w:noProof/>
          <w14:ligatures w14:val="standardContextual"/>
        </w:rPr>
        <w:drawing>
          <wp:inline distT="0" distB="0" distL="0" distR="0" wp14:anchorId="1CFE8875" wp14:editId="6BC5A853">
            <wp:extent cx="4714875" cy="2603500"/>
            <wp:effectExtent l="0" t="0" r="9525" b="6350"/>
            <wp:docPr id="6" name="Chart 6">
              <a:extLst xmlns:a="http://schemas.openxmlformats.org/drawingml/2006/main">
                <a:ext uri="{FF2B5EF4-FFF2-40B4-BE49-F238E27FC236}">
                  <a16:creationId xmlns:a16="http://schemas.microsoft.com/office/drawing/2014/main" id="{14CC1B68-DDEA-519A-9303-C2D5A562DC7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6DDAD56D" w14:textId="77777777" w:rsidR="00592202" w:rsidRPr="00D75E6B" w:rsidRDefault="00592202" w:rsidP="00592202">
      <w:pPr>
        <w:ind w:left="1350"/>
        <w:jc w:val="center"/>
        <w:rPr>
          <w:rFonts w:cstheme="minorHAnsi"/>
        </w:rPr>
      </w:pPr>
    </w:p>
    <w:p w14:paraId="7F3AB479" w14:textId="3FE948EB" w:rsidR="00592202" w:rsidRPr="003122A4" w:rsidRDefault="00592202" w:rsidP="003E5389">
      <w:pPr>
        <w:pStyle w:val="Heading2"/>
        <w:numPr>
          <w:ilvl w:val="1"/>
          <w:numId w:val="7"/>
        </w:numPr>
      </w:pPr>
      <w:bookmarkStart w:id="29" w:name="_Toc1035993343"/>
      <w:bookmarkStart w:id="30" w:name="_Toc1813742154"/>
      <w:bookmarkStart w:id="31" w:name="_Toc1049471768"/>
      <w:bookmarkStart w:id="32" w:name="_Toc172314884"/>
      <w:bookmarkStart w:id="33" w:name="_Toc380807168"/>
      <w:bookmarkStart w:id="34" w:name="_Toc254615851"/>
      <w:bookmarkStart w:id="35" w:name="_Toc168590856"/>
      <w:bookmarkStart w:id="36" w:name="_Toc189744873"/>
      <w:bookmarkStart w:id="37" w:name="_Toc196989494"/>
      <w:bookmarkStart w:id="38" w:name="_Toc202486920"/>
      <w:r w:rsidRPr="003E5389">
        <w:t>Incidents</w:t>
      </w:r>
      <w:r w:rsidRPr="003122A4">
        <w:t xml:space="preserve"> Processing</w:t>
      </w:r>
      <w:bookmarkEnd w:id="29"/>
      <w:bookmarkEnd w:id="30"/>
      <w:bookmarkEnd w:id="31"/>
      <w:bookmarkEnd w:id="32"/>
      <w:bookmarkEnd w:id="33"/>
      <w:bookmarkEnd w:id="34"/>
      <w:bookmarkEnd w:id="35"/>
      <w:bookmarkEnd w:id="36"/>
      <w:bookmarkEnd w:id="37"/>
      <w:bookmarkEnd w:id="38"/>
    </w:p>
    <w:p w14:paraId="10902CF2" w14:textId="31D1C1CF" w:rsidR="003914F2" w:rsidRPr="00730ABE" w:rsidRDefault="00592202" w:rsidP="001473DB">
      <w:pPr>
        <w:ind w:left="360"/>
        <w:jc w:val="both"/>
        <w:rPr>
          <w:sz w:val="24"/>
          <w:szCs w:val="24"/>
        </w:rPr>
      </w:pPr>
      <w:r w:rsidRPr="00730ABE">
        <w:rPr>
          <w:sz w:val="24"/>
          <w:szCs w:val="24"/>
        </w:rPr>
        <w:t xml:space="preserve">During the reporting period, </w:t>
      </w:r>
      <w:r w:rsidR="00311352" w:rsidRPr="00730ABE">
        <w:rPr>
          <w:b/>
          <w:bCs/>
          <w:sz w:val="24"/>
          <w:szCs w:val="24"/>
        </w:rPr>
        <w:t>TeKnowledge</w:t>
      </w:r>
      <w:r w:rsidRPr="00730ABE">
        <w:rPr>
          <w:sz w:val="24"/>
          <w:szCs w:val="24"/>
        </w:rPr>
        <w:t xml:space="preserve"> successfully monitored, detected, and responded to a total of </w:t>
      </w:r>
      <w:r w:rsidR="00A770CA">
        <w:rPr>
          <w:b/>
          <w:bCs/>
          <w:sz w:val="24"/>
          <w:szCs w:val="24"/>
        </w:rPr>
        <w:t>1884</w:t>
      </w:r>
      <w:r w:rsidRPr="00730ABE">
        <w:rPr>
          <w:b/>
          <w:bCs/>
          <w:sz w:val="24"/>
          <w:szCs w:val="24"/>
        </w:rPr>
        <w:t xml:space="preserve"> security incidents</w:t>
      </w:r>
      <w:r w:rsidRPr="00730ABE">
        <w:rPr>
          <w:sz w:val="24"/>
          <w:szCs w:val="24"/>
        </w:rPr>
        <w:t xml:space="preserve"> within the </w:t>
      </w:r>
      <w:r w:rsidRPr="00730ABE">
        <w:rPr>
          <w:b/>
          <w:bCs/>
          <w:sz w:val="24"/>
          <w:szCs w:val="24"/>
        </w:rPr>
        <w:t xml:space="preserve">AB Bank </w:t>
      </w:r>
      <w:r w:rsidR="007D3D00">
        <w:rPr>
          <w:b/>
          <w:bCs/>
          <w:sz w:val="24"/>
          <w:szCs w:val="24"/>
        </w:rPr>
        <w:t>Zambia</w:t>
      </w:r>
      <w:r w:rsidRPr="00730ABE">
        <w:rPr>
          <w:sz w:val="24"/>
          <w:szCs w:val="24"/>
        </w:rPr>
        <w:t xml:space="preserve"> environment. The </w:t>
      </w:r>
      <w:r w:rsidRPr="00730ABE">
        <w:rPr>
          <w:b/>
          <w:bCs/>
          <w:sz w:val="24"/>
          <w:szCs w:val="24"/>
        </w:rPr>
        <w:t>SOC team processed all incidents</w:t>
      </w:r>
      <w:r w:rsidRPr="00730ABE">
        <w:rPr>
          <w:sz w:val="24"/>
          <w:szCs w:val="24"/>
        </w:rPr>
        <w:t xml:space="preserve">, ensuring a </w:t>
      </w:r>
      <w:r w:rsidRPr="00730ABE">
        <w:rPr>
          <w:b/>
          <w:bCs/>
          <w:sz w:val="24"/>
          <w:szCs w:val="24"/>
        </w:rPr>
        <w:t>comprehensive approach to threat detection and response</w:t>
      </w:r>
      <w:r w:rsidRPr="00730ABE">
        <w:rPr>
          <w:sz w:val="24"/>
          <w:szCs w:val="24"/>
        </w:rPr>
        <w:t xml:space="preserve">. </w:t>
      </w:r>
    </w:p>
    <w:p w14:paraId="3A73360A" w14:textId="77777777" w:rsidR="001473DB" w:rsidRPr="005B20D5" w:rsidRDefault="001473DB" w:rsidP="001473DB">
      <w:pPr>
        <w:ind w:left="360"/>
        <w:jc w:val="both"/>
      </w:pPr>
    </w:p>
    <w:p w14:paraId="37BC5C84" w14:textId="0B457E94" w:rsidR="00592202" w:rsidRPr="003122A4" w:rsidRDefault="00592202" w:rsidP="003E5389">
      <w:pPr>
        <w:pStyle w:val="Heading2"/>
        <w:numPr>
          <w:ilvl w:val="1"/>
          <w:numId w:val="7"/>
        </w:numPr>
      </w:pPr>
      <w:bookmarkStart w:id="39" w:name="_Toc917663700"/>
      <w:bookmarkStart w:id="40" w:name="_Toc2139028901"/>
      <w:bookmarkStart w:id="41" w:name="_Toc1478170336"/>
      <w:bookmarkStart w:id="42" w:name="_Toc139538758"/>
      <w:bookmarkStart w:id="43" w:name="_Toc1216197304"/>
      <w:bookmarkStart w:id="44" w:name="_Toc204683806"/>
      <w:bookmarkStart w:id="45" w:name="_Toc168590857"/>
      <w:bookmarkStart w:id="46" w:name="_Toc189744874"/>
      <w:bookmarkStart w:id="47" w:name="_Toc196989495"/>
      <w:bookmarkStart w:id="48" w:name="_Toc202486921"/>
      <w:r w:rsidRPr="003122A4">
        <w:t>Mean Time To Detect (MTTD)</w:t>
      </w:r>
      <w:bookmarkEnd w:id="39"/>
      <w:bookmarkEnd w:id="40"/>
      <w:bookmarkEnd w:id="41"/>
      <w:bookmarkEnd w:id="42"/>
      <w:bookmarkEnd w:id="43"/>
      <w:bookmarkEnd w:id="44"/>
      <w:bookmarkEnd w:id="45"/>
      <w:bookmarkEnd w:id="46"/>
      <w:bookmarkEnd w:id="47"/>
      <w:bookmarkEnd w:id="48"/>
    </w:p>
    <w:p w14:paraId="5035F2E4" w14:textId="1932EB23" w:rsidR="00592202" w:rsidRPr="003E5389" w:rsidRDefault="00592202" w:rsidP="003E5389">
      <w:pPr>
        <w:ind w:left="720"/>
        <w:jc w:val="both"/>
        <w:rPr>
          <w:rFonts w:cstheme="minorHAnsi"/>
          <w:sz w:val="24"/>
          <w:szCs w:val="24"/>
        </w:rPr>
      </w:pPr>
      <w:r w:rsidRPr="003E5389">
        <w:rPr>
          <w:rFonts w:cstheme="minorHAnsi"/>
          <w:sz w:val="24"/>
          <w:szCs w:val="24"/>
        </w:rPr>
        <w:t xml:space="preserve">The </w:t>
      </w:r>
      <w:r w:rsidRPr="003E5389">
        <w:rPr>
          <w:rFonts w:cstheme="minorHAnsi"/>
          <w:b/>
          <w:bCs/>
          <w:sz w:val="24"/>
          <w:szCs w:val="24"/>
        </w:rPr>
        <w:t>average Mean Time to Detect (MTTD)</w:t>
      </w:r>
      <w:r w:rsidRPr="003E5389">
        <w:rPr>
          <w:rFonts w:cstheme="minorHAnsi"/>
          <w:sz w:val="24"/>
          <w:szCs w:val="24"/>
        </w:rPr>
        <w:t xml:space="preserve"> for this reporting period was recorded at </w:t>
      </w:r>
      <w:r w:rsidR="00C70942">
        <w:rPr>
          <w:rFonts w:cstheme="minorHAnsi"/>
          <w:b/>
          <w:bCs/>
          <w:sz w:val="24"/>
          <w:szCs w:val="24"/>
        </w:rPr>
        <w:t>7</w:t>
      </w:r>
      <w:r w:rsidRPr="003E5389">
        <w:rPr>
          <w:rFonts w:cstheme="minorHAnsi"/>
          <w:b/>
          <w:bCs/>
          <w:sz w:val="24"/>
          <w:szCs w:val="24"/>
        </w:rPr>
        <w:t xml:space="preserve"> minutes and </w:t>
      </w:r>
      <w:r w:rsidR="00C70942">
        <w:rPr>
          <w:rFonts w:cstheme="minorHAnsi"/>
          <w:b/>
          <w:bCs/>
          <w:sz w:val="24"/>
          <w:szCs w:val="24"/>
        </w:rPr>
        <w:t>6</w:t>
      </w:r>
      <w:r w:rsidRPr="003E5389">
        <w:rPr>
          <w:rFonts w:cstheme="minorHAnsi"/>
          <w:b/>
          <w:bCs/>
          <w:sz w:val="24"/>
          <w:szCs w:val="24"/>
        </w:rPr>
        <w:t xml:space="preserve"> seconds</w:t>
      </w:r>
    </w:p>
    <w:p w14:paraId="332ABB56" w14:textId="2AC72E80" w:rsidR="002B356D" w:rsidRDefault="00C70942" w:rsidP="00C116F1">
      <w:pPr>
        <w:ind w:left="720"/>
        <w:jc w:val="center"/>
        <w:rPr>
          <w:rFonts w:eastAsia="MS Gothic" w:cstheme="majorBidi"/>
          <w:b/>
          <w:color w:val="4F49F5" w:themeColor="accent1"/>
          <w:kern w:val="2"/>
          <w:sz w:val="36"/>
          <w:szCs w:val="36"/>
          <w:lang w:val="en-GB"/>
          <w14:ligatures w14:val="standardContextual"/>
        </w:rPr>
      </w:pPr>
      <w:r>
        <w:rPr>
          <w:noProof/>
          <w14:ligatures w14:val="standardContextual"/>
        </w:rPr>
        <w:lastRenderedPageBreak/>
        <w:drawing>
          <wp:inline distT="0" distB="0" distL="0" distR="0" wp14:anchorId="59CFE9D5" wp14:editId="66438783">
            <wp:extent cx="4559726" cy="2608187"/>
            <wp:effectExtent l="0" t="0" r="12700" b="1905"/>
            <wp:docPr id="7" name="Chart 7">
              <a:extLst xmlns:a="http://schemas.openxmlformats.org/drawingml/2006/main">
                <a:ext uri="{FF2B5EF4-FFF2-40B4-BE49-F238E27FC236}">
                  <a16:creationId xmlns:a16="http://schemas.microsoft.com/office/drawing/2014/main" id="{39FEB7CF-CCF0-BB97-EEFC-60C7F42CB22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bookmarkStart w:id="49" w:name="_Toc1410771130"/>
      <w:bookmarkStart w:id="50" w:name="_Toc527345877"/>
      <w:bookmarkStart w:id="51" w:name="_Toc1455816911"/>
      <w:bookmarkStart w:id="52" w:name="_Toc1367378751"/>
      <w:bookmarkStart w:id="53" w:name="_Toc1650496579"/>
      <w:bookmarkStart w:id="54" w:name="_Toc931015484"/>
      <w:bookmarkStart w:id="55" w:name="_Toc168590858"/>
      <w:bookmarkStart w:id="56" w:name="_Toc189744875"/>
      <w:bookmarkStart w:id="57" w:name="_Toc196989496"/>
    </w:p>
    <w:p w14:paraId="6CE11654" w14:textId="77777777" w:rsidR="00B661E9" w:rsidRDefault="00B661E9">
      <w:pPr>
        <w:spacing w:after="0" w:line="240" w:lineRule="auto"/>
        <w:rPr>
          <w:rFonts w:eastAsia="MS Gothic" w:cstheme="majorBidi"/>
          <w:b/>
          <w:color w:val="4F49F5" w:themeColor="accent1"/>
          <w:kern w:val="2"/>
          <w:sz w:val="36"/>
          <w:szCs w:val="36"/>
          <w:lang w:val="en-GB"/>
          <w14:ligatures w14:val="standardContextual"/>
        </w:rPr>
      </w:pPr>
      <w:r>
        <w:br w:type="page"/>
      </w:r>
    </w:p>
    <w:p w14:paraId="552AC183" w14:textId="01F69C91" w:rsidR="00592202" w:rsidRPr="003122A4" w:rsidRDefault="00592202" w:rsidP="003E5389">
      <w:pPr>
        <w:pStyle w:val="Heading1"/>
        <w:numPr>
          <w:ilvl w:val="0"/>
          <w:numId w:val="7"/>
        </w:numPr>
      </w:pPr>
      <w:bookmarkStart w:id="58" w:name="_Toc202486922"/>
      <w:r w:rsidRPr="003E5389">
        <w:lastRenderedPageBreak/>
        <w:t>Incidents</w:t>
      </w:r>
      <w:r w:rsidRPr="003122A4">
        <w:t xml:space="preserve"> Highlights</w:t>
      </w:r>
      <w:bookmarkStart w:id="59" w:name="_Toc143479865"/>
      <w:bookmarkStart w:id="60" w:name="_Toc1553327377"/>
      <w:bookmarkStart w:id="61" w:name="_Toc340395125"/>
      <w:bookmarkStart w:id="62" w:name="_Toc1117766672"/>
      <w:bookmarkStart w:id="63" w:name="_Toc1647472077"/>
      <w:bookmarkStart w:id="64" w:name="_Toc315653740"/>
      <w:bookmarkStart w:id="65" w:name="_Toc168590859"/>
      <w:bookmarkEnd w:id="49"/>
      <w:bookmarkEnd w:id="50"/>
      <w:bookmarkEnd w:id="51"/>
      <w:bookmarkEnd w:id="52"/>
      <w:bookmarkEnd w:id="53"/>
      <w:bookmarkEnd w:id="54"/>
      <w:bookmarkEnd w:id="55"/>
      <w:bookmarkEnd w:id="56"/>
      <w:bookmarkEnd w:id="57"/>
      <w:bookmarkEnd w:id="58"/>
    </w:p>
    <w:p w14:paraId="329F020A" w14:textId="77777777" w:rsidR="00DD7B4C" w:rsidRDefault="00592202" w:rsidP="003E5389">
      <w:pPr>
        <w:pStyle w:val="Heading2"/>
        <w:numPr>
          <w:ilvl w:val="1"/>
          <w:numId w:val="7"/>
        </w:numPr>
      </w:pPr>
      <w:bookmarkStart w:id="66" w:name="_Toc189744876"/>
      <w:bookmarkStart w:id="67" w:name="_Toc196989497"/>
      <w:bookmarkStart w:id="68" w:name="_Toc202486923"/>
      <w:r w:rsidRPr="003E5389">
        <w:t>Top</w:t>
      </w:r>
      <w:r w:rsidRPr="003122A4">
        <w:t xml:space="preserve"> </w:t>
      </w:r>
      <w:r w:rsidR="003E5389">
        <w:t>I</w:t>
      </w:r>
      <w:r w:rsidRPr="003122A4">
        <w:t>ncidents by type</w:t>
      </w:r>
      <w:bookmarkEnd w:id="59"/>
      <w:bookmarkEnd w:id="60"/>
      <w:bookmarkEnd w:id="61"/>
      <w:bookmarkEnd w:id="62"/>
      <w:bookmarkEnd w:id="63"/>
      <w:bookmarkEnd w:id="64"/>
      <w:bookmarkEnd w:id="65"/>
      <w:bookmarkEnd w:id="66"/>
      <w:bookmarkEnd w:id="67"/>
      <w:bookmarkEnd w:id="68"/>
    </w:p>
    <w:p w14:paraId="78B32468" w14:textId="21C4F379" w:rsidR="00DD7B4C" w:rsidRPr="00D030D1" w:rsidRDefault="00DD7B4C" w:rsidP="00D030D1">
      <w:pPr>
        <w:ind w:left="360"/>
        <w:jc w:val="both"/>
        <w:rPr>
          <w:sz w:val="24"/>
          <w:szCs w:val="28"/>
        </w:rPr>
      </w:pPr>
      <w:r w:rsidRPr="00D030D1">
        <w:rPr>
          <w:sz w:val="24"/>
          <w:szCs w:val="28"/>
        </w:rPr>
        <w:t>During the reporting period, TeKnowledge monitored and categorized security incidents, identifying the most prevalent issues within your environment. Below is a breakdown of the top incident types detected:</w:t>
      </w:r>
    </w:p>
    <w:tbl>
      <w:tblPr>
        <w:tblStyle w:val="TableGrid"/>
        <w:tblW w:w="7555" w:type="dxa"/>
        <w:jc w:val="center"/>
        <w:tblLook w:val="04A0" w:firstRow="1" w:lastRow="0" w:firstColumn="1" w:lastColumn="0" w:noHBand="0" w:noVBand="1"/>
      </w:tblPr>
      <w:tblGrid>
        <w:gridCol w:w="6205"/>
        <w:gridCol w:w="1350"/>
      </w:tblGrid>
      <w:tr w:rsidR="00311352" w:rsidRPr="002548DB" w14:paraId="1C89272F" w14:textId="77777777" w:rsidTr="00311352">
        <w:trPr>
          <w:trHeight w:val="288"/>
          <w:jc w:val="center"/>
        </w:trPr>
        <w:tc>
          <w:tcPr>
            <w:tcW w:w="6205" w:type="dxa"/>
            <w:noWrap/>
            <w:hideMark/>
          </w:tcPr>
          <w:p w14:paraId="3B8757A5" w14:textId="77777777" w:rsidR="00311352" w:rsidRPr="002548DB" w:rsidRDefault="00311352" w:rsidP="0045095E">
            <w:pPr>
              <w:rPr>
                <w:rFonts w:ascii="Aptos Narrow" w:eastAsia="Times New Roman" w:hAnsi="Aptos Narrow" w:cs="Times New Roman"/>
                <w:b/>
                <w:bCs/>
                <w:sz w:val="22"/>
              </w:rPr>
            </w:pPr>
            <w:r w:rsidRPr="002548DB">
              <w:rPr>
                <w:rFonts w:ascii="Aptos Narrow" w:eastAsia="Times New Roman" w:hAnsi="Aptos Narrow" w:cs="Times New Roman"/>
                <w:b/>
                <w:bCs/>
                <w:sz w:val="22"/>
              </w:rPr>
              <w:t>Incident Title</w:t>
            </w:r>
          </w:p>
        </w:tc>
        <w:tc>
          <w:tcPr>
            <w:tcW w:w="1350" w:type="dxa"/>
            <w:noWrap/>
            <w:hideMark/>
          </w:tcPr>
          <w:p w14:paraId="523A2ACF" w14:textId="12228271" w:rsidR="00311352" w:rsidRPr="002548DB" w:rsidRDefault="00311352" w:rsidP="0045095E">
            <w:pPr>
              <w:rPr>
                <w:rFonts w:ascii="Aptos Narrow" w:eastAsia="Times New Roman" w:hAnsi="Aptos Narrow" w:cs="Times New Roman"/>
                <w:b/>
                <w:bCs/>
                <w:sz w:val="22"/>
              </w:rPr>
            </w:pPr>
            <w:r w:rsidRPr="002548DB">
              <w:rPr>
                <w:rFonts w:ascii="Aptos Narrow" w:eastAsia="Times New Roman" w:hAnsi="Aptos Narrow" w:cs="Times New Roman"/>
                <w:b/>
                <w:bCs/>
                <w:sz w:val="22"/>
              </w:rPr>
              <w:t>Sum of count</w:t>
            </w:r>
          </w:p>
        </w:tc>
      </w:tr>
      <w:tr w:rsidR="00311352" w:rsidRPr="002548DB" w14:paraId="485A616C" w14:textId="77777777" w:rsidTr="00311352">
        <w:trPr>
          <w:trHeight w:val="288"/>
          <w:jc w:val="center"/>
        </w:trPr>
        <w:tc>
          <w:tcPr>
            <w:tcW w:w="6205" w:type="dxa"/>
            <w:noWrap/>
            <w:hideMark/>
          </w:tcPr>
          <w:p w14:paraId="54B103B3" w14:textId="77777777" w:rsidR="00311352" w:rsidRPr="00520D50" w:rsidRDefault="00311352" w:rsidP="0045095E">
            <w:pPr>
              <w:spacing w:after="0" w:line="240" w:lineRule="auto"/>
              <w:rPr>
                <w:rFonts w:ascii="Calibri" w:hAnsi="Calibri"/>
                <w:color w:val="000000"/>
                <w:sz w:val="22"/>
              </w:rPr>
            </w:pPr>
            <w:r>
              <w:rPr>
                <w:rFonts w:ascii="Calibri" w:hAnsi="Calibri"/>
                <w:color w:val="000000"/>
                <w:sz w:val="22"/>
              </w:rPr>
              <w:t>MSSQL Account Logon Failure</w:t>
            </w:r>
          </w:p>
        </w:tc>
        <w:tc>
          <w:tcPr>
            <w:tcW w:w="1350" w:type="dxa"/>
            <w:noWrap/>
            <w:hideMark/>
          </w:tcPr>
          <w:p w14:paraId="25E7CAC3" w14:textId="60C7F6D9" w:rsidR="00311352" w:rsidRPr="002548DB" w:rsidRDefault="00C70942" w:rsidP="0045095E">
            <w:pPr>
              <w:jc w:val="right"/>
              <w:rPr>
                <w:rFonts w:ascii="Aptos Narrow" w:eastAsia="Times New Roman" w:hAnsi="Aptos Narrow" w:cs="Times New Roman"/>
                <w:sz w:val="22"/>
              </w:rPr>
            </w:pPr>
            <w:r>
              <w:rPr>
                <w:rFonts w:ascii="Aptos Narrow" w:eastAsia="Times New Roman" w:hAnsi="Aptos Narrow" w:cs="Times New Roman"/>
                <w:sz w:val="22"/>
              </w:rPr>
              <w:t>54</w:t>
            </w:r>
            <w:r w:rsidR="00311352">
              <w:rPr>
                <w:rFonts w:ascii="Aptos Narrow" w:eastAsia="Times New Roman" w:hAnsi="Aptos Narrow" w:cs="Times New Roman"/>
                <w:sz w:val="22"/>
              </w:rPr>
              <w:t>2</w:t>
            </w:r>
          </w:p>
        </w:tc>
      </w:tr>
      <w:tr w:rsidR="00311352" w:rsidRPr="002548DB" w14:paraId="6EE6EEE3" w14:textId="77777777" w:rsidTr="00311352">
        <w:trPr>
          <w:trHeight w:val="288"/>
          <w:jc w:val="center"/>
        </w:trPr>
        <w:tc>
          <w:tcPr>
            <w:tcW w:w="6205" w:type="dxa"/>
            <w:noWrap/>
            <w:hideMark/>
          </w:tcPr>
          <w:p w14:paraId="4E584A1E" w14:textId="77777777" w:rsidR="00311352" w:rsidRPr="00520D50" w:rsidRDefault="00311352" w:rsidP="0045095E">
            <w:pPr>
              <w:spacing w:after="0" w:line="240" w:lineRule="auto"/>
              <w:rPr>
                <w:rFonts w:ascii="Calibri" w:hAnsi="Calibri"/>
                <w:color w:val="000000"/>
                <w:sz w:val="22"/>
              </w:rPr>
            </w:pPr>
            <w:r>
              <w:rPr>
                <w:rFonts w:ascii="Calibri" w:hAnsi="Calibri"/>
                <w:color w:val="000000"/>
                <w:sz w:val="22"/>
              </w:rPr>
              <w:t>FortiGate Successful Login</w:t>
            </w:r>
          </w:p>
        </w:tc>
        <w:tc>
          <w:tcPr>
            <w:tcW w:w="1350" w:type="dxa"/>
            <w:noWrap/>
            <w:hideMark/>
          </w:tcPr>
          <w:p w14:paraId="2C205198" w14:textId="6261340C" w:rsidR="00311352" w:rsidRPr="002548DB" w:rsidRDefault="00311352" w:rsidP="0045095E">
            <w:pPr>
              <w:jc w:val="right"/>
              <w:rPr>
                <w:rFonts w:ascii="Aptos Narrow" w:eastAsia="Times New Roman" w:hAnsi="Aptos Narrow" w:cs="Times New Roman"/>
                <w:sz w:val="22"/>
              </w:rPr>
            </w:pPr>
            <w:r>
              <w:rPr>
                <w:rFonts w:ascii="Aptos Narrow" w:eastAsia="Times New Roman" w:hAnsi="Aptos Narrow" w:cs="Times New Roman"/>
                <w:sz w:val="22"/>
              </w:rPr>
              <w:t>32</w:t>
            </w:r>
            <w:r w:rsidR="00C70942">
              <w:rPr>
                <w:rFonts w:ascii="Aptos Narrow" w:eastAsia="Times New Roman" w:hAnsi="Aptos Narrow" w:cs="Times New Roman"/>
                <w:sz w:val="22"/>
              </w:rPr>
              <w:t>0</w:t>
            </w:r>
          </w:p>
        </w:tc>
      </w:tr>
      <w:tr w:rsidR="00311352" w:rsidRPr="002548DB" w14:paraId="720CA548" w14:textId="77777777" w:rsidTr="00311352">
        <w:trPr>
          <w:trHeight w:val="288"/>
          <w:jc w:val="center"/>
        </w:trPr>
        <w:tc>
          <w:tcPr>
            <w:tcW w:w="6205" w:type="dxa"/>
            <w:noWrap/>
            <w:hideMark/>
          </w:tcPr>
          <w:p w14:paraId="2C675CEC" w14:textId="2C3E6C54" w:rsidR="00311352" w:rsidRPr="00520D50" w:rsidRDefault="00C70942" w:rsidP="0045095E">
            <w:pPr>
              <w:spacing w:after="0" w:line="240" w:lineRule="auto"/>
              <w:rPr>
                <w:rFonts w:ascii="Calibri" w:hAnsi="Calibri"/>
                <w:color w:val="000000"/>
                <w:sz w:val="22"/>
              </w:rPr>
            </w:pPr>
            <w:r>
              <w:rPr>
                <w:rFonts w:ascii="Calibri" w:hAnsi="Calibri"/>
                <w:color w:val="000000"/>
                <w:sz w:val="22"/>
              </w:rPr>
              <w:t xml:space="preserve">SQL Service Stopped </w:t>
            </w:r>
          </w:p>
        </w:tc>
        <w:tc>
          <w:tcPr>
            <w:tcW w:w="1350" w:type="dxa"/>
            <w:noWrap/>
            <w:hideMark/>
          </w:tcPr>
          <w:p w14:paraId="1464974A" w14:textId="56662AE6" w:rsidR="00311352" w:rsidRPr="002548DB" w:rsidRDefault="00C70942" w:rsidP="0045095E">
            <w:pPr>
              <w:jc w:val="right"/>
              <w:rPr>
                <w:rFonts w:ascii="Aptos Narrow" w:eastAsia="Times New Roman" w:hAnsi="Aptos Narrow" w:cs="Times New Roman"/>
                <w:sz w:val="22"/>
              </w:rPr>
            </w:pPr>
            <w:r>
              <w:rPr>
                <w:rFonts w:ascii="Aptos Narrow" w:eastAsia="Times New Roman" w:hAnsi="Aptos Narrow" w:cs="Times New Roman"/>
                <w:sz w:val="22"/>
              </w:rPr>
              <w:t>129</w:t>
            </w:r>
          </w:p>
        </w:tc>
      </w:tr>
      <w:tr w:rsidR="00311352" w:rsidRPr="002548DB" w14:paraId="0926E612" w14:textId="77777777" w:rsidTr="00311352">
        <w:trPr>
          <w:trHeight w:val="288"/>
          <w:jc w:val="center"/>
        </w:trPr>
        <w:tc>
          <w:tcPr>
            <w:tcW w:w="6205" w:type="dxa"/>
            <w:noWrap/>
            <w:hideMark/>
          </w:tcPr>
          <w:p w14:paraId="6A2DAC39" w14:textId="1FDC7A90" w:rsidR="00311352" w:rsidRPr="00487545" w:rsidRDefault="00C70942" w:rsidP="0045095E">
            <w:pPr>
              <w:spacing w:after="0" w:line="240" w:lineRule="auto"/>
              <w:rPr>
                <w:rFonts w:ascii="Calibri" w:hAnsi="Calibri"/>
                <w:color w:val="000000"/>
                <w:sz w:val="22"/>
              </w:rPr>
            </w:pPr>
            <w:r>
              <w:rPr>
                <w:rFonts w:ascii="Calibri" w:hAnsi="Calibri"/>
                <w:color w:val="000000"/>
                <w:sz w:val="22"/>
              </w:rPr>
              <w:t>Admin Account Logon Failure</w:t>
            </w:r>
          </w:p>
        </w:tc>
        <w:tc>
          <w:tcPr>
            <w:tcW w:w="1350" w:type="dxa"/>
            <w:noWrap/>
            <w:hideMark/>
          </w:tcPr>
          <w:p w14:paraId="7534E44A" w14:textId="1A6D2991" w:rsidR="00311352" w:rsidRPr="002548DB" w:rsidRDefault="00C70942" w:rsidP="0045095E">
            <w:pPr>
              <w:jc w:val="right"/>
              <w:rPr>
                <w:rFonts w:ascii="Aptos Narrow" w:eastAsia="Times New Roman" w:hAnsi="Aptos Narrow" w:cs="Times New Roman"/>
                <w:sz w:val="22"/>
              </w:rPr>
            </w:pPr>
            <w:r>
              <w:rPr>
                <w:rFonts w:ascii="Aptos Narrow" w:eastAsia="Times New Roman" w:hAnsi="Aptos Narrow" w:cs="Times New Roman"/>
                <w:sz w:val="22"/>
              </w:rPr>
              <w:t>123</w:t>
            </w:r>
          </w:p>
        </w:tc>
      </w:tr>
      <w:tr w:rsidR="00311352" w:rsidRPr="002548DB" w14:paraId="59C20571" w14:textId="77777777" w:rsidTr="00311352">
        <w:trPr>
          <w:trHeight w:val="288"/>
          <w:jc w:val="center"/>
        </w:trPr>
        <w:tc>
          <w:tcPr>
            <w:tcW w:w="6205" w:type="dxa"/>
            <w:noWrap/>
            <w:hideMark/>
          </w:tcPr>
          <w:p w14:paraId="3454E554" w14:textId="51DDB89E" w:rsidR="00311352" w:rsidRPr="00487545" w:rsidRDefault="00C70942" w:rsidP="0045095E">
            <w:pPr>
              <w:spacing w:after="0" w:line="240" w:lineRule="auto"/>
              <w:rPr>
                <w:rFonts w:ascii="Calibri" w:hAnsi="Calibri"/>
                <w:color w:val="000000"/>
                <w:sz w:val="22"/>
              </w:rPr>
            </w:pPr>
            <w:r w:rsidRPr="00C70942">
              <w:rPr>
                <w:rFonts w:ascii="Calibri" w:hAnsi="Calibri"/>
                <w:color w:val="000000"/>
                <w:sz w:val="22"/>
              </w:rPr>
              <w:t>FortiGate UTM Alerts</w:t>
            </w:r>
          </w:p>
        </w:tc>
        <w:tc>
          <w:tcPr>
            <w:tcW w:w="1350" w:type="dxa"/>
            <w:noWrap/>
            <w:hideMark/>
          </w:tcPr>
          <w:p w14:paraId="37EEA879" w14:textId="56E9DE1C" w:rsidR="00311352" w:rsidRPr="002548DB" w:rsidRDefault="009D76B1" w:rsidP="0045095E">
            <w:pPr>
              <w:jc w:val="right"/>
              <w:rPr>
                <w:rFonts w:ascii="Aptos Narrow" w:eastAsia="Times New Roman" w:hAnsi="Aptos Narrow" w:cs="Times New Roman"/>
                <w:sz w:val="22"/>
              </w:rPr>
            </w:pPr>
            <w:r>
              <w:rPr>
                <w:rFonts w:ascii="Aptos Narrow" w:eastAsia="Times New Roman" w:hAnsi="Aptos Narrow" w:cs="Times New Roman"/>
                <w:sz w:val="22"/>
              </w:rPr>
              <w:t>71</w:t>
            </w:r>
          </w:p>
        </w:tc>
      </w:tr>
      <w:tr w:rsidR="00311352" w:rsidRPr="002548DB" w14:paraId="23A1930C" w14:textId="77777777" w:rsidTr="00311352">
        <w:trPr>
          <w:trHeight w:val="288"/>
          <w:jc w:val="center"/>
        </w:trPr>
        <w:tc>
          <w:tcPr>
            <w:tcW w:w="6205" w:type="dxa"/>
            <w:noWrap/>
          </w:tcPr>
          <w:p w14:paraId="0357B7F1" w14:textId="6F7D629C" w:rsidR="00311352" w:rsidRPr="00487545" w:rsidRDefault="00C70942" w:rsidP="0045095E">
            <w:pPr>
              <w:spacing w:after="0" w:line="240" w:lineRule="auto"/>
              <w:rPr>
                <w:rFonts w:ascii="Calibri" w:hAnsi="Calibri"/>
                <w:color w:val="000000"/>
                <w:sz w:val="22"/>
              </w:rPr>
            </w:pPr>
            <w:r w:rsidRPr="00C70942">
              <w:rPr>
                <w:rFonts w:ascii="Calibri" w:hAnsi="Calibri"/>
                <w:color w:val="000000"/>
                <w:sz w:val="22"/>
              </w:rPr>
              <w:t>FortiGate Logon Failure</w:t>
            </w:r>
          </w:p>
        </w:tc>
        <w:tc>
          <w:tcPr>
            <w:tcW w:w="1350" w:type="dxa"/>
            <w:noWrap/>
          </w:tcPr>
          <w:p w14:paraId="57383DA4" w14:textId="4FCD2A07" w:rsidR="00311352" w:rsidRPr="002548DB" w:rsidRDefault="009D76B1" w:rsidP="0045095E">
            <w:pPr>
              <w:jc w:val="right"/>
              <w:rPr>
                <w:rFonts w:ascii="Aptos Narrow" w:eastAsia="Times New Roman" w:hAnsi="Aptos Narrow" w:cs="Times New Roman"/>
                <w:sz w:val="22"/>
              </w:rPr>
            </w:pPr>
            <w:r>
              <w:rPr>
                <w:rFonts w:ascii="Aptos Narrow" w:eastAsia="Times New Roman" w:hAnsi="Aptos Narrow" w:cs="Times New Roman"/>
                <w:sz w:val="22"/>
              </w:rPr>
              <w:t>56</w:t>
            </w:r>
          </w:p>
        </w:tc>
      </w:tr>
      <w:tr w:rsidR="00311352" w:rsidRPr="002548DB" w14:paraId="2F9FAA91" w14:textId="77777777" w:rsidTr="00311352">
        <w:trPr>
          <w:trHeight w:val="288"/>
          <w:jc w:val="center"/>
        </w:trPr>
        <w:tc>
          <w:tcPr>
            <w:tcW w:w="6205" w:type="dxa"/>
            <w:noWrap/>
          </w:tcPr>
          <w:p w14:paraId="0892FE5E" w14:textId="126DBC31" w:rsidR="00311352" w:rsidRPr="00487545" w:rsidRDefault="00C70942" w:rsidP="0045095E">
            <w:pPr>
              <w:spacing w:after="0" w:line="240" w:lineRule="auto"/>
              <w:rPr>
                <w:rFonts w:ascii="Calibri" w:hAnsi="Calibri"/>
                <w:color w:val="000000"/>
                <w:sz w:val="22"/>
              </w:rPr>
            </w:pPr>
            <w:r w:rsidRPr="00C70942">
              <w:rPr>
                <w:rFonts w:ascii="Calibri" w:hAnsi="Calibri"/>
                <w:color w:val="000000"/>
                <w:sz w:val="22"/>
              </w:rPr>
              <w:t>User Account Modified</w:t>
            </w:r>
          </w:p>
        </w:tc>
        <w:tc>
          <w:tcPr>
            <w:tcW w:w="1350" w:type="dxa"/>
            <w:noWrap/>
          </w:tcPr>
          <w:p w14:paraId="0A3508CF" w14:textId="5747D80F" w:rsidR="00311352" w:rsidRPr="002548DB" w:rsidRDefault="009D76B1" w:rsidP="0045095E">
            <w:pPr>
              <w:jc w:val="right"/>
              <w:rPr>
                <w:rFonts w:ascii="Aptos Narrow" w:eastAsia="Times New Roman" w:hAnsi="Aptos Narrow" w:cs="Times New Roman"/>
                <w:sz w:val="22"/>
              </w:rPr>
            </w:pPr>
            <w:r>
              <w:rPr>
                <w:rFonts w:ascii="Aptos Narrow" w:eastAsia="Times New Roman" w:hAnsi="Aptos Narrow" w:cs="Times New Roman"/>
                <w:sz w:val="22"/>
              </w:rPr>
              <w:t>43</w:t>
            </w:r>
          </w:p>
        </w:tc>
      </w:tr>
      <w:tr w:rsidR="00311352" w:rsidRPr="002548DB" w14:paraId="37C2E1BF" w14:textId="77777777" w:rsidTr="00311352">
        <w:trPr>
          <w:trHeight w:val="288"/>
          <w:jc w:val="center"/>
        </w:trPr>
        <w:tc>
          <w:tcPr>
            <w:tcW w:w="6205" w:type="dxa"/>
            <w:noWrap/>
          </w:tcPr>
          <w:p w14:paraId="1B5F4D73" w14:textId="77777777" w:rsidR="00311352" w:rsidRPr="00487545" w:rsidRDefault="00311352" w:rsidP="0045095E">
            <w:pPr>
              <w:spacing w:after="0" w:line="240" w:lineRule="auto"/>
              <w:rPr>
                <w:rFonts w:ascii="Calibri" w:hAnsi="Calibri"/>
                <w:color w:val="000000"/>
                <w:sz w:val="22"/>
              </w:rPr>
            </w:pPr>
            <w:r>
              <w:rPr>
                <w:rFonts w:ascii="Calibri" w:hAnsi="Calibri"/>
                <w:color w:val="000000"/>
                <w:sz w:val="22"/>
              </w:rPr>
              <w:t>ABBANK\rm_rasford.lembalemb Has Made Modifications to Group Policy Objects</w:t>
            </w:r>
          </w:p>
        </w:tc>
        <w:tc>
          <w:tcPr>
            <w:tcW w:w="1350" w:type="dxa"/>
            <w:noWrap/>
          </w:tcPr>
          <w:p w14:paraId="322B0746" w14:textId="03B0479E" w:rsidR="00311352" w:rsidRPr="002548DB" w:rsidRDefault="009D76B1" w:rsidP="0045095E">
            <w:pPr>
              <w:jc w:val="right"/>
              <w:rPr>
                <w:rFonts w:ascii="Aptos Narrow" w:eastAsia="Times New Roman" w:hAnsi="Aptos Narrow" w:cs="Times New Roman"/>
                <w:sz w:val="22"/>
              </w:rPr>
            </w:pPr>
            <w:r>
              <w:rPr>
                <w:rFonts w:ascii="Aptos Narrow" w:eastAsia="Times New Roman" w:hAnsi="Aptos Narrow" w:cs="Times New Roman"/>
                <w:sz w:val="22"/>
              </w:rPr>
              <w:t>42</w:t>
            </w:r>
          </w:p>
        </w:tc>
      </w:tr>
      <w:tr w:rsidR="00311352" w:rsidRPr="002548DB" w14:paraId="518A5D87" w14:textId="77777777" w:rsidTr="00311352">
        <w:trPr>
          <w:trHeight w:val="288"/>
          <w:jc w:val="center"/>
        </w:trPr>
        <w:tc>
          <w:tcPr>
            <w:tcW w:w="6205" w:type="dxa"/>
            <w:noWrap/>
          </w:tcPr>
          <w:p w14:paraId="4A5B23A5" w14:textId="72F7E8DA" w:rsidR="00311352" w:rsidRPr="00487545" w:rsidRDefault="00C70942" w:rsidP="0045095E">
            <w:pPr>
              <w:spacing w:after="0" w:line="240" w:lineRule="auto"/>
              <w:rPr>
                <w:rFonts w:ascii="Calibri" w:hAnsi="Calibri"/>
                <w:color w:val="000000"/>
                <w:sz w:val="22"/>
              </w:rPr>
            </w:pPr>
            <w:r w:rsidRPr="00C70942">
              <w:rPr>
                <w:rFonts w:ascii="Calibri" w:hAnsi="Calibri"/>
                <w:color w:val="000000"/>
                <w:sz w:val="22"/>
              </w:rPr>
              <w:t>Incidents Summary Alert</w:t>
            </w:r>
          </w:p>
        </w:tc>
        <w:tc>
          <w:tcPr>
            <w:tcW w:w="1350" w:type="dxa"/>
            <w:noWrap/>
          </w:tcPr>
          <w:p w14:paraId="257340D1" w14:textId="7C5D7827" w:rsidR="00311352" w:rsidRPr="002548DB" w:rsidRDefault="009D76B1" w:rsidP="0045095E">
            <w:pPr>
              <w:jc w:val="right"/>
              <w:rPr>
                <w:rFonts w:ascii="Aptos Narrow" w:eastAsia="Times New Roman" w:hAnsi="Aptos Narrow" w:cs="Times New Roman"/>
                <w:sz w:val="22"/>
              </w:rPr>
            </w:pPr>
            <w:r>
              <w:rPr>
                <w:rFonts w:ascii="Aptos Narrow" w:eastAsia="Times New Roman" w:hAnsi="Aptos Narrow" w:cs="Times New Roman"/>
                <w:sz w:val="22"/>
              </w:rPr>
              <w:t>39</w:t>
            </w:r>
          </w:p>
        </w:tc>
      </w:tr>
      <w:tr w:rsidR="00311352" w:rsidRPr="002548DB" w14:paraId="21FAEFE8" w14:textId="77777777" w:rsidTr="00311352">
        <w:trPr>
          <w:trHeight w:val="288"/>
          <w:jc w:val="center"/>
        </w:trPr>
        <w:tc>
          <w:tcPr>
            <w:tcW w:w="6205" w:type="dxa"/>
            <w:noWrap/>
          </w:tcPr>
          <w:p w14:paraId="4432E872" w14:textId="78FDC2DD" w:rsidR="00311352" w:rsidRPr="00487545" w:rsidRDefault="009D76B1" w:rsidP="0045095E">
            <w:pPr>
              <w:spacing w:after="0" w:line="240" w:lineRule="auto"/>
              <w:rPr>
                <w:rFonts w:ascii="Calibri" w:hAnsi="Calibri"/>
                <w:color w:val="000000"/>
                <w:sz w:val="22"/>
              </w:rPr>
            </w:pPr>
            <w:r w:rsidRPr="009D76B1">
              <w:rPr>
                <w:rFonts w:ascii="Calibri" w:hAnsi="Calibri"/>
                <w:color w:val="000000"/>
                <w:sz w:val="22"/>
              </w:rPr>
              <w:t>FortiGate Configuration Change</w:t>
            </w:r>
          </w:p>
        </w:tc>
        <w:tc>
          <w:tcPr>
            <w:tcW w:w="1350" w:type="dxa"/>
            <w:noWrap/>
          </w:tcPr>
          <w:p w14:paraId="700C4689" w14:textId="378DA45C" w:rsidR="00311352" w:rsidRPr="002548DB" w:rsidRDefault="009D76B1" w:rsidP="0045095E">
            <w:pPr>
              <w:jc w:val="right"/>
              <w:rPr>
                <w:rFonts w:ascii="Aptos Narrow" w:eastAsia="Times New Roman" w:hAnsi="Aptos Narrow" w:cs="Times New Roman"/>
                <w:sz w:val="22"/>
              </w:rPr>
            </w:pPr>
            <w:r>
              <w:rPr>
                <w:rFonts w:ascii="Aptos Narrow" w:eastAsia="Times New Roman" w:hAnsi="Aptos Narrow" w:cs="Times New Roman"/>
                <w:sz w:val="22"/>
              </w:rPr>
              <w:t>36</w:t>
            </w:r>
          </w:p>
        </w:tc>
      </w:tr>
      <w:tr w:rsidR="00311352" w:rsidRPr="002548DB" w14:paraId="49E104D2" w14:textId="77777777" w:rsidTr="00311352">
        <w:trPr>
          <w:trHeight w:val="288"/>
          <w:jc w:val="center"/>
        </w:trPr>
        <w:tc>
          <w:tcPr>
            <w:tcW w:w="6205" w:type="dxa"/>
            <w:noWrap/>
            <w:hideMark/>
          </w:tcPr>
          <w:p w14:paraId="32D24DC1" w14:textId="77777777" w:rsidR="00311352" w:rsidRPr="002548DB" w:rsidRDefault="00311352" w:rsidP="0045095E">
            <w:pPr>
              <w:rPr>
                <w:rFonts w:ascii="Aptos Narrow" w:eastAsia="Times New Roman" w:hAnsi="Aptos Narrow" w:cs="Times New Roman"/>
                <w:b/>
                <w:bCs/>
                <w:sz w:val="22"/>
              </w:rPr>
            </w:pPr>
            <w:r w:rsidRPr="002548DB">
              <w:rPr>
                <w:rFonts w:ascii="Aptos Narrow" w:eastAsia="Times New Roman" w:hAnsi="Aptos Narrow" w:cs="Times New Roman"/>
                <w:b/>
                <w:bCs/>
                <w:sz w:val="22"/>
              </w:rPr>
              <w:t>Grand Total</w:t>
            </w:r>
          </w:p>
        </w:tc>
        <w:tc>
          <w:tcPr>
            <w:tcW w:w="1350" w:type="dxa"/>
            <w:noWrap/>
            <w:hideMark/>
          </w:tcPr>
          <w:p w14:paraId="48FDC0FA" w14:textId="62B618D9" w:rsidR="00311352" w:rsidRPr="002548DB" w:rsidRDefault="00311352" w:rsidP="0045095E">
            <w:pPr>
              <w:jc w:val="right"/>
              <w:rPr>
                <w:rFonts w:ascii="Aptos Narrow" w:eastAsia="Times New Roman" w:hAnsi="Aptos Narrow" w:cs="Times New Roman"/>
                <w:b/>
                <w:bCs/>
                <w:sz w:val="22"/>
              </w:rPr>
            </w:pPr>
            <w:r w:rsidRPr="002548DB">
              <w:rPr>
                <w:rFonts w:ascii="Aptos Narrow" w:eastAsia="Times New Roman" w:hAnsi="Aptos Narrow" w:cs="Times New Roman"/>
                <w:b/>
                <w:bCs/>
                <w:sz w:val="22"/>
              </w:rPr>
              <w:t>1</w:t>
            </w:r>
            <w:r w:rsidR="009D76B1">
              <w:rPr>
                <w:rFonts w:ascii="Aptos Narrow" w:eastAsia="Times New Roman" w:hAnsi="Aptos Narrow" w:cs="Times New Roman"/>
                <w:b/>
                <w:bCs/>
                <w:sz w:val="22"/>
              </w:rPr>
              <w:t>401</w:t>
            </w:r>
          </w:p>
        </w:tc>
      </w:tr>
    </w:tbl>
    <w:p w14:paraId="2A00B882" w14:textId="77777777" w:rsidR="00DD7B4C" w:rsidRPr="00DD7B4C" w:rsidRDefault="00DD7B4C" w:rsidP="00DD7B4C">
      <w:pPr>
        <w:rPr>
          <w:lang w:val="en-GB"/>
        </w:rPr>
      </w:pPr>
    </w:p>
    <w:p w14:paraId="2FFAF94A" w14:textId="77777777" w:rsidR="00DD7B4C" w:rsidRDefault="00DD7B4C" w:rsidP="003E5389">
      <w:pPr>
        <w:pStyle w:val="Heading2"/>
        <w:numPr>
          <w:ilvl w:val="1"/>
          <w:numId w:val="7"/>
        </w:numPr>
      </w:pPr>
      <w:bookmarkStart w:id="69" w:name="_Toc202486924"/>
      <w:r w:rsidRPr="00DD7B4C">
        <w:t>Analysis of Key Incident Trends</w:t>
      </w:r>
      <w:bookmarkEnd w:id="69"/>
    </w:p>
    <w:p w14:paraId="07056AE7" w14:textId="2B202659" w:rsidR="00DD7B4C" w:rsidRDefault="00DD7B4C" w:rsidP="00DD7B4C">
      <w:pPr>
        <w:ind w:left="360"/>
        <w:jc w:val="both"/>
        <w:rPr>
          <w:rFonts w:cstheme="minorHAnsi"/>
          <w:sz w:val="24"/>
          <w:szCs w:val="24"/>
        </w:rPr>
      </w:pPr>
      <w:r w:rsidRPr="006D730E">
        <w:rPr>
          <w:rFonts w:cstheme="minorHAnsi"/>
          <w:sz w:val="24"/>
          <w:szCs w:val="24"/>
        </w:rPr>
        <w:t xml:space="preserve">During this reporting period, TeKnowledge identified and categorized multiple security incidents within the </w:t>
      </w:r>
      <w:r>
        <w:rPr>
          <w:rFonts w:cstheme="minorHAnsi"/>
          <w:sz w:val="24"/>
          <w:szCs w:val="24"/>
        </w:rPr>
        <w:t xml:space="preserve">AB Bank </w:t>
      </w:r>
      <w:r w:rsidR="007D3D00">
        <w:rPr>
          <w:rFonts w:cstheme="minorHAnsi"/>
          <w:sz w:val="24"/>
          <w:szCs w:val="24"/>
        </w:rPr>
        <w:t>Zambia</w:t>
      </w:r>
      <w:r w:rsidRPr="006D730E">
        <w:rPr>
          <w:rFonts w:cstheme="minorHAnsi"/>
          <w:sz w:val="24"/>
          <w:szCs w:val="24"/>
        </w:rPr>
        <w:t xml:space="preserve"> environment. The breakdown below highlights key trends, notable threat patterns, and actionable recommendations to improve detection and response capabilities</w:t>
      </w:r>
    </w:p>
    <w:p w14:paraId="449DBA10" w14:textId="74D83028" w:rsidR="00DD7B4C" w:rsidRPr="00311352" w:rsidRDefault="00311352" w:rsidP="00220503">
      <w:pPr>
        <w:pStyle w:val="ListParagraph"/>
        <w:rPr>
          <w:rStyle w:val="Strong"/>
          <w:b/>
          <w:bCs/>
        </w:rPr>
      </w:pPr>
      <w:bookmarkStart w:id="70" w:name="_Toc202486925"/>
      <w:r w:rsidRPr="00311352">
        <w:rPr>
          <w:rStyle w:val="Strong"/>
          <w:b/>
          <w:bCs/>
        </w:rPr>
        <w:t>MSSQL Account Logon Failure (5</w:t>
      </w:r>
      <w:r w:rsidR="009D76B1">
        <w:rPr>
          <w:rStyle w:val="Strong"/>
          <w:b/>
          <w:bCs/>
        </w:rPr>
        <w:t>4</w:t>
      </w:r>
      <w:r w:rsidRPr="00311352">
        <w:rPr>
          <w:rStyle w:val="Strong"/>
          <w:b/>
          <w:bCs/>
        </w:rPr>
        <w:t>2 incidents)</w:t>
      </w:r>
      <w:bookmarkEnd w:id="70"/>
    </w:p>
    <w:p w14:paraId="71F7E3C8" w14:textId="7865A40B" w:rsidR="00DD7B4C" w:rsidRPr="0088333D" w:rsidRDefault="00DD7B4C" w:rsidP="00B328F2">
      <w:pPr>
        <w:ind w:left="720"/>
        <w:jc w:val="both"/>
        <w:rPr>
          <w:sz w:val="24"/>
          <w:szCs w:val="28"/>
        </w:rPr>
      </w:pPr>
      <w:r w:rsidRPr="0088333D">
        <w:rPr>
          <w:rStyle w:val="Strong"/>
          <w:rFonts w:cs="Arial"/>
          <w:sz w:val="24"/>
          <w:szCs w:val="24"/>
        </w:rPr>
        <w:t xml:space="preserve">Description: </w:t>
      </w:r>
      <w:r w:rsidR="000822B3">
        <w:rPr>
          <w:sz w:val="24"/>
          <w:szCs w:val="28"/>
        </w:rPr>
        <w:t>This failure was majorly characterized by internal service account failing to connect to database server(s) due to changes in the SQL Server Administration or Password policy enacted in Database Service Accounts</w:t>
      </w:r>
    </w:p>
    <w:p w14:paraId="4DEA660B" w14:textId="686B0E64" w:rsidR="00DD7B4C" w:rsidRDefault="00DD7B4C" w:rsidP="00B328F2">
      <w:pPr>
        <w:ind w:left="720"/>
        <w:jc w:val="both"/>
        <w:rPr>
          <w:sz w:val="24"/>
          <w:szCs w:val="28"/>
        </w:rPr>
      </w:pPr>
      <w:r>
        <w:rPr>
          <w:rStyle w:val="Strong"/>
          <w:rFonts w:cs="Arial"/>
          <w:sz w:val="24"/>
          <w:szCs w:val="24"/>
        </w:rPr>
        <w:t>Recommendation</w:t>
      </w:r>
      <w:r w:rsidRPr="0088333D">
        <w:rPr>
          <w:rStyle w:val="Strong"/>
          <w:rFonts w:cs="Arial"/>
          <w:sz w:val="24"/>
          <w:szCs w:val="24"/>
        </w:rPr>
        <w:t xml:space="preserve">: </w:t>
      </w:r>
      <w:r w:rsidR="000822B3">
        <w:rPr>
          <w:sz w:val="24"/>
          <w:szCs w:val="28"/>
        </w:rPr>
        <w:t>All the</w:t>
      </w:r>
      <w:r w:rsidR="000F743C">
        <w:rPr>
          <w:sz w:val="24"/>
          <w:szCs w:val="28"/>
        </w:rPr>
        <w:t xml:space="preserve"> MSSQL Account</w:t>
      </w:r>
      <w:r w:rsidR="000822B3">
        <w:rPr>
          <w:sz w:val="24"/>
          <w:szCs w:val="28"/>
        </w:rPr>
        <w:t xml:space="preserve"> </w:t>
      </w:r>
      <w:r w:rsidR="000F743C">
        <w:rPr>
          <w:sz w:val="24"/>
          <w:szCs w:val="28"/>
        </w:rPr>
        <w:t xml:space="preserve">Logon </w:t>
      </w:r>
      <w:r w:rsidR="000822B3">
        <w:rPr>
          <w:sz w:val="24"/>
          <w:szCs w:val="28"/>
        </w:rPr>
        <w:t xml:space="preserve">failure attempt shows that </w:t>
      </w:r>
      <w:r w:rsidR="00FC11FF">
        <w:rPr>
          <w:sz w:val="24"/>
          <w:szCs w:val="28"/>
        </w:rPr>
        <w:t xml:space="preserve">the login </w:t>
      </w:r>
      <w:r w:rsidR="000822B3">
        <w:rPr>
          <w:sz w:val="24"/>
          <w:szCs w:val="28"/>
        </w:rPr>
        <w:t>requests were made from internal devices</w:t>
      </w:r>
    </w:p>
    <w:p w14:paraId="6E13F0E3" w14:textId="24BBCCF9" w:rsidR="00FC11FF" w:rsidRDefault="00FC11FF" w:rsidP="00B328F2">
      <w:pPr>
        <w:ind w:left="720"/>
        <w:jc w:val="both"/>
        <w:rPr>
          <w:sz w:val="24"/>
          <w:szCs w:val="28"/>
        </w:rPr>
      </w:pPr>
      <w:r>
        <w:rPr>
          <w:rStyle w:val="Strong"/>
          <w:rFonts w:cs="Arial"/>
          <w:sz w:val="24"/>
          <w:szCs w:val="24"/>
        </w:rPr>
        <w:lastRenderedPageBreak/>
        <w:t>-</w:t>
      </w:r>
      <w:r>
        <w:rPr>
          <w:sz w:val="24"/>
          <w:szCs w:val="28"/>
        </w:rPr>
        <w:t>Review the MSSQL logs to identify the root causes of the Logon Failure from the accounts (The accounts will be made available on requests due to the sensitivity of the MSSQL Accounts)</w:t>
      </w:r>
    </w:p>
    <w:p w14:paraId="34598D89" w14:textId="67E342CE" w:rsidR="00DD7B4C" w:rsidRPr="00311352" w:rsidRDefault="00311352" w:rsidP="00220503">
      <w:pPr>
        <w:pStyle w:val="ListParagraph"/>
        <w:rPr>
          <w:rStyle w:val="Strong"/>
          <w:b/>
          <w:bCs/>
        </w:rPr>
      </w:pPr>
      <w:bookmarkStart w:id="71" w:name="_Toc202486926"/>
      <w:r w:rsidRPr="00311352">
        <w:rPr>
          <w:rStyle w:val="Strong"/>
          <w:b/>
          <w:bCs/>
        </w:rPr>
        <w:t>FortiGate Successful Login (32</w:t>
      </w:r>
      <w:r w:rsidR="009D76B1">
        <w:rPr>
          <w:rStyle w:val="Strong"/>
          <w:b/>
          <w:bCs/>
        </w:rPr>
        <w:t>0</w:t>
      </w:r>
      <w:r w:rsidRPr="00311352">
        <w:rPr>
          <w:rStyle w:val="Strong"/>
          <w:b/>
          <w:bCs/>
        </w:rPr>
        <w:t xml:space="preserve"> incidents)</w:t>
      </w:r>
      <w:bookmarkEnd w:id="71"/>
    </w:p>
    <w:p w14:paraId="6A979CEE" w14:textId="09F0FAEF" w:rsidR="00DD7B4C" w:rsidRPr="0088333D" w:rsidRDefault="00DD7B4C" w:rsidP="00B328F2">
      <w:pPr>
        <w:ind w:left="720"/>
        <w:jc w:val="both"/>
        <w:rPr>
          <w:sz w:val="24"/>
          <w:szCs w:val="24"/>
        </w:rPr>
      </w:pPr>
      <w:r w:rsidRPr="0088333D">
        <w:rPr>
          <w:rStyle w:val="Strong"/>
          <w:rFonts w:cs="Arial"/>
          <w:sz w:val="24"/>
          <w:szCs w:val="24"/>
        </w:rPr>
        <w:t xml:space="preserve">Description: </w:t>
      </w:r>
      <w:r w:rsidR="00311352" w:rsidRPr="00311352">
        <w:rPr>
          <w:sz w:val="24"/>
          <w:szCs w:val="24"/>
        </w:rPr>
        <w:t xml:space="preserve">A substantial number of successful logins to FortiGate firewalls were observed. While many may be legitimate, </w:t>
      </w:r>
      <w:r w:rsidR="00456233">
        <w:rPr>
          <w:sz w:val="24"/>
          <w:szCs w:val="24"/>
        </w:rPr>
        <w:t>Some of the incidents were escalated for verification and confirmation.</w:t>
      </w:r>
    </w:p>
    <w:p w14:paraId="556C4055" w14:textId="658DE153" w:rsidR="00DD7B4C" w:rsidRDefault="00456233" w:rsidP="00B328F2">
      <w:pPr>
        <w:ind w:left="720"/>
        <w:jc w:val="both"/>
        <w:rPr>
          <w:sz w:val="24"/>
          <w:szCs w:val="24"/>
        </w:rPr>
      </w:pPr>
      <w:r>
        <w:rPr>
          <w:sz w:val="24"/>
          <w:szCs w:val="24"/>
        </w:rPr>
        <w:t>N</w:t>
      </w:r>
      <w:r w:rsidR="00311352" w:rsidRPr="00311352">
        <w:rPr>
          <w:sz w:val="24"/>
          <w:szCs w:val="24"/>
        </w:rPr>
        <w:t xml:space="preserve">on-business hours </w:t>
      </w:r>
      <w:r>
        <w:rPr>
          <w:sz w:val="24"/>
          <w:szCs w:val="24"/>
        </w:rPr>
        <w:t xml:space="preserve">login and Login from </w:t>
      </w:r>
      <w:r w:rsidR="00311352" w:rsidRPr="00311352">
        <w:rPr>
          <w:sz w:val="24"/>
          <w:szCs w:val="24"/>
        </w:rPr>
        <w:t>unusual IP addresses</w:t>
      </w:r>
      <w:r>
        <w:rPr>
          <w:sz w:val="24"/>
          <w:szCs w:val="24"/>
        </w:rPr>
        <w:t xml:space="preserve"> were also sent for verification, to determine the Authorization and activities at those times.</w:t>
      </w:r>
    </w:p>
    <w:p w14:paraId="1AA2CDC5" w14:textId="46257EE5" w:rsidR="009D76B1" w:rsidRPr="00220503" w:rsidRDefault="009D76B1" w:rsidP="009D76B1">
      <w:pPr>
        <w:pStyle w:val="ListParagraph"/>
        <w:rPr>
          <w:sz w:val="21"/>
          <w:szCs w:val="21"/>
        </w:rPr>
      </w:pPr>
      <w:bookmarkStart w:id="72" w:name="_Toc202486927"/>
      <w:r w:rsidRPr="00220503">
        <w:rPr>
          <w:rStyle w:val="Strong"/>
          <w:b/>
          <w:bCs/>
        </w:rPr>
        <w:t>SQL Service Stopped (1</w:t>
      </w:r>
      <w:r>
        <w:rPr>
          <w:rStyle w:val="Strong"/>
          <w:b/>
          <w:bCs/>
        </w:rPr>
        <w:t>29</w:t>
      </w:r>
      <w:r w:rsidRPr="00220503">
        <w:rPr>
          <w:rStyle w:val="Strong"/>
          <w:b/>
          <w:bCs/>
        </w:rPr>
        <w:t xml:space="preserve"> incidents)</w:t>
      </w:r>
      <w:bookmarkEnd w:id="72"/>
    </w:p>
    <w:p w14:paraId="72BCBF60" w14:textId="57323093" w:rsidR="009D76B1" w:rsidRDefault="009D76B1" w:rsidP="009D76B1">
      <w:pPr>
        <w:ind w:left="720"/>
        <w:jc w:val="both"/>
        <w:rPr>
          <w:sz w:val="24"/>
          <w:szCs w:val="24"/>
        </w:rPr>
      </w:pPr>
      <w:r w:rsidRPr="0088333D">
        <w:rPr>
          <w:rStyle w:val="Strong"/>
          <w:rFonts w:cs="Arial"/>
          <w:sz w:val="24"/>
          <w:szCs w:val="24"/>
        </w:rPr>
        <w:t xml:space="preserve">Description: </w:t>
      </w:r>
      <w:r w:rsidRPr="00220503">
        <w:rPr>
          <w:sz w:val="24"/>
          <w:szCs w:val="24"/>
        </w:rPr>
        <w:t xml:space="preserve">Multiple SQL service stoppages were recorded, which </w:t>
      </w:r>
      <w:r w:rsidR="001854D9">
        <w:rPr>
          <w:sz w:val="24"/>
          <w:szCs w:val="24"/>
        </w:rPr>
        <w:t>was discovered to be</w:t>
      </w:r>
      <w:r w:rsidRPr="00220503">
        <w:rPr>
          <w:sz w:val="24"/>
          <w:szCs w:val="24"/>
        </w:rPr>
        <w:t xml:space="preserve"> </w:t>
      </w:r>
      <w:r w:rsidR="001854D9">
        <w:rPr>
          <w:sz w:val="24"/>
          <w:szCs w:val="24"/>
        </w:rPr>
        <w:t xml:space="preserve">Server </w:t>
      </w:r>
      <w:r w:rsidRPr="00220503">
        <w:rPr>
          <w:sz w:val="24"/>
          <w:szCs w:val="24"/>
        </w:rPr>
        <w:t xml:space="preserve">maintenance, </w:t>
      </w:r>
      <w:r w:rsidR="001854D9">
        <w:rPr>
          <w:sz w:val="24"/>
          <w:szCs w:val="24"/>
        </w:rPr>
        <w:t>Application Updates</w:t>
      </w:r>
      <w:r w:rsidRPr="00220503">
        <w:rPr>
          <w:sz w:val="24"/>
          <w:szCs w:val="24"/>
        </w:rPr>
        <w:t xml:space="preserve">, </w:t>
      </w:r>
      <w:r w:rsidR="001854D9">
        <w:rPr>
          <w:sz w:val="24"/>
          <w:szCs w:val="24"/>
        </w:rPr>
        <w:t>and</w:t>
      </w:r>
      <w:r w:rsidRPr="00220503">
        <w:rPr>
          <w:sz w:val="24"/>
          <w:szCs w:val="24"/>
        </w:rPr>
        <w:t xml:space="preserve"> </w:t>
      </w:r>
      <w:r w:rsidR="001854D9">
        <w:rPr>
          <w:sz w:val="24"/>
          <w:szCs w:val="24"/>
        </w:rPr>
        <w:t>could be network interruptions which</w:t>
      </w:r>
      <w:r w:rsidRPr="00220503">
        <w:rPr>
          <w:sz w:val="24"/>
          <w:szCs w:val="24"/>
        </w:rPr>
        <w:t xml:space="preserve"> impact</w:t>
      </w:r>
      <w:r w:rsidR="001854D9">
        <w:rPr>
          <w:sz w:val="24"/>
          <w:szCs w:val="24"/>
        </w:rPr>
        <w:t>ed</w:t>
      </w:r>
      <w:r w:rsidRPr="00220503">
        <w:rPr>
          <w:sz w:val="24"/>
          <w:szCs w:val="24"/>
        </w:rPr>
        <w:t xml:space="preserve"> database availability</w:t>
      </w:r>
      <w:r>
        <w:rPr>
          <w:sz w:val="24"/>
          <w:szCs w:val="24"/>
        </w:rPr>
        <w:t>.</w:t>
      </w:r>
    </w:p>
    <w:p w14:paraId="3B7E4DDF" w14:textId="79D70629" w:rsidR="001854D9" w:rsidRPr="0088333D" w:rsidRDefault="001854D9" w:rsidP="009D76B1">
      <w:pPr>
        <w:ind w:left="720"/>
        <w:jc w:val="both"/>
        <w:rPr>
          <w:sz w:val="24"/>
          <w:szCs w:val="24"/>
        </w:rPr>
      </w:pPr>
      <w:r>
        <w:rPr>
          <w:sz w:val="24"/>
          <w:szCs w:val="24"/>
        </w:rPr>
        <w:t>M</w:t>
      </w:r>
      <w:r w:rsidR="000979B1">
        <w:rPr>
          <w:sz w:val="24"/>
          <w:szCs w:val="24"/>
        </w:rPr>
        <w:t>a</w:t>
      </w:r>
      <w:r>
        <w:rPr>
          <w:sz w:val="24"/>
          <w:szCs w:val="24"/>
        </w:rPr>
        <w:t>jority of the</w:t>
      </w:r>
      <w:r w:rsidR="000979B1">
        <w:rPr>
          <w:sz w:val="24"/>
          <w:szCs w:val="24"/>
        </w:rPr>
        <w:t xml:space="preserve"> SQL Service</w:t>
      </w:r>
      <w:r>
        <w:rPr>
          <w:sz w:val="24"/>
          <w:szCs w:val="24"/>
        </w:rPr>
        <w:t xml:space="preserve"> incidents</w:t>
      </w:r>
      <w:r w:rsidR="000979B1">
        <w:rPr>
          <w:sz w:val="24"/>
          <w:szCs w:val="24"/>
        </w:rPr>
        <w:t xml:space="preserve"> were escalated.</w:t>
      </w:r>
      <w:r>
        <w:rPr>
          <w:sz w:val="24"/>
          <w:szCs w:val="24"/>
        </w:rPr>
        <w:t xml:space="preserve"> </w:t>
      </w:r>
    </w:p>
    <w:p w14:paraId="34ECEFF8" w14:textId="77777777" w:rsidR="00DD7B4C" w:rsidRPr="00311352" w:rsidRDefault="00311352" w:rsidP="009D76B1">
      <w:pPr>
        <w:pStyle w:val="ListParagraph"/>
      </w:pPr>
      <w:bookmarkStart w:id="73" w:name="_Toc202486928"/>
      <w:r w:rsidRPr="00311352">
        <w:rPr>
          <w:rStyle w:val="Strong"/>
          <w:b/>
          <w:bCs/>
        </w:rPr>
        <w:t>Admin Account Logon Failure (</w:t>
      </w:r>
      <w:r w:rsidR="009D76B1">
        <w:rPr>
          <w:rStyle w:val="Strong"/>
          <w:b/>
          <w:bCs/>
        </w:rPr>
        <w:t>123</w:t>
      </w:r>
      <w:r w:rsidRPr="00311352">
        <w:rPr>
          <w:rStyle w:val="Strong"/>
          <w:b/>
          <w:bCs/>
        </w:rPr>
        <w:t xml:space="preserve"> incidents)</w:t>
      </w:r>
      <w:bookmarkEnd w:id="73"/>
    </w:p>
    <w:p w14:paraId="00BED6F0" w14:textId="375275D8" w:rsidR="00DD7B4C" w:rsidRPr="0088333D" w:rsidRDefault="00DD7B4C" w:rsidP="00B328F2">
      <w:pPr>
        <w:ind w:left="720"/>
        <w:jc w:val="both"/>
        <w:rPr>
          <w:sz w:val="24"/>
          <w:szCs w:val="28"/>
        </w:rPr>
      </w:pPr>
      <w:r w:rsidRPr="0088333D">
        <w:rPr>
          <w:rStyle w:val="Strong"/>
          <w:rFonts w:cs="Arial"/>
          <w:sz w:val="24"/>
          <w:szCs w:val="24"/>
        </w:rPr>
        <w:t xml:space="preserve">Description: </w:t>
      </w:r>
      <w:r w:rsidR="00311352" w:rsidRPr="00311352">
        <w:rPr>
          <w:sz w:val="24"/>
          <w:szCs w:val="28"/>
        </w:rPr>
        <w:t xml:space="preserve">A high number of failed </w:t>
      </w:r>
      <w:r w:rsidR="000979B1" w:rsidRPr="00311352">
        <w:rPr>
          <w:sz w:val="24"/>
          <w:szCs w:val="28"/>
        </w:rPr>
        <w:t>logins</w:t>
      </w:r>
      <w:r w:rsidR="00311352" w:rsidRPr="00311352">
        <w:rPr>
          <w:sz w:val="24"/>
          <w:szCs w:val="28"/>
        </w:rPr>
        <w:t xml:space="preserve"> attempts on administrative accounts were detected, suggesting potential unauthorized access attempts, brute-force attacks, or user misconfiguration</w:t>
      </w:r>
      <w:r w:rsidRPr="0088333D">
        <w:rPr>
          <w:sz w:val="24"/>
          <w:szCs w:val="28"/>
        </w:rPr>
        <w:t>.</w:t>
      </w:r>
    </w:p>
    <w:p w14:paraId="3448607F" w14:textId="7642ED22" w:rsidR="00DD7B4C" w:rsidRDefault="00C32246" w:rsidP="00B328F2">
      <w:pPr>
        <w:ind w:left="720"/>
        <w:jc w:val="both"/>
        <w:rPr>
          <w:sz w:val="24"/>
          <w:szCs w:val="28"/>
        </w:rPr>
      </w:pPr>
      <w:r>
        <w:rPr>
          <w:rStyle w:val="Strong"/>
          <w:rFonts w:cs="Arial"/>
          <w:sz w:val="24"/>
          <w:szCs w:val="24"/>
        </w:rPr>
        <w:t>Recommendation</w:t>
      </w:r>
      <w:r w:rsidR="00DD7B4C" w:rsidRPr="0088333D">
        <w:rPr>
          <w:rStyle w:val="Strong"/>
          <w:rFonts w:cs="Arial"/>
          <w:sz w:val="24"/>
          <w:szCs w:val="24"/>
        </w:rPr>
        <w:t xml:space="preserve">: </w:t>
      </w:r>
      <w:r w:rsidR="00311352" w:rsidRPr="00311352">
        <w:rPr>
          <w:sz w:val="24"/>
          <w:szCs w:val="28"/>
        </w:rPr>
        <w:t>Implement Just-in-Time (JIT) access controls, enforce Multi-Factor Authentication (MFA) for all admin accounts, and continuously monitor login failures for early detection of potential compromise</w:t>
      </w:r>
      <w:r w:rsidR="00311352">
        <w:rPr>
          <w:sz w:val="24"/>
          <w:szCs w:val="28"/>
        </w:rPr>
        <w:t>.</w:t>
      </w:r>
    </w:p>
    <w:p w14:paraId="57AAC187" w14:textId="3F0519C2" w:rsidR="00DD7B4C" w:rsidRPr="00311352" w:rsidRDefault="002B356D" w:rsidP="00220503">
      <w:pPr>
        <w:pStyle w:val="ListParagraph"/>
        <w:rPr>
          <w:rStyle w:val="Strong"/>
          <w:b/>
          <w:bCs/>
        </w:rPr>
      </w:pPr>
      <w:bookmarkStart w:id="74" w:name="_Toc202486929"/>
      <w:r>
        <w:rPr>
          <w:rStyle w:val="Strong"/>
          <w:b/>
          <w:bCs/>
        </w:rPr>
        <w:t>FortiGate UTM Alerts</w:t>
      </w:r>
      <w:r w:rsidR="00311352" w:rsidRPr="00311352">
        <w:rPr>
          <w:rStyle w:val="Strong"/>
          <w:b/>
          <w:bCs/>
        </w:rPr>
        <w:t xml:space="preserve"> (</w:t>
      </w:r>
      <w:r>
        <w:rPr>
          <w:rStyle w:val="Strong"/>
          <w:b/>
          <w:bCs/>
        </w:rPr>
        <w:t>71</w:t>
      </w:r>
      <w:r w:rsidR="00311352" w:rsidRPr="00311352">
        <w:rPr>
          <w:rStyle w:val="Strong"/>
          <w:b/>
          <w:bCs/>
        </w:rPr>
        <w:t xml:space="preserve"> incidents)</w:t>
      </w:r>
      <w:bookmarkEnd w:id="74"/>
    </w:p>
    <w:p w14:paraId="4CCF31C5" w14:textId="7A255FE5" w:rsidR="00DD7B4C" w:rsidRPr="0088333D" w:rsidRDefault="00DD7B4C" w:rsidP="00B328F2">
      <w:pPr>
        <w:ind w:left="720"/>
        <w:jc w:val="both"/>
        <w:rPr>
          <w:sz w:val="24"/>
          <w:szCs w:val="28"/>
        </w:rPr>
      </w:pPr>
      <w:r w:rsidRPr="0088333D">
        <w:rPr>
          <w:rStyle w:val="Strong"/>
          <w:rFonts w:cs="Arial"/>
          <w:sz w:val="24"/>
          <w:szCs w:val="24"/>
        </w:rPr>
        <w:t>Description:</w:t>
      </w:r>
      <w:r w:rsidRPr="00403FDA">
        <w:rPr>
          <w:b/>
          <w:bCs/>
          <w:szCs w:val="28"/>
        </w:rPr>
        <w:t xml:space="preserve"> </w:t>
      </w:r>
      <w:r w:rsidR="00403FDA" w:rsidRPr="00403FDA">
        <w:rPr>
          <w:sz w:val="24"/>
          <w:szCs w:val="28"/>
        </w:rPr>
        <w:t>This rule detects FortiGate Unified Threat Management (UTM) alerts by parsing</w:t>
      </w:r>
      <w:r w:rsidR="00403FDA">
        <w:rPr>
          <w:sz w:val="24"/>
          <w:szCs w:val="28"/>
        </w:rPr>
        <w:t xml:space="preserve"> </w:t>
      </w:r>
      <w:r w:rsidR="00403FDA" w:rsidRPr="00403FDA">
        <w:rPr>
          <w:sz w:val="24"/>
          <w:szCs w:val="28"/>
        </w:rPr>
        <w:t>Syslog messages that contain UTM alert indicators and identifying relevant details like source and destination IPs</w:t>
      </w:r>
    </w:p>
    <w:p w14:paraId="43B52CEE" w14:textId="2E070E9B" w:rsidR="00DD7B4C" w:rsidRDefault="00403FDA" w:rsidP="00B328F2">
      <w:pPr>
        <w:ind w:left="720"/>
        <w:jc w:val="both"/>
        <w:rPr>
          <w:sz w:val="24"/>
          <w:szCs w:val="28"/>
        </w:rPr>
      </w:pPr>
      <w:r>
        <w:rPr>
          <w:rStyle w:val="Strong"/>
          <w:rFonts w:cs="Arial"/>
          <w:sz w:val="24"/>
          <w:szCs w:val="24"/>
        </w:rPr>
        <w:t>Observ</w:t>
      </w:r>
      <w:r w:rsidR="00220503">
        <w:rPr>
          <w:rStyle w:val="Strong"/>
          <w:rFonts w:cs="Arial"/>
          <w:sz w:val="24"/>
          <w:szCs w:val="24"/>
        </w:rPr>
        <w:t>ation</w:t>
      </w:r>
      <w:r w:rsidR="00DD7B4C" w:rsidRPr="0088333D">
        <w:rPr>
          <w:rStyle w:val="Strong"/>
          <w:rFonts w:cs="Arial"/>
          <w:sz w:val="24"/>
          <w:szCs w:val="24"/>
        </w:rPr>
        <w:t xml:space="preserve">: </w:t>
      </w:r>
      <w:bookmarkStart w:id="75" w:name="_Toc199667264"/>
      <w:bookmarkStart w:id="76" w:name="_Toc199667722"/>
      <w:bookmarkStart w:id="77" w:name="_Toc199667748"/>
      <w:bookmarkStart w:id="78" w:name="_Toc199670372"/>
      <w:r w:rsidRPr="00403FDA">
        <w:rPr>
          <w:sz w:val="24"/>
          <w:szCs w:val="28"/>
        </w:rPr>
        <w:t>Majority of the</w:t>
      </w:r>
      <w:r w:rsidRPr="000B7435">
        <w:rPr>
          <w:sz w:val="24"/>
          <w:szCs w:val="28"/>
        </w:rPr>
        <w:t xml:space="preserve"> alerts were dropped after identifying that the requests originated from malicious</w:t>
      </w:r>
      <w:r w:rsidR="000B7435" w:rsidRPr="000B7435">
        <w:rPr>
          <w:sz w:val="24"/>
          <w:szCs w:val="28"/>
        </w:rPr>
        <w:t xml:space="preserve"> IPs</w:t>
      </w:r>
      <w:r>
        <w:rPr>
          <w:szCs w:val="28"/>
        </w:rPr>
        <w:t>.</w:t>
      </w:r>
    </w:p>
    <w:p w14:paraId="3D288B59" w14:textId="09F35D4C" w:rsidR="00220503" w:rsidRPr="00220503" w:rsidRDefault="002B356D" w:rsidP="00220503">
      <w:pPr>
        <w:pStyle w:val="ListParagraph"/>
        <w:rPr>
          <w:sz w:val="21"/>
          <w:szCs w:val="21"/>
        </w:rPr>
      </w:pPr>
      <w:bookmarkStart w:id="79" w:name="_Toc202486930"/>
      <w:bookmarkEnd w:id="75"/>
      <w:bookmarkEnd w:id="76"/>
      <w:bookmarkEnd w:id="77"/>
      <w:bookmarkEnd w:id="78"/>
      <w:r w:rsidRPr="00220503">
        <w:rPr>
          <w:rStyle w:val="Strong"/>
          <w:b/>
          <w:bCs/>
        </w:rPr>
        <w:t xml:space="preserve">FortiGate Logon Failure </w:t>
      </w:r>
      <w:r w:rsidR="00220503" w:rsidRPr="00220503">
        <w:rPr>
          <w:rStyle w:val="Strong"/>
          <w:b/>
          <w:bCs/>
        </w:rPr>
        <w:t>(</w:t>
      </w:r>
      <w:r>
        <w:rPr>
          <w:rStyle w:val="Strong"/>
          <w:b/>
          <w:bCs/>
        </w:rPr>
        <w:t>56</w:t>
      </w:r>
      <w:r w:rsidR="00220503" w:rsidRPr="00220503">
        <w:rPr>
          <w:rStyle w:val="Strong"/>
          <w:b/>
          <w:bCs/>
        </w:rPr>
        <w:t xml:space="preserve"> incidents)</w:t>
      </w:r>
      <w:bookmarkEnd w:id="79"/>
    </w:p>
    <w:p w14:paraId="577697CB" w14:textId="025B0EEF" w:rsidR="00220503" w:rsidRPr="0088333D" w:rsidRDefault="00220503" w:rsidP="00220503">
      <w:pPr>
        <w:ind w:left="720"/>
        <w:jc w:val="both"/>
        <w:rPr>
          <w:sz w:val="24"/>
          <w:szCs w:val="24"/>
        </w:rPr>
      </w:pPr>
      <w:r w:rsidRPr="0088333D">
        <w:rPr>
          <w:rStyle w:val="Strong"/>
          <w:rFonts w:cs="Arial"/>
          <w:sz w:val="24"/>
          <w:szCs w:val="24"/>
        </w:rPr>
        <w:t xml:space="preserve">Description: </w:t>
      </w:r>
      <w:r w:rsidR="000B7435" w:rsidRPr="000B7435">
        <w:rPr>
          <w:sz w:val="24"/>
          <w:szCs w:val="28"/>
        </w:rPr>
        <w:t>This rule detects failed login attempts on FortiGate devices' administrative interface. It parses the Syslog messages for failure events, while excluding specific benign scenarios.</w:t>
      </w:r>
    </w:p>
    <w:p w14:paraId="7BAA2501" w14:textId="1F0AAE74" w:rsidR="00220503" w:rsidRDefault="000B7435" w:rsidP="00220503">
      <w:pPr>
        <w:ind w:left="720"/>
        <w:jc w:val="both"/>
        <w:rPr>
          <w:sz w:val="24"/>
          <w:szCs w:val="24"/>
        </w:rPr>
      </w:pPr>
      <w:r>
        <w:rPr>
          <w:rStyle w:val="Strong"/>
          <w:rFonts w:cs="Arial"/>
          <w:sz w:val="24"/>
          <w:szCs w:val="24"/>
        </w:rPr>
        <w:t>Observations</w:t>
      </w:r>
      <w:r w:rsidR="00220503" w:rsidRPr="0088333D">
        <w:rPr>
          <w:rStyle w:val="Strong"/>
          <w:rFonts w:cs="Arial"/>
          <w:sz w:val="24"/>
          <w:szCs w:val="24"/>
        </w:rPr>
        <w:t>:</w:t>
      </w:r>
      <w:r>
        <w:rPr>
          <w:sz w:val="24"/>
          <w:szCs w:val="24"/>
        </w:rPr>
        <w:t xml:space="preserve"> </w:t>
      </w:r>
    </w:p>
    <w:p w14:paraId="5B03D686" w14:textId="21B3ECA0" w:rsidR="00220503" w:rsidRPr="00220503" w:rsidRDefault="002B356D" w:rsidP="00220503">
      <w:pPr>
        <w:pStyle w:val="ListParagraph"/>
        <w:rPr>
          <w:sz w:val="21"/>
          <w:szCs w:val="21"/>
        </w:rPr>
      </w:pPr>
      <w:bookmarkStart w:id="80" w:name="_Toc202486931"/>
      <w:r w:rsidRPr="000A4AFE">
        <w:rPr>
          <w:rStyle w:val="Strong"/>
          <w:b/>
          <w:bCs/>
        </w:rPr>
        <w:t xml:space="preserve">User Account Modified </w:t>
      </w:r>
      <w:r w:rsidR="00220503" w:rsidRPr="00220503">
        <w:rPr>
          <w:rStyle w:val="Strong"/>
          <w:b/>
          <w:bCs/>
        </w:rPr>
        <w:t>(</w:t>
      </w:r>
      <w:r>
        <w:rPr>
          <w:rStyle w:val="Strong"/>
          <w:b/>
          <w:bCs/>
        </w:rPr>
        <w:t>43</w:t>
      </w:r>
      <w:r w:rsidR="00220503" w:rsidRPr="00220503">
        <w:rPr>
          <w:rStyle w:val="Strong"/>
          <w:b/>
          <w:bCs/>
        </w:rPr>
        <w:t xml:space="preserve"> incidents)</w:t>
      </w:r>
      <w:bookmarkEnd w:id="80"/>
    </w:p>
    <w:p w14:paraId="3D49A972" w14:textId="01A4E4E9" w:rsidR="00220503" w:rsidRPr="0088333D" w:rsidRDefault="00220503" w:rsidP="00220503">
      <w:pPr>
        <w:ind w:left="720"/>
        <w:jc w:val="both"/>
        <w:rPr>
          <w:sz w:val="24"/>
          <w:szCs w:val="24"/>
        </w:rPr>
      </w:pPr>
      <w:r w:rsidRPr="0088333D">
        <w:rPr>
          <w:rStyle w:val="Strong"/>
          <w:rFonts w:cs="Arial"/>
          <w:sz w:val="24"/>
          <w:szCs w:val="24"/>
        </w:rPr>
        <w:t>Description:</w:t>
      </w:r>
      <w:r w:rsidR="000B7435" w:rsidRPr="000B7435">
        <w:rPr>
          <w:sz w:val="24"/>
          <w:szCs w:val="28"/>
        </w:rPr>
        <w:t xml:space="preserve"> This rule detects modifications made to user accounts in Active Directory by monitoring for Event ID 4738. It focuses on changes to user account attributes and identifies the account and subject responsible for the modification.</w:t>
      </w:r>
    </w:p>
    <w:p w14:paraId="4DF6614A" w14:textId="53ADD4EA" w:rsidR="00220503" w:rsidRPr="000B7435" w:rsidRDefault="000B7435" w:rsidP="00220503">
      <w:pPr>
        <w:ind w:left="720"/>
        <w:jc w:val="both"/>
        <w:rPr>
          <w:sz w:val="24"/>
          <w:szCs w:val="24"/>
        </w:rPr>
      </w:pPr>
      <w:r>
        <w:rPr>
          <w:rStyle w:val="Strong"/>
          <w:rFonts w:cs="Arial"/>
          <w:sz w:val="24"/>
          <w:szCs w:val="24"/>
        </w:rPr>
        <w:lastRenderedPageBreak/>
        <w:t>Observ</w:t>
      </w:r>
      <w:r w:rsidR="00220503">
        <w:rPr>
          <w:rStyle w:val="Strong"/>
          <w:rFonts w:cs="Arial"/>
          <w:sz w:val="24"/>
          <w:szCs w:val="24"/>
        </w:rPr>
        <w:t>ation</w:t>
      </w:r>
      <w:r w:rsidR="00220503" w:rsidRPr="0088333D">
        <w:rPr>
          <w:rStyle w:val="Strong"/>
          <w:rFonts w:cs="Arial"/>
          <w:sz w:val="24"/>
          <w:szCs w:val="24"/>
        </w:rPr>
        <w:t>:</w:t>
      </w:r>
      <w:r>
        <w:rPr>
          <w:rStyle w:val="Strong"/>
          <w:rFonts w:cs="Arial"/>
          <w:sz w:val="24"/>
          <w:szCs w:val="24"/>
        </w:rPr>
        <w:t xml:space="preserve"> </w:t>
      </w:r>
      <w:r>
        <w:rPr>
          <w:rStyle w:val="Strong"/>
          <w:rFonts w:cs="Arial"/>
          <w:b w:val="0"/>
          <w:bCs w:val="0"/>
          <w:sz w:val="24"/>
          <w:szCs w:val="24"/>
        </w:rPr>
        <w:t>All User Account Modification Incidents were investigated and confirmed to be carried out by Authorized IT Admin</w:t>
      </w:r>
      <w:r w:rsidR="00CA3EC9">
        <w:rPr>
          <w:rStyle w:val="Strong"/>
          <w:rFonts w:cs="Arial"/>
          <w:b w:val="0"/>
          <w:bCs w:val="0"/>
          <w:sz w:val="24"/>
          <w:szCs w:val="24"/>
        </w:rPr>
        <w:t>.</w:t>
      </w:r>
    </w:p>
    <w:p w14:paraId="7D3288F2" w14:textId="32CC820B" w:rsidR="00220503" w:rsidRPr="00220503" w:rsidRDefault="00220503" w:rsidP="00220503">
      <w:pPr>
        <w:pStyle w:val="ListParagraph"/>
        <w:rPr>
          <w:sz w:val="21"/>
          <w:szCs w:val="21"/>
        </w:rPr>
      </w:pPr>
      <w:bookmarkStart w:id="81" w:name="_Toc202486932"/>
      <w:r w:rsidRPr="00220503">
        <w:rPr>
          <w:rStyle w:val="Strong"/>
          <w:b/>
          <w:bCs/>
        </w:rPr>
        <w:t>ABBANK\rm_rasford.lembalemb Has Made Modifications to Group Policy Objects (</w:t>
      </w:r>
      <w:r w:rsidR="002B356D">
        <w:rPr>
          <w:rStyle w:val="Strong"/>
          <w:b/>
          <w:bCs/>
        </w:rPr>
        <w:t>42</w:t>
      </w:r>
      <w:r w:rsidRPr="00220503">
        <w:rPr>
          <w:rStyle w:val="Strong"/>
          <w:b/>
          <w:bCs/>
        </w:rPr>
        <w:t xml:space="preserve"> incidents)</w:t>
      </w:r>
      <w:bookmarkEnd w:id="81"/>
    </w:p>
    <w:p w14:paraId="16BC95DE" w14:textId="178E46CF" w:rsidR="00220503" w:rsidRPr="0088333D" w:rsidRDefault="00220503" w:rsidP="00220503">
      <w:pPr>
        <w:ind w:left="720"/>
        <w:jc w:val="both"/>
        <w:rPr>
          <w:sz w:val="24"/>
          <w:szCs w:val="24"/>
        </w:rPr>
      </w:pPr>
      <w:r w:rsidRPr="0088333D">
        <w:rPr>
          <w:rStyle w:val="Strong"/>
          <w:rFonts w:cs="Arial"/>
          <w:sz w:val="24"/>
          <w:szCs w:val="24"/>
        </w:rPr>
        <w:t xml:space="preserve">Description: </w:t>
      </w:r>
      <w:r w:rsidR="000A4AFE" w:rsidRPr="000A4AFE">
        <w:rPr>
          <w:sz w:val="24"/>
          <w:szCs w:val="24"/>
        </w:rPr>
        <w:t>A user account (ABBANK\\rm_rasford.lembalemb) has made multiple modifications to Group Policy Objects (GPOs). This could indicate legitimate administrative activity or potentially unauthorized changes that may affect system configurations, user permissions, or security controls across the domain.</w:t>
      </w:r>
    </w:p>
    <w:p w14:paraId="5BCE1321" w14:textId="14533A3E" w:rsidR="00220503" w:rsidRDefault="00CA3EC9" w:rsidP="00220503">
      <w:pPr>
        <w:ind w:left="720"/>
        <w:jc w:val="both"/>
        <w:rPr>
          <w:sz w:val="24"/>
          <w:szCs w:val="24"/>
        </w:rPr>
      </w:pPr>
      <w:r>
        <w:rPr>
          <w:rStyle w:val="Strong"/>
          <w:rFonts w:cs="Arial"/>
          <w:sz w:val="24"/>
          <w:szCs w:val="24"/>
        </w:rPr>
        <w:t>Feedback</w:t>
      </w:r>
      <w:r w:rsidR="00220503" w:rsidRPr="0088333D">
        <w:rPr>
          <w:rStyle w:val="Strong"/>
          <w:rFonts w:cs="Arial"/>
          <w:sz w:val="24"/>
          <w:szCs w:val="24"/>
        </w:rPr>
        <w:t xml:space="preserve">: </w:t>
      </w:r>
      <w:r>
        <w:rPr>
          <w:sz w:val="24"/>
          <w:szCs w:val="24"/>
        </w:rPr>
        <w:t>All Group Policy-Modifications were confirmed to be done by Authorized IT Administrators, signifying an order in the requirements of operations.</w:t>
      </w:r>
    </w:p>
    <w:p w14:paraId="4FC4F515" w14:textId="5BB9F261" w:rsidR="00220503" w:rsidRPr="00220503" w:rsidRDefault="002B356D" w:rsidP="00220503">
      <w:pPr>
        <w:pStyle w:val="ListParagraph"/>
        <w:rPr>
          <w:sz w:val="21"/>
          <w:szCs w:val="21"/>
        </w:rPr>
      </w:pPr>
      <w:bookmarkStart w:id="82" w:name="_Toc202486933"/>
      <w:r>
        <w:rPr>
          <w:rStyle w:val="Strong"/>
          <w:b/>
          <w:bCs/>
        </w:rPr>
        <w:t>Incidents Summary Alert</w:t>
      </w:r>
      <w:r w:rsidR="000A4AFE" w:rsidRPr="000A4AFE">
        <w:rPr>
          <w:rStyle w:val="Strong"/>
          <w:b/>
          <w:bCs/>
        </w:rPr>
        <w:t xml:space="preserve"> (</w:t>
      </w:r>
      <w:r>
        <w:rPr>
          <w:rStyle w:val="Strong"/>
          <w:b/>
          <w:bCs/>
        </w:rPr>
        <w:t>39</w:t>
      </w:r>
      <w:r w:rsidR="000A4AFE" w:rsidRPr="000A4AFE">
        <w:rPr>
          <w:rStyle w:val="Strong"/>
          <w:b/>
          <w:bCs/>
        </w:rPr>
        <w:t xml:space="preserve"> incidents)</w:t>
      </w:r>
      <w:bookmarkEnd w:id="82"/>
    </w:p>
    <w:p w14:paraId="51FAF959" w14:textId="6CE802FC" w:rsidR="00220503" w:rsidRPr="0088333D" w:rsidRDefault="00220503" w:rsidP="00220503">
      <w:pPr>
        <w:ind w:left="720"/>
        <w:jc w:val="both"/>
        <w:rPr>
          <w:sz w:val="24"/>
          <w:szCs w:val="24"/>
        </w:rPr>
      </w:pPr>
      <w:r w:rsidRPr="0088333D">
        <w:rPr>
          <w:rStyle w:val="Strong"/>
          <w:rFonts w:cs="Arial"/>
          <w:sz w:val="24"/>
          <w:szCs w:val="24"/>
        </w:rPr>
        <w:t xml:space="preserve">Description: </w:t>
      </w:r>
      <w:r w:rsidR="00CA3EC9" w:rsidRPr="00CA3EC9">
        <w:rPr>
          <w:sz w:val="24"/>
          <w:szCs w:val="24"/>
        </w:rPr>
        <w:t xml:space="preserve">This rule produces a summary count of incidents generated </w:t>
      </w:r>
      <w:r w:rsidR="00CA3EC9">
        <w:rPr>
          <w:sz w:val="24"/>
          <w:szCs w:val="24"/>
        </w:rPr>
        <w:t xml:space="preserve">within a </w:t>
      </w:r>
      <w:r w:rsidR="00CA3EC9" w:rsidRPr="00CA3EC9">
        <w:rPr>
          <w:sz w:val="24"/>
          <w:szCs w:val="24"/>
        </w:rPr>
        <w:t>past</w:t>
      </w:r>
      <w:r w:rsidR="00CA3EC9">
        <w:rPr>
          <w:sz w:val="24"/>
          <w:szCs w:val="24"/>
        </w:rPr>
        <w:t xml:space="preserve"> duration of</w:t>
      </w:r>
      <w:r w:rsidR="00CA3EC9" w:rsidRPr="00CA3EC9">
        <w:rPr>
          <w:sz w:val="24"/>
          <w:szCs w:val="24"/>
        </w:rPr>
        <w:t xml:space="preserve"> 12hrs</w:t>
      </w:r>
    </w:p>
    <w:p w14:paraId="1347E428" w14:textId="4553EB3E" w:rsidR="00AB2EC6" w:rsidRPr="00220503" w:rsidRDefault="0063015E" w:rsidP="00AB2EC6">
      <w:pPr>
        <w:pStyle w:val="ListParagraph"/>
        <w:rPr>
          <w:sz w:val="21"/>
          <w:szCs w:val="21"/>
        </w:rPr>
      </w:pPr>
      <w:bookmarkStart w:id="83" w:name="_Toc202486934"/>
      <w:r>
        <w:rPr>
          <w:rStyle w:val="Strong"/>
          <w:b/>
          <w:bCs/>
        </w:rPr>
        <w:t>FortiGate Configuration change</w:t>
      </w:r>
      <w:r w:rsidR="00AB2EC6" w:rsidRPr="00593D45">
        <w:rPr>
          <w:rStyle w:val="Strong"/>
          <w:b/>
          <w:bCs/>
        </w:rPr>
        <w:t xml:space="preserve"> (</w:t>
      </w:r>
      <w:r w:rsidR="00AB2EC6">
        <w:rPr>
          <w:rStyle w:val="Strong"/>
          <w:b/>
          <w:bCs/>
        </w:rPr>
        <w:t>36</w:t>
      </w:r>
      <w:r w:rsidR="00AB2EC6" w:rsidRPr="00593D45">
        <w:rPr>
          <w:rStyle w:val="Strong"/>
          <w:b/>
          <w:bCs/>
        </w:rPr>
        <w:t xml:space="preserve"> incidents)</w:t>
      </w:r>
      <w:bookmarkEnd w:id="83"/>
    </w:p>
    <w:p w14:paraId="48088927" w14:textId="49E48C4E" w:rsidR="00AB2EC6" w:rsidRPr="0088333D" w:rsidRDefault="00AB2EC6" w:rsidP="00AB2EC6">
      <w:pPr>
        <w:ind w:left="720"/>
        <w:jc w:val="both"/>
        <w:rPr>
          <w:sz w:val="24"/>
          <w:szCs w:val="24"/>
        </w:rPr>
      </w:pPr>
      <w:r w:rsidRPr="0088333D">
        <w:rPr>
          <w:rStyle w:val="Strong"/>
          <w:rFonts w:cs="Arial"/>
          <w:sz w:val="24"/>
          <w:szCs w:val="24"/>
        </w:rPr>
        <w:t xml:space="preserve">Description: </w:t>
      </w:r>
      <w:r w:rsidR="00CA3EC9" w:rsidRPr="00220503">
        <w:rPr>
          <w:sz w:val="24"/>
          <w:szCs w:val="24"/>
        </w:rPr>
        <w:t>Configuration changes were detected on FortiGate devices, which may be related to legitimate administrative actions or unauthorized alterations that could impact network security posture</w:t>
      </w:r>
      <w:r>
        <w:rPr>
          <w:sz w:val="24"/>
          <w:szCs w:val="24"/>
        </w:rPr>
        <w:t>.</w:t>
      </w:r>
    </w:p>
    <w:p w14:paraId="7DF3F696" w14:textId="39098AD1" w:rsidR="00AB2EC6" w:rsidRDefault="00AB2EC6" w:rsidP="00AB2EC6">
      <w:pPr>
        <w:ind w:left="720"/>
        <w:jc w:val="both"/>
        <w:rPr>
          <w:sz w:val="24"/>
          <w:szCs w:val="24"/>
        </w:rPr>
      </w:pPr>
      <w:r>
        <w:rPr>
          <w:rStyle w:val="Strong"/>
          <w:rFonts w:cs="Arial"/>
          <w:sz w:val="24"/>
          <w:szCs w:val="24"/>
        </w:rPr>
        <w:t>Re</w:t>
      </w:r>
      <w:r w:rsidR="00CA3EC9">
        <w:rPr>
          <w:rStyle w:val="Strong"/>
          <w:rFonts w:cs="Arial"/>
          <w:sz w:val="24"/>
          <w:szCs w:val="24"/>
        </w:rPr>
        <w:t>view</w:t>
      </w:r>
      <w:r w:rsidRPr="0088333D">
        <w:rPr>
          <w:rStyle w:val="Strong"/>
          <w:rFonts w:cs="Arial"/>
          <w:sz w:val="24"/>
          <w:szCs w:val="24"/>
        </w:rPr>
        <w:t>:</w:t>
      </w:r>
      <w:r>
        <w:rPr>
          <w:rStyle w:val="Strong"/>
          <w:rFonts w:cs="Arial"/>
          <w:sz w:val="24"/>
          <w:szCs w:val="24"/>
        </w:rPr>
        <w:t xml:space="preserve"> </w:t>
      </w:r>
      <w:r w:rsidR="00CA3EC9">
        <w:rPr>
          <w:sz w:val="24"/>
          <w:szCs w:val="24"/>
        </w:rPr>
        <w:t>All FortiGate Configuration changes were made by Authorized IT Administrators</w:t>
      </w:r>
      <w:r>
        <w:rPr>
          <w:sz w:val="24"/>
          <w:szCs w:val="24"/>
        </w:rPr>
        <w:t>.</w:t>
      </w:r>
    </w:p>
    <w:p w14:paraId="1889828D" w14:textId="017C0F3B" w:rsidR="00DD7B4C" w:rsidRPr="00220503" w:rsidRDefault="00593D45" w:rsidP="00220503">
      <w:pPr>
        <w:pStyle w:val="ListParagraph"/>
        <w:rPr>
          <w:sz w:val="21"/>
          <w:szCs w:val="21"/>
        </w:rPr>
      </w:pPr>
      <w:r>
        <w:rPr>
          <w:rStyle w:val="Strong"/>
          <w:b/>
          <w:bCs/>
        </w:rPr>
        <w:t xml:space="preserve"> </w:t>
      </w:r>
      <w:bookmarkStart w:id="84" w:name="_Toc202486935"/>
      <w:r w:rsidRPr="00593D45">
        <w:rPr>
          <w:rStyle w:val="Strong"/>
          <w:b/>
          <w:bCs/>
        </w:rPr>
        <w:t>Authentication Attempt - Default Account (</w:t>
      </w:r>
      <w:r w:rsidR="002B356D">
        <w:rPr>
          <w:rStyle w:val="Strong"/>
          <w:b/>
          <w:bCs/>
        </w:rPr>
        <w:t>36</w:t>
      </w:r>
      <w:r w:rsidRPr="00593D45">
        <w:rPr>
          <w:rStyle w:val="Strong"/>
          <w:b/>
          <w:bCs/>
        </w:rPr>
        <w:t xml:space="preserve"> incidents)</w:t>
      </w:r>
      <w:bookmarkEnd w:id="84"/>
    </w:p>
    <w:p w14:paraId="6E6217C3" w14:textId="4CF20BC4" w:rsidR="00DD7B4C" w:rsidRPr="0088333D" w:rsidRDefault="00DD7B4C" w:rsidP="00B328F2">
      <w:pPr>
        <w:ind w:left="720"/>
        <w:jc w:val="both"/>
        <w:rPr>
          <w:sz w:val="24"/>
          <w:szCs w:val="24"/>
        </w:rPr>
      </w:pPr>
      <w:r w:rsidRPr="0088333D">
        <w:rPr>
          <w:rStyle w:val="Strong"/>
          <w:rFonts w:cs="Arial"/>
          <w:sz w:val="24"/>
          <w:szCs w:val="24"/>
        </w:rPr>
        <w:t xml:space="preserve">Description: </w:t>
      </w:r>
      <w:r w:rsidR="000A4AFE" w:rsidRPr="000A4AFE">
        <w:rPr>
          <w:sz w:val="24"/>
          <w:szCs w:val="24"/>
        </w:rPr>
        <w:t>Repeated authentication attempts using default system accounts indicate potential brute-force or credential stuffing attacks by external threat actors attempting to exploit known defaults</w:t>
      </w:r>
      <w:r w:rsidR="00220503">
        <w:rPr>
          <w:sz w:val="24"/>
          <w:szCs w:val="24"/>
        </w:rPr>
        <w:t>.</w:t>
      </w:r>
    </w:p>
    <w:p w14:paraId="5B819BF0" w14:textId="7C99D000" w:rsidR="000A4AFE" w:rsidRDefault="00C32246" w:rsidP="000A4AFE">
      <w:pPr>
        <w:ind w:left="720"/>
        <w:jc w:val="both"/>
        <w:rPr>
          <w:sz w:val="24"/>
          <w:szCs w:val="24"/>
        </w:rPr>
      </w:pPr>
      <w:r>
        <w:rPr>
          <w:rStyle w:val="Strong"/>
          <w:rFonts w:cs="Arial"/>
          <w:sz w:val="24"/>
          <w:szCs w:val="24"/>
        </w:rPr>
        <w:t>Recommendation</w:t>
      </w:r>
      <w:r w:rsidR="00DD7B4C" w:rsidRPr="0088333D">
        <w:rPr>
          <w:rStyle w:val="Strong"/>
          <w:rFonts w:cs="Arial"/>
          <w:sz w:val="24"/>
          <w:szCs w:val="24"/>
        </w:rPr>
        <w:t>:</w:t>
      </w:r>
      <w:r w:rsidR="000A4AFE">
        <w:rPr>
          <w:rStyle w:val="Strong"/>
          <w:rFonts w:cs="Arial"/>
          <w:sz w:val="24"/>
          <w:szCs w:val="24"/>
        </w:rPr>
        <w:t xml:space="preserve"> </w:t>
      </w:r>
      <w:r w:rsidR="00B7782E">
        <w:rPr>
          <w:sz w:val="24"/>
          <w:szCs w:val="24"/>
        </w:rPr>
        <w:t>Enforce a lockout policy</w:t>
      </w:r>
      <w:r w:rsidR="000A4AFE" w:rsidRPr="000A4AFE">
        <w:rPr>
          <w:sz w:val="24"/>
          <w:szCs w:val="24"/>
        </w:rPr>
        <w:t xml:space="preserve"> for repeated login attempts from suspicious IPs or sources</w:t>
      </w:r>
      <w:r w:rsidR="000A4AFE">
        <w:rPr>
          <w:sz w:val="24"/>
          <w:szCs w:val="24"/>
        </w:rPr>
        <w:t>.</w:t>
      </w:r>
    </w:p>
    <w:p w14:paraId="4DC64DCF" w14:textId="77777777" w:rsidR="00CA3EC9" w:rsidRDefault="002B356D" w:rsidP="0063015E">
      <w:r>
        <w:rPr>
          <w:noProof/>
          <w14:ligatures w14:val="standardContextual"/>
        </w:rPr>
        <w:lastRenderedPageBreak/>
        <w:drawing>
          <wp:inline distT="0" distB="0" distL="0" distR="0" wp14:anchorId="007F5B08" wp14:editId="54CC8FAA">
            <wp:extent cx="5731510" cy="3329305"/>
            <wp:effectExtent l="0" t="0" r="2540" b="4445"/>
            <wp:docPr id="8" name="Chart 8">
              <a:extLst xmlns:a="http://schemas.openxmlformats.org/drawingml/2006/main">
                <a:ext uri="{FF2B5EF4-FFF2-40B4-BE49-F238E27FC236}">
                  <a16:creationId xmlns:a16="http://schemas.microsoft.com/office/drawing/2014/main" id="{6F8B4D0E-CB66-6C67-233A-916077C4E94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96AF886" w14:textId="2FDBB73F" w:rsidR="00DD7B4C" w:rsidRDefault="00DD7B4C" w:rsidP="003E5389">
      <w:pPr>
        <w:pStyle w:val="Heading2"/>
        <w:numPr>
          <w:ilvl w:val="1"/>
          <w:numId w:val="7"/>
        </w:numPr>
        <w:rPr>
          <w:lang w:val="en-US"/>
        </w:rPr>
      </w:pPr>
      <w:bookmarkStart w:id="85" w:name="_Toc202486936"/>
      <w:r w:rsidRPr="00DD7B4C">
        <w:rPr>
          <w:lang w:val="en-US"/>
        </w:rPr>
        <w:t>High Severity</w:t>
      </w:r>
      <w:bookmarkEnd w:id="85"/>
    </w:p>
    <w:p w14:paraId="75359A6D" w14:textId="1BC76F97" w:rsidR="00C32246" w:rsidRDefault="00C32246" w:rsidP="00730ABE">
      <w:pPr>
        <w:ind w:left="360"/>
        <w:rPr>
          <w:sz w:val="24"/>
          <w:szCs w:val="28"/>
        </w:rPr>
      </w:pPr>
      <w:r w:rsidRPr="00730ABE">
        <w:rPr>
          <w:sz w:val="24"/>
          <w:szCs w:val="28"/>
        </w:rPr>
        <w:t xml:space="preserve">During the reporting period, </w:t>
      </w:r>
      <w:r w:rsidR="00CA4FD9">
        <w:rPr>
          <w:b/>
          <w:bCs/>
          <w:sz w:val="24"/>
          <w:szCs w:val="28"/>
        </w:rPr>
        <w:t>For</w:t>
      </w:r>
      <w:r w:rsidRPr="00730ABE">
        <w:rPr>
          <w:b/>
          <w:bCs/>
          <w:sz w:val="24"/>
          <w:szCs w:val="28"/>
        </w:rPr>
        <w:t>ty-</w:t>
      </w:r>
      <w:r w:rsidR="00CA4FD9">
        <w:rPr>
          <w:b/>
          <w:bCs/>
          <w:sz w:val="24"/>
          <w:szCs w:val="28"/>
        </w:rPr>
        <w:t>two</w:t>
      </w:r>
      <w:r w:rsidRPr="00730ABE">
        <w:rPr>
          <w:b/>
          <w:bCs/>
          <w:sz w:val="24"/>
          <w:szCs w:val="28"/>
        </w:rPr>
        <w:t xml:space="preserve"> high-severity incidents</w:t>
      </w:r>
      <w:r w:rsidRPr="00730ABE">
        <w:rPr>
          <w:sz w:val="24"/>
          <w:szCs w:val="28"/>
        </w:rPr>
        <w:t xml:space="preserve"> were recorded. The incidents were thoroughly investigated and determined to be authorized and legitimate.</w:t>
      </w:r>
    </w:p>
    <w:p w14:paraId="4D10B904" w14:textId="77777777" w:rsidR="00CA3EC9" w:rsidRPr="00730ABE" w:rsidRDefault="00CA3EC9" w:rsidP="00730ABE">
      <w:pPr>
        <w:ind w:left="360"/>
        <w:rPr>
          <w:sz w:val="24"/>
          <w:szCs w:val="28"/>
        </w:rPr>
      </w:pPr>
    </w:p>
    <w:tbl>
      <w:tblPr>
        <w:tblStyle w:val="TableGrid"/>
        <w:tblW w:w="8545" w:type="dxa"/>
        <w:jc w:val="center"/>
        <w:tblLook w:val="04A0" w:firstRow="1" w:lastRow="0" w:firstColumn="1" w:lastColumn="0" w:noHBand="0" w:noVBand="1"/>
      </w:tblPr>
      <w:tblGrid>
        <w:gridCol w:w="6835"/>
        <w:gridCol w:w="1710"/>
      </w:tblGrid>
      <w:tr w:rsidR="000A4AFE" w:rsidRPr="002548DB" w14:paraId="44AC549C" w14:textId="77777777" w:rsidTr="000A4AFE">
        <w:trPr>
          <w:trHeight w:val="288"/>
          <w:jc w:val="center"/>
        </w:trPr>
        <w:tc>
          <w:tcPr>
            <w:tcW w:w="6835" w:type="dxa"/>
            <w:noWrap/>
            <w:hideMark/>
          </w:tcPr>
          <w:p w14:paraId="2B369C7D" w14:textId="77777777" w:rsidR="000A4AFE" w:rsidRPr="002548DB" w:rsidRDefault="000A4AFE" w:rsidP="0045095E">
            <w:pPr>
              <w:rPr>
                <w:rFonts w:ascii="Aptos Narrow" w:eastAsia="Times New Roman" w:hAnsi="Aptos Narrow" w:cs="Times New Roman"/>
                <w:b/>
                <w:bCs/>
                <w:sz w:val="22"/>
              </w:rPr>
            </w:pPr>
            <w:r w:rsidRPr="002548DB">
              <w:rPr>
                <w:rFonts w:ascii="Aptos Narrow" w:eastAsia="Times New Roman" w:hAnsi="Aptos Narrow" w:cs="Times New Roman"/>
                <w:b/>
                <w:bCs/>
                <w:sz w:val="22"/>
              </w:rPr>
              <w:t>Incident Title</w:t>
            </w:r>
          </w:p>
        </w:tc>
        <w:tc>
          <w:tcPr>
            <w:tcW w:w="1710" w:type="dxa"/>
            <w:noWrap/>
            <w:hideMark/>
          </w:tcPr>
          <w:p w14:paraId="691E2633" w14:textId="77777777" w:rsidR="000A4AFE" w:rsidRPr="002548DB" w:rsidRDefault="000A4AFE" w:rsidP="0045095E">
            <w:pPr>
              <w:rPr>
                <w:rFonts w:ascii="Aptos Narrow" w:eastAsia="Times New Roman" w:hAnsi="Aptos Narrow" w:cs="Times New Roman"/>
                <w:b/>
                <w:bCs/>
                <w:sz w:val="22"/>
              </w:rPr>
            </w:pPr>
            <w:r w:rsidRPr="002548DB">
              <w:rPr>
                <w:rFonts w:ascii="Aptos Narrow" w:eastAsia="Times New Roman" w:hAnsi="Aptos Narrow" w:cs="Times New Roman"/>
                <w:b/>
                <w:bCs/>
                <w:sz w:val="22"/>
              </w:rPr>
              <w:t>Sum of count_</w:t>
            </w:r>
          </w:p>
        </w:tc>
      </w:tr>
      <w:tr w:rsidR="000A4AFE" w:rsidRPr="002548DB" w14:paraId="67950407" w14:textId="77777777" w:rsidTr="000A4AFE">
        <w:trPr>
          <w:trHeight w:val="288"/>
          <w:jc w:val="center"/>
        </w:trPr>
        <w:tc>
          <w:tcPr>
            <w:tcW w:w="6835" w:type="dxa"/>
            <w:noWrap/>
            <w:hideMark/>
          </w:tcPr>
          <w:p w14:paraId="2236B599" w14:textId="77777777" w:rsidR="000A4AFE" w:rsidRDefault="000A4AFE" w:rsidP="0045095E">
            <w:pPr>
              <w:spacing w:after="0" w:line="240" w:lineRule="auto"/>
              <w:rPr>
                <w:rFonts w:ascii="Calibri" w:hAnsi="Calibri"/>
                <w:color w:val="000000"/>
                <w:sz w:val="22"/>
              </w:rPr>
            </w:pPr>
            <w:r>
              <w:rPr>
                <w:rFonts w:ascii="Calibri" w:hAnsi="Calibri"/>
                <w:color w:val="000000"/>
                <w:sz w:val="22"/>
              </w:rPr>
              <w:t>ABBANK\rm_rasford.lembalemb Has Made Modifications to Group Policy Objects</w:t>
            </w:r>
          </w:p>
          <w:p w14:paraId="27E168A7" w14:textId="77777777" w:rsidR="000A4AFE" w:rsidRPr="002548DB" w:rsidRDefault="000A4AFE" w:rsidP="0045095E">
            <w:pPr>
              <w:rPr>
                <w:rFonts w:ascii="Aptos Narrow" w:eastAsia="Times New Roman" w:hAnsi="Aptos Narrow" w:cs="Times New Roman"/>
                <w:sz w:val="22"/>
              </w:rPr>
            </w:pPr>
          </w:p>
        </w:tc>
        <w:tc>
          <w:tcPr>
            <w:tcW w:w="1710" w:type="dxa"/>
            <w:noWrap/>
            <w:hideMark/>
          </w:tcPr>
          <w:p w14:paraId="0D789FBE" w14:textId="64230F23" w:rsidR="000A4AFE" w:rsidRPr="002548DB" w:rsidRDefault="00CA4FD9" w:rsidP="0045095E">
            <w:pPr>
              <w:jc w:val="right"/>
              <w:rPr>
                <w:rFonts w:ascii="Aptos Narrow" w:eastAsia="Times New Roman" w:hAnsi="Aptos Narrow" w:cs="Times New Roman"/>
                <w:sz w:val="22"/>
              </w:rPr>
            </w:pPr>
            <w:r>
              <w:rPr>
                <w:rFonts w:ascii="Aptos Narrow" w:eastAsia="Times New Roman" w:hAnsi="Aptos Narrow" w:cs="Times New Roman"/>
                <w:sz w:val="22"/>
              </w:rPr>
              <w:t>42</w:t>
            </w:r>
          </w:p>
        </w:tc>
      </w:tr>
      <w:tr w:rsidR="000A4AFE" w:rsidRPr="002548DB" w14:paraId="75AC1610" w14:textId="77777777" w:rsidTr="000A4AFE">
        <w:trPr>
          <w:trHeight w:val="288"/>
          <w:jc w:val="center"/>
        </w:trPr>
        <w:tc>
          <w:tcPr>
            <w:tcW w:w="6835" w:type="dxa"/>
            <w:noWrap/>
            <w:hideMark/>
          </w:tcPr>
          <w:p w14:paraId="656ED94D" w14:textId="77777777" w:rsidR="000A4AFE" w:rsidRPr="002548DB" w:rsidRDefault="000A4AFE" w:rsidP="0045095E">
            <w:pPr>
              <w:rPr>
                <w:rFonts w:ascii="Aptos Narrow" w:eastAsia="Times New Roman" w:hAnsi="Aptos Narrow" w:cs="Times New Roman"/>
                <w:b/>
                <w:bCs/>
                <w:sz w:val="22"/>
              </w:rPr>
            </w:pPr>
            <w:r w:rsidRPr="002548DB">
              <w:rPr>
                <w:rFonts w:ascii="Aptos Narrow" w:eastAsia="Times New Roman" w:hAnsi="Aptos Narrow" w:cs="Times New Roman"/>
                <w:b/>
                <w:bCs/>
                <w:sz w:val="22"/>
              </w:rPr>
              <w:t>Grand Total</w:t>
            </w:r>
          </w:p>
        </w:tc>
        <w:tc>
          <w:tcPr>
            <w:tcW w:w="1710" w:type="dxa"/>
            <w:noWrap/>
            <w:hideMark/>
          </w:tcPr>
          <w:p w14:paraId="68934ADE" w14:textId="25CA6CBB" w:rsidR="000A4AFE" w:rsidRPr="002548DB" w:rsidRDefault="00CA4FD9" w:rsidP="0045095E">
            <w:pPr>
              <w:jc w:val="right"/>
              <w:rPr>
                <w:rFonts w:ascii="Aptos Narrow" w:eastAsia="Times New Roman" w:hAnsi="Aptos Narrow" w:cs="Times New Roman"/>
                <w:b/>
                <w:bCs/>
                <w:sz w:val="22"/>
              </w:rPr>
            </w:pPr>
            <w:r>
              <w:rPr>
                <w:rFonts w:ascii="Aptos Narrow" w:eastAsia="Times New Roman" w:hAnsi="Aptos Narrow" w:cs="Times New Roman"/>
                <w:b/>
                <w:bCs/>
                <w:sz w:val="22"/>
              </w:rPr>
              <w:t>42</w:t>
            </w:r>
          </w:p>
        </w:tc>
      </w:tr>
    </w:tbl>
    <w:p w14:paraId="13992538" w14:textId="77777777" w:rsidR="00C32246" w:rsidRPr="00C32246" w:rsidRDefault="00C32246" w:rsidP="00C32246">
      <w:pPr>
        <w:rPr>
          <w:lang w:val="en-GB"/>
        </w:rPr>
      </w:pPr>
    </w:p>
    <w:p w14:paraId="69219A33" w14:textId="1B8627F1" w:rsidR="00592202" w:rsidRPr="003914F2" w:rsidRDefault="00DD7B4C" w:rsidP="00C32246">
      <w:pPr>
        <w:pStyle w:val="Heading3"/>
        <w:numPr>
          <w:ilvl w:val="2"/>
          <w:numId w:val="7"/>
        </w:numPr>
      </w:pPr>
      <w:bookmarkStart w:id="86" w:name="_Toc202486937"/>
      <w:r w:rsidRPr="003914F2">
        <w:t>High Severity Incidents Analysis</w:t>
      </w:r>
      <w:bookmarkStart w:id="87" w:name="_Toc2000009926"/>
      <w:bookmarkStart w:id="88" w:name="_Toc2133529079"/>
      <w:bookmarkStart w:id="89" w:name="_Toc1088261615"/>
      <w:bookmarkStart w:id="90" w:name="_Toc1876567327"/>
      <w:bookmarkStart w:id="91" w:name="_Toc769746011"/>
      <w:bookmarkStart w:id="92" w:name="_Toc1840630876"/>
      <w:bookmarkStart w:id="93" w:name="_Toc168590861"/>
      <w:bookmarkEnd w:id="86"/>
    </w:p>
    <w:p w14:paraId="6F0EAC19" w14:textId="3B87BEF3" w:rsidR="00C32246" w:rsidRPr="00730ABE" w:rsidRDefault="00593D45" w:rsidP="00220503">
      <w:pPr>
        <w:pStyle w:val="ListParagraph"/>
        <w:numPr>
          <w:ilvl w:val="0"/>
          <w:numId w:val="33"/>
        </w:numPr>
      </w:pPr>
      <w:bookmarkStart w:id="94" w:name="_Toc202486938"/>
      <w:r w:rsidRPr="00593D45">
        <w:t>ABBANK\rm_rasford.lembalemb Has Made Modifications to Group Policy Objects (75 incidents)</w:t>
      </w:r>
      <w:bookmarkEnd w:id="94"/>
    </w:p>
    <w:p w14:paraId="4011CCC1" w14:textId="47DE8801" w:rsidR="00592202" w:rsidRPr="00730ABE" w:rsidRDefault="00593D45" w:rsidP="00730ABE">
      <w:pPr>
        <w:ind w:left="1080"/>
        <w:jc w:val="both"/>
        <w:rPr>
          <w:rFonts w:eastAsia="Times New Roman"/>
          <w:sz w:val="24"/>
          <w:szCs w:val="24"/>
        </w:rPr>
      </w:pPr>
      <w:r>
        <w:rPr>
          <w:rFonts w:eastAsia="Times New Roman"/>
          <w:b/>
          <w:bCs/>
          <w:sz w:val="24"/>
          <w:szCs w:val="24"/>
        </w:rPr>
        <w:t>Review</w:t>
      </w:r>
      <w:r w:rsidR="00592202" w:rsidRPr="00730ABE">
        <w:rPr>
          <w:rFonts w:eastAsia="Times New Roman"/>
          <w:b/>
          <w:bCs/>
          <w:sz w:val="24"/>
          <w:szCs w:val="24"/>
        </w:rPr>
        <w:t>:</w:t>
      </w:r>
      <w:r w:rsidR="00592202" w:rsidRPr="00730ABE">
        <w:rPr>
          <w:rFonts w:eastAsia="Times New Roman"/>
          <w:sz w:val="24"/>
          <w:szCs w:val="24"/>
        </w:rPr>
        <w:t xml:space="preserve"> </w:t>
      </w:r>
      <w:r w:rsidRPr="00593D45">
        <w:rPr>
          <w:rFonts w:eastAsia="Times New Roman"/>
          <w:sz w:val="24"/>
          <w:szCs w:val="24"/>
        </w:rPr>
        <w:t>All incidents were thoroughly investigated and correlated with known system roles. It was concluded to be Authorized and Legitimate Administrative tasks</w:t>
      </w:r>
    </w:p>
    <w:p w14:paraId="481356A9" w14:textId="77777777" w:rsidR="00592202" w:rsidRPr="00C32246" w:rsidRDefault="00592202" w:rsidP="00C32246"/>
    <w:p w14:paraId="3556F8C7" w14:textId="77777777" w:rsidR="00CA4FD9" w:rsidRDefault="00CA4FD9">
      <w:pPr>
        <w:spacing w:after="0" w:line="240" w:lineRule="auto"/>
        <w:rPr>
          <w:rFonts w:eastAsia="MS Gothic" w:cstheme="majorBidi"/>
          <w:b/>
          <w:color w:val="4F49F5" w:themeColor="accent1"/>
          <w:kern w:val="2"/>
          <w:sz w:val="36"/>
          <w:szCs w:val="36"/>
          <w:lang w:val="en-GB"/>
          <w14:ligatures w14:val="standardContextual"/>
        </w:rPr>
      </w:pPr>
      <w:bookmarkStart w:id="95" w:name="_Toc196989499"/>
      <w:r>
        <w:br w:type="page"/>
      </w:r>
    </w:p>
    <w:p w14:paraId="6EAE9950" w14:textId="351B8E12" w:rsidR="001B5059" w:rsidRDefault="001B5059" w:rsidP="001B5059">
      <w:pPr>
        <w:pStyle w:val="Heading1"/>
        <w:numPr>
          <w:ilvl w:val="0"/>
          <w:numId w:val="7"/>
        </w:numPr>
        <w:tabs>
          <w:tab w:val="num" w:pos="360"/>
        </w:tabs>
      </w:pPr>
      <w:bookmarkStart w:id="96" w:name="_Toc202486939"/>
      <w:r w:rsidRPr="001B5059">
        <w:lastRenderedPageBreak/>
        <w:t>Cybersecurity Trends and Threats</w:t>
      </w:r>
      <w:bookmarkEnd w:id="96"/>
    </w:p>
    <w:p w14:paraId="747884D4" w14:textId="77777777" w:rsidR="001D294F" w:rsidRPr="001D294F" w:rsidRDefault="001D294F" w:rsidP="001D294F">
      <w:pPr>
        <w:ind w:left="450"/>
        <w:jc w:val="both"/>
        <w:rPr>
          <w:sz w:val="24"/>
          <w:szCs w:val="24"/>
          <w:lang w:val="en-GB"/>
        </w:rPr>
      </w:pPr>
      <w:r w:rsidRPr="001D294F">
        <w:rPr>
          <w:sz w:val="24"/>
          <w:szCs w:val="24"/>
          <w:lang w:val="en-GB"/>
        </w:rPr>
        <w:t>In July 2025, Zambia's cybersecurity environment remained under intense scrutiny following the enactment of its new Cyber Security Act No.3 and Cyber Crimes Act No.4 of 2025. While these laws were positioned as essential tools to combat rising cyber threats, rights groups including the Law Association of Zambia (LAZ) initiated legal action, arguing that provisions allowing warrantless searches, broad surveillance permissions, and vague definitions of offenses infringe upon constitutional guarantees of privacy, free expression, and press freedom. The controversy reflects a tension between expanding digital governance and civil liberties.</w:t>
      </w:r>
    </w:p>
    <w:p w14:paraId="4E8CACA1" w14:textId="77777777" w:rsidR="001D294F" w:rsidRPr="007D0C98" w:rsidRDefault="001D294F" w:rsidP="001D294F">
      <w:pPr>
        <w:ind w:left="450"/>
        <w:jc w:val="both"/>
        <w:rPr>
          <w:rFonts w:eastAsia="MS Gothic" w:cstheme="majorBidi"/>
          <w:b/>
          <w:color w:val="4F49F5" w:themeColor="accent1"/>
          <w:kern w:val="2"/>
          <w:sz w:val="36"/>
          <w:szCs w:val="36"/>
          <w:lang w:val="en-GB"/>
          <w14:ligatures w14:val="standardContextual"/>
        </w:rPr>
      </w:pPr>
      <w:r w:rsidRPr="007D0C98">
        <w:rPr>
          <w:rFonts w:eastAsia="MS Gothic" w:cstheme="majorBidi"/>
          <w:b/>
          <w:color w:val="4F49F5" w:themeColor="accent1"/>
          <w:kern w:val="2"/>
          <w:sz w:val="36"/>
          <w:szCs w:val="36"/>
          <w:lang w:val="en-GB"/>
          <w14:ligatures w14:val="standardContextual"/>
        </w:rPr>
        <w:t>Key Threats and Incidents</w:t>
      </w:r>
    </w:p>
    <w:p w14:paraId="05C780D2" w14:textId="77777777" w:rsidR="001D294F" w:rsidRPr="001D294F" w:rsidRDefault="001D294F" w:rsidP="001D294F">
      <w:pPr>
        <w:ind w:left="450"/>
        <w:jc w:val="both"/>
        <w:rPr>
          <w:sz w:val="24"/>
          <w:szCs w:val="24"/>
          <w:lang w:val="en-GB"/>
        </w:rPr>
      </w:pPr>
      <w:r w:rsidRPr="001D294F">
        <w:rPr>
          <w:sz w:val="24"/>
          <w:szCs w:val="24"/>
          <w:lang w:val="en-GB"/>
        </w:rPr>
        <w:t>July saw alarming reports of online impersonation scams resulting in estimated losses of ZMW 111 million. Scammers impersonated members of parliament via WhatsApp and social media to deceive citizens with false job offers and phishing schemes. Though not tied to a specific ransomware event, commentators have warned of increasing spillover from regional and global cybercriminal operations including Al-driven disinformation, phishing, and malware delivered via generative tools and social engineering campaigns proliferating across Africa.</w:t>
      </w:r>
    </w:p>
    <w:p w14:paraId="51A5B415" w14:textId="77777777" w:rsidR="001D294F" w:rsidRPr="007D0C98" w:rsidRDefault="001D294F" w:rsidP="001D294F">
      <w:pPr>
        <w:ind w:left="450"/>
        <w:jc w:val="both"/>
        <w:rPr>
          <w:rFonts w:eastAsia="MS Gothic" w:cstheme="majorBidi"/>
          <w:b/>
          <w:color w:val="4F49F5" w:themeColor="accent1"/>
          <w:kern w:val="2"/>
          <w:sz w:val="36"/>
          <w:szCs w:val="36"/>
          <w:lang w:val="en-GB"/>
          <w14:ligatures w14:val="standardContextual"/>
        </w:rPr>
      </w:pPr>
      <w:r w:rsidRPr="007D0C98">
        <w:rPr>
          <w:rFonts w:eastAsia="MS Gothic" w:cstheme="majorBidi"/>
          <w:b/>
          <w:color w:val="4F49F5" w:themeColor="accent1"/>
          <w:kern w:val="2"/>
          <w:sz w:val="36"/>
          <w:szCs w:val="36"/>
          <w:lang w:val="en-GB"/>
          <w14:ligatures w14:val="standardContextual"/>
        </w:rPr>
        <w:t>Regional Spillover and Infrastructure Risks</w:t>
      </w:r>
    </w:p>
    <w:p w14:paraId="5CFA6185" w14:textId="77777777" w:rsidR="001D294F" w:rsidRPr="001D294F" w:rsidRDefault="001D294F" w:rsidP="001D294F">
      <w:pPr>
        <w:ind w:left="450"/>
        <w:jc w:val="both"/>
        <w:rPr>
          <w:sz w:val="24"/>
          <w:szCs w:val="24"/>
          <w:lang w:val="en-GB"/>
        </w:rPr>
      </w:pPr>
      <w:r w:rsidRPr="001D294F">
        <w:rPr>
          <w:sz w:val="24"/>
          <w:szCs w:val="24"/>
          <w:lang w:val="en-GB"/>
        </w:rPr>
        <w:t>Africa-wide cybercrime trends suggest Zambia is highly exposed to sophisticated threat actors operating across borders. Analysts warn that the continent serves as a "testing ground" for elite cyber syndicates deploying Al-enhanced scams, ransomware-as-a-service (RaaS), and phishing infrastructure. Zambia's rapidly digitizing telecoms and financial sectors, combined with limited readiness, increase its vulnerability to such spillovers. Although no direct network breaches were reported in July, the risk vector remains high.</w:t>
      </w:r>
    </w:p>
    <w:p w14:paraId="0C7C07A2" w14:textId="77777777" w:rsidR="001D294F" w:rsidRPr="007D0C98" w:rsidRDefault="001D294F" w:rsidP="001D294F">
      <w:pPr>
        <w:ind w:left="450"/>
        <w:jc w:val="both"/>
        <w:rPr>
          <w:rFonts w:eastAsia="MS Gothic" w:cstheme="majorBidi"/>
          <w:b/>
          <w:color w:val="4F49F5" w:themeColor="accent1"/>
          <w:kern w:val="2"/>
          <w:sz w:val="36"/>
          <w:szCs w:val="36"/>
          <w:lang w:val="en-GB"/>
          <w14:ligatures w14:val="standardContextual"/>
        </w:rPr>
      </w:pPr>
      <w:r w:rsidRPr="007D0C98">
        <w:rPr>
          <w:rFonts w:eastAsia="MS Gothic" w:cstheme="majorBidi"/>
          <w:b/>
          <w:color w:val="4F49F5" w:themeColor="accent1"/>
          <w:kern w:val="2"/>
          <w:sz w:val="36"/>
          <w:szCs w:val="36"/>
          <w:lang w:val="en-GB"/>
          <w14:ligatures w14:val="standardContextual"/>
        </w:rPr>
        <w:t>Government and Industry Response</w:t>
      </w:r>
    </w:p>
    <w:p w14:paraId="4F2021D8" w14:textId="77777777" w:rsidR="001D294F" w:rsidRDefault="001D294F" w:rsidP="001D294F">
      <w:pPr>
        <w:ind w:left="450"/>
        <w:jc w:val="both"/>
        <w:rPr>
          <w:sz w:val="24"/>
          <w:szCs w:val="24"/>
          <w:lang w:val="en-GB"/>
        </w:rPr>
      </w:pPr>
      <w:r w:rsidRPr="001D294F">
        <w:rPr>
          <w:sz w:val="24"/>
          <w:szCs w:val="24"/>
          <w:lang w:val="en-GB"/>
        </w:rPr>
        <w:t>The government also launched a nationwide Cyber Security and Crimes Awareness Campaign (2025–26) to enhance public digital literacy and promote anti-fraud practices through SMART Zambia Institute and PPDF . Despite official clarifications that lawful interception is regulated, critics continue to raise concerns over the potential misuse of surveillance powers and erosion of civic space.</w:t>
      </w:r>
    </w:p>
    <w:p w14:paraId="4704A725" w14:textId="6834DA1A" w:rsidR="001B5059" w:rsidRDefault="001D294F" w:rsidP="001D294F">
      <w:pPr>
        <w:ind w:left="450"/>
        <w:jc w:val="both"/>
        <w:rPr>
          <w:rFonts w:eastAsia="MS Gothic" w:cstheme="majorBidi"/>
          <w:b/>
          <w:color w:val="4F49F5" w:themeColor="accent1"/>
          <w:kern w:val="2"/>
          <w:sz w:val="36"/>
          <w:szCs w:val="36"/>
          <w:lang w:val="en-GB"/>
          <w14:ligatures w14:val="standardContextual"/>
        </w:rPr>
      </w:pPr>
      <w:r w:rsidRPr="007D0C98">
        <w:rPr>
          <w:b/>
          <w:bCs/>
        </w:rPr>
        <w:t>Sources:</w:t>
      </w:r>
      <w:r w:rsidR="007D0C98" w:rsidRPr="007D0C98">
        <w:rPr>
          <w:b/>
          <w:bCs/>
        </w:rPr>
        <w:t xml:space="preserve"> </w:t>
      </w:r>
      <w:hyperlink r:id="rId20" w:history="1">
        <w:r w:rsidRPr="001D294F">
          <w:rPr>
            <w:rStyle w:val="Hyperlink"/>
          </w:rPr>
          <w:t>Zambia Monitor</w:t>
        </w:r>
      </w:hyperlink>
      <w:r>
        <w:t xml:space="preserve">, </w:t>
      </w:r>
      <w:hyperlink r:id="rId21" w:history="1">
        <w:r w:rsidRPr="001D294F">
          <w:rPr>
            <w:rStyle w:val="Hyperlink"/>
          </w:rPr>
          <w:t>Tech Africa News</w:t>
        </w:r>
      </w:hyperlink>
      <w:r>
        <w:t xml:space="preserve">, </w:t>
      </w:r>
      <w:hyperlink r:id="rId22" w:history="1">
        <w:r w:rsidRPr="001D294F">
          <w:rPr>
            <w:rStyle w:val="Hyperlink"/>
          </w:rPr>
          <w:t>Lusaka Times</w:t>
        </w:r>
      </w:hyperlink>
      <w:r>
        <w:t xml:space="preserve">, </w:t>
      </w:r>
      <w:hyperlink r:id="rId23" w:history="1">
        <w:r w:rsidRPr="001D294F">
          <w:rPr>
            <w:rStyle w:val="Hyperlink"/>
          </w:rPr>
          <w:t>Efficacy News</w:t>
        </w:r>
      </w:hyperlink>
      <w:r>
        <w:t xml:space="preserve">, </w:t>
      </w:r>
      <w:hyperlink r:id="rId24" w:history="1">
        <w:r w:rsidRPr="001D294F">
          <w:rPr>
            <w:rStyle w:val="Hyperlink"/>
          </w:rPr>
          <w:t>The Agency Media</w:t>
        </w:r>
      </w:hyperlink>
      <w:r w:rsidR="001B5059">
        <w:br w:type="page"/>
      </w:r>
    </w:p>
    <w:p w14:paraId="28F069F6" w14:textId="1BAC9609" w:rsidR="00592202" w:rsidRPr="003C7AAD" w:rsidRDefault="00976DA3" w:rsidP="00C32246">
      <w:pPr>
        <w:pStyle w:val="Heading1"/>
        <w:numPr>
          <w:ilvl w:val="0"/>
          <w:numId w:val="7"/>
        </w:numPr>
      </w:pPr>
      <w:bookmarkStart w:id="97" w:name="_Toc202486943"/>
      <w:r w:rsidRPr="00976DA3">
        <w:lastRenderedPageBreak/>
        <w:t>C</w:t>
      </w:r>
      <w:r>
        <w:t>onclusion</w:t>
      </w:r>
      <w:r w:rsidRPr="00976DA3">
        <w:t xml:space="preserve"> </w:t>
      </w:r>
      <w:r>
        <w:t>and Recommendations</w:t>
      </w:r>
      <w:bookmarkEnd w:id="95"/>
      <w:bookmarkEnd w:id="97"/>
    </w:p>
    <w:p w14:paraId="54DB02D7" w14:textId="50A74B06" w:rsidR="00592202" w:rsidRPr="003C7AAD" w:rsidRDefault="00976DA3" w:rsidP="00CD32B4">
      <w:pPr>
        <w:pStyle w:val="Heading2"/>
        <w:numPr>
          <w:ilvl w:val="1"/>
          <w:numId w:val="7"/>
        </w:numPr>
      </w:pPr>
      <w:bookmarkStart w:id="98" w:name="_Toc202486944"/>
      <w:r>
        <w:t>Recommendations</w:t>
      </w:r>
      <w:bookmarkEnd w:id="98"/>
    </w:p>
    <w:p w14:paraId="26E383EF" w14:textId="48B5A57D" w:rsidR="00976DA3" w:rsidRDefault="00520166" w:rsidP="00976DA3">
      <w:pPr>
        <w:ind w:left="720"/>
        <w:jc w:val="both"/>
        <w:rPr>
          <w:sz w:val="24"/>
          <w:szCs w:val="28"/>
        </w:rPr>
      </w:pPr>
      <w:r>
        <w:rPr>
          <w:sz w:val="24"/>
          <w:szCs w:val="28"/>
        </w:rPr>
        <w:t>Review the MSSQL Server logs to identify the root causes of the Logon Failure from the accounts</w:t>
      </w:r>
    </w:p>
    <w:p w14:paraId="7B9A7BFB" w14:textId="31D0C907" w:rsidR="00520166" w:rsidRPr="00CD32B4" w:rsidRDefault="00520166" w:rsidP="00976DA3">
      <w:pPr>
        <w:ind w:left="720"/>
        <w:jc w:val="both"/>
        <w:rPr>
          <w:rFonts w:cstheme="minorHAnsi"/>
          <w:b/>
          <w:bCs/>
          <w:sz w:val="24"/>
          <w:szCs w:val="24"/>
        </w:rPr>
      </w:pPr>
      <w:r>
        <w:rPr>
          <w:sz w:val="24"/>
          <w:szCs w:val="28"/>
        </w:rPr>
        <w:t>Review the Recurring Admin Account logon failure to determine if the failures were malicious sources or from Legitimate App that requires a correct login credentials</w:t>
      </w:r>
    </w:p>
    <w:p w14:paraId="7C92B168" w14:textId="7C74DBF5" w:rsidR="00592202" w:rsidRDefault="00976DA3" w:rsidP="00593D45">
      <w:pPr>
        <w:pStyle w:val="Heading2"/>
        <w:numPr>
          <w:ilvl w:val="1"/>
          <w:numId w:val="7"/>
        </w:numPr>
      </w:pPr>
      <w:bookmarkStart w:id="99" w:name="_Toc202486945"/>
      <w:r>
        <w:t>Conclusion</w:t>
      </w:r>
      <w:bookmarkEnd w:id="99"/>
    </w:p>
    <w:p w14:paraId="2D89B062" w14:textId="54BAFF26" w:rsidR="00593D45" w:rsidRPr="00593D45" w:rsidRDefault="00593D45" w:rsidP="00593D45">
      <w:pPr>
        <w:jc w:val="both"/>
        <w:rPr>
          <w:sz w:val="24"/>
          <w:szCs w:val="28"/>
          <w:lang w:val="en-GB"/>
        </w:rPr>
      </w:pPr>
      <w:r w:rsidRPr="00593D45">
        <w:rPr>
          <w:sz w:val="24"/>
          <w:szCs w:val="28"/>
          <w:lang w:val="en-GB"/>
        </w:rPr>
        <w:t xml:space="preserve">The </w:t>
      </w:r>
      <w:r w:rsidR="00520166">
        <w:rPr>
          <w:sz w:val="24"/>
          <w:szCs w:val="28"/>
          <w:lang w:val="en-GB"/>
        </w:rPr>
        <w:t>June</w:t>
      </w:r>
      <w:r w:rsidRPr="00593D45">
        <w:rPr>
          <w:sz w:val="24"/>
          <w:szCs w:val="28"/>
          <w:lang w:val="en-GB"/>
        </w:rPr>
        <w:t xml:space="preserve"> 2025 reporting period marked a significant step forward in the security operations of AB Bank Zambia, with TeKnowledge continuing to provide dedicated 24/7 monitoring, incident detection, and rapid response through the Microsoft Sentinel platform. A total of </w:t>
      </w:r>
      <w:r w:rsidR="00CA4FD9">
        <w:rPr>
          <w:b/>
          <w:bCs/>
          <w:sz w:val="24"/>
          <w:szCs w:val="28"/>
          <w:lang w:val="en-GB"/>
        </w:rPr>
        <w:t>1884</w:t>
      </w:r>
      <w:r w:rsidRPr="00593D45">
        <w:rPr>
          <w:b/>
          <w:bCs/>
          <w:sz w:val="24"/>
          <w:szCs w:val="28"/>
          <w:lang w:val="en-GB"/>
        </w:rPr>
        <w:t xml:space="preserve"> alerts</w:t>
      </w:r>
      <w:r w:rsidRPr="00593D45">
        <w:rPr>
          <w:sz w:val="24"/>
          <w:szCs w:val="28"/>
          <w:lang w:val="en-GB"/>
        </w:rPr>
        <w:t xml:space="preserve"> were processed—a decrease from the previous month—reflecting the effect of optimized analytical rules in the environment. </w:t>
      </w:r>
    </w:p>
    <w:p w14:paraId="164059F9" w14:textId="77777777" w:rsidR="00593D45" w:rsidRPr="00593D45" w:rsidRDefault="00593D45" w:rsidP="00593D45">
      <w:pPr>
        <w:jc w:val="both"/>
        <w:rPr>
          <w:sz w:val="24"/>
          <w:szCs w:val="28"/>
          <w:lang w:val="en-GB"/>
        </w:rPr>
      </w:pPr>
      <w:r w:rsidRPr="00593D45">
        <w:rPr>
          <w:sz w:val="24"/>
          <w:szCs w:val="28"/>
          <w:lang w:val="en-GB"/>
        </w:rPr>
        <w:t xml:space="preserve">The most detected threats included </w:t>
      </w:r>
      <w:r w:rsidRPr="00593D45">
        <w:rPr>
          <w:b/>
          <w:bCs/>
          <w:sz w:val="24"/>
          <w:szCs w:val="28"/>
          <w:lang w:val="en-GB"/>
        </w:rPr>
        <w:t xml:space="preserve">MSSQL Account Logon Failure, Authentication Attempt - Default Account, FortiGate Successful Login, and user account modifications, </w:t>
      </w:r>
      <w:r w:rsidRPr="00593D45">
        <w:rPr>
          <w:sz w:val="24"/>
          <w:szCs w:val="28"/>
          <w:lang w:val="en-GB"/>
        </w:rPr>
        <w:t xml:space="preserve">underscoring the need for sustained vigilance in identity and access management as it relates to critical assets. </w:t>
      </w:r>
    </w:p>
    <w:p w14:paraId="3DC86C0A" w14:textId="7A7324DC" w:rsidR="00593D45" w:rsidRPr="00593D45" w:rsidRDefault="00593D45" w:rsidP="00593D45">
      <w:pPr>
        <w:jc w:val="both"/>
        <w:rPr>
          <w:sz w:val="24"/>
          <w:szCs w:val="28"/>
          <w:lang w:val="en-GB"/>
        </w:rPr>
      </w:pPr>
      <w:r w:rsidRPr="00593D45">
        <w:rPr>
          <w:sz w:val="24"/>
          <w:szCs w:val="28"/>
          <w:lang w:val="en-GB"/>
        </w:rPr>
        <w:t>Te</w:t>
      </w:r>
      <w:r w:rsidR="0063015E">
        <w:rPr>
          <w:sz w:val="24"/>
          <w:szCs w:val="28"/>
          <w:lang w:val="en-GB"/>
        </w:rPr>
        <w:t>k</w:t>
      </w:r>
      <w:r w:rsidRPr="00593D45">
        <w:rPr>
          <w:sz w:val="24"/>
          <w:szCs w:val="28"/>
          <w:lang w:val="en-GB"/>
        </w:rPr>
        <w:t>nowledge</w:t>
      </w:r>
      <w:r>
        <w:rPr>
          <w:sz w:val="24"/>
          <w:szCs w:val="28"/>
          <w:lang w:val="en-GB"/>
        </w:rPr>
        <w:t>’s</w:t>
      </w:r>
      <w:r w:rsidRPr="00593D45">
        <w:rPr>
          <w:sz w:val="24"/>
          <w:szCs w:val="28"/>
          <w:lang w:val="en-GB"/>
        </w:rPr>
        <w:t xml:space="preserve"> SOC demonstrated high operational efficiency, with the following key performance: </w:t>
      </w:r>
    </w:p>
    <w:p w14:paraId="4CE59984" w14:textId="7381F7BE" w:rsidR="00593D45" w:rsidRPr="00593D45" w:rsidRDefault="00593D45" w:rsidP="00593D45">
      <w:pPr>
        <w:pStyle w:val="Bullets"/>
        <w:rPr>
          <w:sz w:val="24"/>
          <w:szCs w:val="28"/>
          <w:lang w:val="en-GB"/>
        </w:rPr>
      </w:pPr>
      <w:r w:rsidRPr="00593D45">
        <w:rPr>
          <w:sz w:val="24"/>
          <w:szCs w:val="28"/>
          <w:lang w:val="en-GB"/>
        </w:rPr>
        <w:t xml:space="preserve">Mean Time to Detect (MTTD): </w:t>
      </w:r>
      <w:r w:rsidR="00CA4FD9">
        <w:rPr>
          <w:sz w:val="24"/>
          <w:szCs w:val="28"/>
          <w:lang w:val="en-GB"/>
        </w:rPr>
        <w:t>7</w:t>
      </w:r>
      <w:r w:rsidRPr="00593D45">
        <w:rPr>
          <w:sz w:val="24"/>
          <w:szCs w:val="28"/>
          <w:lang w:val="en-GB"/>
        </w:rPr>
        <w:t xml:space="preserve"> minutes and </w:t>
      </w:r>
      <w:r w:rsidR="00CA4FD9">
        <w:rPr>
          <w:sz w:val="24"/>
          <w:szCs w:val="28"/>
          <w:lang w:val="en-GB"/>
        </w:rPr>
        <w:t>6</w:t>
      </w:r>
      <w:r w:rsidRPr="00593D45">
        <w:rPr>
          <w:sz w:val="24"/>
          <w:szCs w:val="28"/>
          <w:lang w:val="en-GB"/>
        </w:rPr>
        <w:t xml:space="preserve"> seconds  </w:t>
      </w:r>
    </w:p>
    <w:p w14:paraId="1F3F4DA6" w14:textId="58AE3CC1" w:rsidR="00593D45" w:rsidRPr="00593D45" w:rsidRDefault="00593D45" w:rsidP="00593D45">
      <w:pPr>
        <w:pStyle w:val="Bullets"/>
        <w:rPr>
          <w:sz w:val="24"/>
          <w:szCs w:val="28"/>
          <w:lang w:val="en-GB"/>
        </w:rPr>
      </w:pPr>
      <w:r w:rsidRPr="00593D45">
        <w:rPr>
          <w:sz w:val="24"/>
          <w:szCs w:val="28"/>
          <w:lang w:val="en-GB"/>
        </w:rPr>
        <w:t xml:space="preserve">Average Time to First Response: </w:t>
      </w:r>
      <w:r w:rsidR="00CA4FD9">
        <w:rPr>
          <w:sz w:val="24"/>
          <w:szCs w:val="28"/>
          <w:lang w:val="en-GB"/>
        </w:rPr>
        <w:t>5</w:t>
      </w:r>
      <w:r w:rsidRPr="00593D45">
        <w:rPr>
          <w:sz w:val="24"/>
          <w:szCs w:val="28"/>
          <w:lang w:val="en-GB"/>
        </w:rPr>
        <w:t xml:space="preserve"> minutes </w:t>
      </w:r>
    </w:p>
    <w:p w14:paraId="5A9293F9" w14:textId="35E2B639" w:rsidR="00593D45" w:rsidRPr="00593D45" w:rsidRDefault="00593D45" w:rsidP="00593D45">
      <w:pPr>
        <w:pStyle w:val="Bullets"/>
        <w:rPr>
          <w:sz w:val="24"/>
          <w:szCs w:val="28"/>
          <w:lang w:val="en-GB"/>
        </w:rPr>
      </w:pPr>
      <w:r w:rsidRPr="00593D45">
        <w:rPr>
          <w:sz w:val="24"/>
          <w:szCs w:val="28"/>
          <w:lang w:val="en-GB"/>
        </w:rPr>
        <w:t>Average Mean Time to Resolution: 3</w:t>
      </w:r>
      <w:r w:rsidR="00CA4FD9">
        <w:rPr>
          <w:sz w:val="24"/>
          <w:szCs w:val="28"/>
          <w:lang w:val="en-GB"/>
        </w:rPr>
        <w:t>7</w:t>
      </w:r>
      <w:r w:rsidRPr="00593D45">
        <w:rPr>
          <w:sz w:val="24"/>
          <w:szCs w:val="28"/>
          <w:lang w:val="en-GB"/>
        </w:rPr>
        <w:t xml:space="preserve"> minutes </w:t>
      </w:r>
    </w:p>
    <w:p w14:paraId="444399EA" w14:textId="77777777" w:rsidR="00593D45" w:rsidRPr="00593D45" w:rsidRDefault="00593D45" w:rsidP="00593D45">
      <w:pPr>
        <w:jc w:val="both"/>
        <w:rPr>
          <w:sz w:val="24"/>
          <w:szCs w:val="28"/>
          <w:lang w:val="en-GB"/>
        </w:rPr>
      </w:pPr>
    </w:p>
    <w:p w14:paraId="70747368" w14:textId="5C0A2709" w:rsidR="00593D45" w:rsidRPr="00593D45" w:rsidRDefault="00593D45" w:rsidP="00593D45">
      <w:pPr>
        <w:jc w:val="both"/>
        <w:rPr>
          <w:sz w:val="24"/>
          <w:szCs w:val="28"/>
          <w:lang w:val="en-GB"/>
        </w:rPr>
      </w:pPr>
      <w:r w:rsidRPr="00593D45">
        <w:rPr>
          <w:sz w:val="24"/>
          <w:szCs w:val="28"/>
          <w:lang w:val="en-GB"/>
        </w:rPr>
        <w:t xml:space="preserve">The </w:t>
      </w:r>
      <w:r w:rsidRPr="00593D45">
        <w:rPr>
          <w:b/>
          <w:bCs/>
          <w:sz w:val="24"/>
          <w:szCs w:val="28"/>
          <w:lang w:val="en-GB"/>
        </w:rPr>
        <w:t>high-severity incidents</w:t>
      </w:r>
      <w:r w:rsidRPr="00593D45">
        <w:rPr>
          <w:sz w:val="24"/>
          <w:szCs w:val="28"/>
          <w:lang w:val="en-GB"/>
        </w:rPr>
        <w:t xml:space="preserve"> recorded during this period, involving </w:t>
      </w:r>
      <w:r w:rsidRPr="00593D45">
        <w:rPr>
          <w:b/>
          <w:bCs/>
          <w:sz w:val="24"/>
          <w:szCs w:val="28"/>
          <w:lang w:val="en-GB"/>
        </w:rPr>
        <w:t>Group Policy Object (GPO) modifications</w:t>
      </w:r>
      <w:r w:rsidRPr="00593D45">
        <w:rPr>
          <w:sz w:val="24"/>
          <w:szCs w:val="28"/>
          <w:lang w:val="en-GB"/>
        </w:rPr>
        <w:t xml:space="preserve"> by legitimate administrator </w:t>
      </w:r>
      <w:r w:rsidRPr="00593D45">
        <w:rPr>
          <w:b/>
          <w:bCs/>
          <w:sz w:val="24"/>
          <w:szCs w:val="28"/>
          <w:lang w:val="en-GB"/>
        </w:rPr>
        <w:t>(ABBANK\rm_rasford.lembalemb).</w:t>
      </w:r>
      <w:r w:rsidRPr="00593D45">
        <w:rPr>
          <w:sz w:val="24"/>
          <w:szCs w:val="28"/>
          <w:lang w:val="en-GB"/>
        </w:rPr>
        <w:t xml:space="preserve"> </w:t>
      </w:r>
    </w:p>
    <w:p w14:paraId="3E7C4EF9" w14:textId="77777777" w:rsidR="00593D45" w:rsidRPr="00593D45" w:rsidRDefault="00593D45" w:rsidP="00593D45">
      <w:pPr>
        <w:jc w:val="both"/>
        <w:rPr>
          <w:sz w:val="24"/>
          <w:szCs w:val="28"/>
          <w:lang w:val="en-GB"/>
        </w:rPr>
      </w:pPr>
    </w:p>
    <w:p w14:paraId="71F6B8B7" w14:textId="3BC0DA07" w:rsidR="00414B67" w:rsidRPr="00593D45" w:rsidRDefault="00593D45" w:rsidP="00593D45">
      <w:pPr>
        <w:jc w:val="both"/>
        <w:rPr>
          <w:sz w:val="24"/>
          <w:szCs w:val="28"/>
          <w:lang w:val="en-GB"/>
        </w:rPr>
      </w:pPr>
      <w:r w:rsidRPr="00593D45">
        <w:rPr>
          <w:sz w:val="24"/>
          <w:szCs w:val="28"/>
          <w:lang w:val="en-GB"/>
        </w:rPr>
        <w:t xml:space="preserve">Our incident type analysis revealed that </w:t>
      </w:r>
      <w:r w:rsidRPr="00593D45">
        <w:rPr>
          <w:b/>
          <w:bCs/>
          <w:sz w:val="24"/>
          <w:szCs w:val="28"/>
          <w:lang w:val="en-GB"/>
        </w:rPr>
        <w:t>identity-focused threats remain a dominant attack vector,</w:t>
      </w:r>
      <w:r w:rsidRPr="00593D45">
        <w:rPr>
          <w:sz w:val="24"/>
          <w:szCs w:val="28"/>
          <w:lang w:val="en-GB"/>
        </w:rPr>
        <w:t xml:space="preserve"> with </w:t>
      </w:r>
      <w:r w:rsidR="00CA4FD9">
        <w:rPr>
          <w:sz w:val="24"/>
          <w:szCs w:val="28"/>
          <w:lang w:val="en-GB"/>
        </w:rPr>
        <w:t>757</w:t>
      </w:r>
      <w:r w:rsidRPr="00593D45">
        <w:rPr>
          <w:sz w:val="24"/>
          <w:szCs w:val="28"/>
          <w:lang w:val="en-GB"/>
        </w:rPr>
        <w:t xml:space="preserve"> alerts linked to account authentication failures and access-related anomalies.</w:t>
      </w:r>
      <w:bookmarkEnd w:id="87"/>
      <w:bookmarkEnd w:id="88"/>
      <w:bookmarkEnd w:id="89"/>
      <w:bookmarkEnd w:id="90"/>
      <w:bookmarkEnd w:id="91"/>
      <w:bookmarkEnd w:id="92"/>
      <w:bookmarkEnd w:id="93"/>
    </w:p>
    <w:sectPr w:rsidR="00414B67" w:rsidRPr="00593D45" w:rsidSect="002B7492">
      <w:headerReference w:type="default" r:id="rId25"/>
      <w:footerReference w:type="even" r:id="rId26"/>
      <w:footerReference w:type="default" r:id="rId27"/>
      <w:footerReference w:type="first" r:id="rId28"/>
      <w:pgSz w:w="11906" w:h="16838" w:code="9"/>
      <w:pgMar w:top="2378" w:right="1440" w:bottom="1440" w:left="1440" w:header="1728" w:footer="22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E09578" w14:textId="77777777" w:rsidR="002832B3" w:rsidRDefault="002832B3" w:rsidP="00E7154A">
      <w:pPr>
        <w:spacing w:after="0" w:line="240" w:lineRule="auto"/>
      </w:pPr>
      <w:r>
        <w:separator/>
      </w:r>
    </w:p>
  </w:endnote>
  <w:endnote w:type="continuationSeparator" w:id="0">
    <w:p w14:paraId="6E81864C" w14:textId="77777777" w:rsidR="002832B3" w:rsidRDefault="002832B3" w:rsidP="00E7154A">
      <w:pPr>
        <w:spacing w:after="0" w:line="240" w:lineRule="auto"/>
      </w:pPr>
      <w:r>
        <w:continuationSeparator/>
      </w:r>
    </w:p>
  </w:endnote>
  <w:endnote w:type="continuationNotice" w:id="1">
    <w:p w14:paraId="6E8293EE" w14:textId="77777777" w:rsidR="002832B3" w:rsidRDefault="002832B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nionPro-Regular">
    <w:charset w:val="00"/>
    <w:family w:val="auto"/>
    <w:pitch w:val="default"/>
    <w:sig w:usb0="00000003" w:usb1="00000000" w:usb2="00000000" w:usb3="00000000" w:csb0="00000001" w:csb1="00000000"/>
  </w:font>
  <w:font w:name="Verdana Pro SemiBold">
    <w:charset w:val="00"/>
    <w:family w:val="swiss"/>
    <w:pitch w:val="variable"/>
    <w:sig w:usb0="80000287" w:usb1="00000043" w:usb2="00000000" w:usb3="00000000" w:csb0="0000009F" w:csb1="00000000"/>
  </w:font>
  <w:font w:name="Lucida Grande">
    <w:charset w:val="00"/>
    <w:family w:val="swiss"/>
    <w:pitch w:val="variable"/>
    <w:sig w:usb0="E1000AEF" w:usb1="5000A1FF" w:usb2="00000000" w:usb3="00000000" w:csb0="000001BF" w:csb1="00000000"/>
  </w:font>
  <w:font w:name="Times">
    <w:panose1 w:val="02020603050405020304"/>
    <w:charset w:val="00"/>
    <w:family w:val="roman"/>
    <w:pitch w:val="variable"/>
    <w:sig w:usb0="E0002EFF" w:usb1="C000785B" w:usb2="00000009" w:usb3="00000000" w:csb0="000001FF" w:csb1="00000000"/>
  </w:font>
  <w:font w:name="Univers 45 Light">
    <w:altName w:val="Calibri"/>
    <w:charset w:val="00"/>
    <w:family w:val="auto"/>
    <w:pitch w:val="variable"/>
    <w:sig w:usb0="80000023" w:usb1="00000000" w:usb2="00000000" w:usb3="00000000" w:csb0="00000001" w:csb1="00000000"/>
  </w:font>
  <w:font w:name="Bahnschrift Light">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57FED9" w14:textId="46128E28" w:rsidR="001D6A2F" w:rsidRDefault="001D6A2F">
    <w:pPr>
      <w:pStyle w:val="Footer"/>
    </w:pPr>
    <w:r>
      <w:rPr>
        <w:noProof/>
        <w14:ligatures w14:val="standardContextual"/>
      </w:rPr>
      <mc:AlternateContent>
        <mc:Choice Requires="wps">
          <w:drawing>
            <wp:anchor distT="0" distB="0" distL="0" distR="0" simplePos="0" relativeHeight="251658243" behindDoc="0" locked="0" layoutInCell="1" allowOverlap="1" wp14:anchorId="50E46DD8" wp14:editId="3E194DC2">
              <wp:simplePos x="635" y="635"/>
              <wp:positionH relativeFrom="page">
                <wp:align>right</wp:align>
              </wp:positionH>
              <wp:positionV relativeFrom="page">
                <wp:align>bottom</wp:align>
              </wp:positionV>
              <wp:extent cx="2096770" cy="357505"/>
              <wp:effectExtent l="0" t="0" r="0" b="0"/>
              <wp:wrapNone/>
              <wp:docPr id="116182408" name="Text Box 5" descr="Sensitivity : YNV Group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96770" cy="357505"/>
                      </a:xfrm>
                      <a:prstGeom prst="rect">
                        <a:avLst/>
                      </a:prstGeom>
                      <a:noFill/>
                      <a:ln>
                        <a:noFill/>
                      </a:ln>
                    </wps:spPr>
                    <wps:txbx>
                      <w:txbxContent>
                        <w:p w14:paraId="36146A0A" w14:textId="4834BFAC"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0E46DD8" id="_x0000_t202" coordsize="21600,21600" o:spt="202" path="m,l,21600r21600,l21600,xe">
              <v:stroke joinstyle="miter"/>
              <v:path gradientshapeok="t" o:connecttype="rect"/>
            </v:shapetype>
            <v:shape id="Text Box 5" o:spid="_x0000_s1028" type="#_x0000_t202" alt="Sensitivity : YNV Group Confidential" style="position:absolute;margin-left:113.9pt;margin-top:0;width:165.1pt;height:28.15pt;z-index:251658243;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" filled="f" stroked="f">
              <v:textbox style="mso-fit-shape-to-text:t" inset="0,0,20pt,15pt">
                <w:txbxContent>
                  <w:p w14:paraId="36146A0A" w14:textId="4834BFAC"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0916"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5"/>
      <w:gridCol w:w="1701"/>
    </w:tblGrid>
    <w:tr w:rsidR="00FF48E5" w:rsidRPr="00656C8D" w14:paraId="4F329F70" w14:textId="77777777" w:rsidTr="00FF48E5">
      <w:tc>
        <w:tcPr>
          <w:tcW w:w="10916" w:type="dxa"/>
          <w:gridSpan w:val="2"/>
          <w:tcBorders>
            <w:top w:val="single" w:sz="18" w:space="0" w:color="4F49F5" w:themeColor="accent1"/>
          </w:tcBorders>
        </w:tcPr>
        <w:p w14:paraId="0963A80D" w14:textId="55A3B257" w:rsidR="002B7492" w:rsidRPr="00656C8D" w:rsidRDefault="002B7492" w:rsidP="00B81A8D">
          <w:pPr>
            <w:pStyle w:val="Footer"/>
            <w:rPr>
              <w:rFonts w:ascii="Bahnschrift Light" w:hAnsi="Bahnschrift Light"/>
              <w:color w:val="3A3E3C" w:themeColor="text2"/>
              <w:sz w:val="16"/>
              <w:szCs w:val="16"/>
            </w:rPr>
          </w:pPr>
        </w:p>
      </w:tc>
    </w:tr>
    <w:tr w:rsidR="00E46F0A" w:rsidRPr="00656C8D" w14:paraId="3A35DF1E" w14:textId="77777777" w:rsidTr="00B81A8D">
      <w:tc>
        <w:tcPr>
          <w:tcW w:w="9215" w:type="dxa"/>
        </w:tcPr>
        <w:p w14:paraId="17D5D7DA" w14:textId="091E8D3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1C6945A" w14:textId="7777777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4B8D5EDF" w14:textId="77777777" w:rsidTr="00B81A8D">
      <w:tc>
        <w:tcPr>
          <w:tcW w:w="9215" w:type="dxa"/>
        </w:tcPr>
        <w:p w14:paraId="63BB4597" w14:textId="741C42E1"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2269AFE3" w14:textId="4DF1D2C7" w:rsidR="00E46F0A" w:rsidRPr="00656C8D" w:rsidRDefault="00E46F0A" w:rsidP="00E46F0A">
          <w:pPr>
            <w:pStyle w:val="Footer"/>
            <w:jc w:val="right"/>
            <w:rPr>
              <w:rFonts w:ascii="Bahnschrift Light" w:hAnsi="Bahnschrift Light"/>
              <w:color w:val="3A3E3C" w:themeColor="text2"/>
              <w:sz w:val="16"/>
              <w:szCs w:val="16"/>
            </w:rPr>
          </w:pPr>
        </w:p>
      </w:tc>
    </w:tr>
    <w:tr w:rsidR="00E46F0A" w:rsidRPr="00656C8D" w14:paraId="6891C2A6" w14:textId="77777777" w:rsidTr="00B81A8D">
      <w:tc>
        <w:tcPr>
          <w:tcW w:w="9215" w:type="dxa"/>
        </w:tcPr>
        <w:p w14:paraId="641B65AD" w14:textId="3FF117A8" w:rsidR="00E46F0A" w:rsidRPr="00656C8D" w:rsidRDefault="00E46F0A" w:rsidP="00E46F0A">
          <w:pPr>
            <w:pStyle w:val="Footer"/>
            <w:rPr>
              <w:rFonts w:ascii="Bahnschrift Light" w:hAnsi="Bahnschrift Light" w:cs="Arial"/>
              <w:color w:val="1D1F1D" w:themeColor="text1" w:themeShade="80"/>
              <w:sz w:val="16"/>
              <w:szCs w:val="16"/>
            </w:rPr>
          </w:pPr>
        </w:p>
      </w:tc>
      <w:tc>
        <w:tcPr>
          <w:tcW w:w="1701" w:type="dxa"/>
        </w:tcPr>
        <w:p w14:paraId="0A187D76" w14:textId="65D43BBB" w:rsidR="00E46F0A" w:rsidRPr="00656C8D" w:rsidRDefault="00E46F0A" w:rsidP="00E46F0A">
          <w:pPr>
            <w:pStyle w:val="Footer"/>
            <w:rPr>
              <w:rFonts w:ascii="Bahnschrift Light" w:hAnsi="Bahnschrift Light"/>
              <w:color w:val="3A3E3C" w:themeColor="text2"/>
              <w:sz w:val="16"/>
              <w:szCs w:val="16"/>
            </w:rPr>
          </w:pPr>
        </w:p>
      </w:tc>
    </w:tr>
    <w:tr w:rsidR="00FF48E5" w:rsidRPr="00656C8D" w14:paraId="02D69CCD" w14:textId="77777777" w:rsidTr="00B81A8D">
      <w:tc>
        <w:tcPr>
          <w:tcW w:w="9215" w:type="dxa"/>
        </w:tcPr>
        <w:p w14:paraId="3AE54FA5" w14:textId="33AFF8B6" w:rsidR="00A604A2" w:rsidRPr="00656C8D" w:rsidRDefault="00656C8D" w:rsidP="00A604A2">
          <w:pPr>
            <w:pStyle w:val="Footer"/>
            <w:rPr>
              <w:rFonts w:ascii="Bahnschrift Light" w:hAnsi="Bahnschrift Light" w:cs="Arial"/>
              <w:color w:val="1D1F1D" w:themeColor="text1" w:themeShade="80"/>
              <w:sz w:val="16"/>
              <w:szCs w:val="16"/>
            </w:rPr>
          </w:pPr>
          <w:r>
            <w:rPr>
              <w:rFonts w:ascii="Bahnschrift Light" w:hAnsi="Bahnschrift Light" w:cs="Arial"/>
              <w:color w:val="1D1F1D" w:themeColor="text1" w:themeShade="80"/>
              <w:sz w:val="16"/>
              <w:szCs w:val="16"/>
            </w:rPr>
            <w:t>tek</w:t>
          </w:r>
          <w:r w:rsidR="002D0507" w:rsidRPr="00656C8D">
            <w:rPr>
              <w:rFonts w:ascii="Bahnschrift Light" w:hAnsi="Bahnschrift Light" w:cs="Arial"/>
              <w:color w:val="1D1F1D" w:themeColor="text1" w:themeShade="80"/>
              <w:sz w:val="16"/>
              <w:szCs w:val="16"/>
            </w:rPr>
            <w:t>nowledge</w:t>
          </w:r>
          <w:r w:rsidR="00A604A2" w:rsidRPr="00656C8D">
            <w:rPr>
              <w:rFonts w:ascii="Bahnschrift Light" w:hAnsi="Bahnschrift Light" w:cs="Arial"/>
              <w:color w:val="1D1F1D" w:themeColor="text1" w:themeShade="80"/>
              <w:sz w:val="16"/>
              <w:szCs w:val="16"/>
            </w:rPr>
            <w:t>.com</w:t>
          </w:r>
        </w:p>
      </w:tc>
      <w:tc>
        <w:tcPr>
          <w:tcW w:w="1701" w:type="dxa"/>
        </w:tcPr>
        <w:p w14:paraId="0A2D31A7" w14:textId="512FE9D8" w:rsidR="00A604A2" w:rsidRPr="00656C8D" w:rsidRDefault="00B81A8D" w:rsidP="00B81A8D">
          <w:pPr>
            <w:pStyle w:val="Footer"/>
            <w:jc w:val="right"/>
            <w:rPr>
              <w:rFonts w:ascii="Bahnschrift Light" w:hAnsi="Bahnschrift Light"/>
              <w:color w:val="3A3E3C" w:themeColor="text2"/>
              <w:sz w:val="16"/>
              <w:szCs w:val="16"/>
            </w:rPr>
          </w:pPr>
          <w:r w:rsidRPr="00656C8D">
            <w:rPr>
              <w:rFonts w:ascii="Bahnschrift Light" w:hAnsi="Bahnschrift Light"/>
              <w:color w:val="3A3E3C" w:themeColor="text2"/>
              <w:sz w:val="16"/>
              <w:szCs w:val="16"/>
            </w:rPr>
            <w:fldChar w:fldCharType="begin"/>
          </w:r>
          <w:r w:rsidRPr="00656C8D">
            <w:rPr>
              <w:rFonts w:ascii="Bahnschrift Light" w:hAnsi="Bahnschrift Light"/>
              <w:color w:val="3A3E3C" w:themeColor="text2"/>
              <w:sz w:val="16"/>
              <w:szCs w:val="16"/>
            </w:rPr>
            <w:instrText xml:space="preserve"> PAGE   \* MERGEFORMAT </w:instrText>
          </w:r>
          <w:r w:rsidRPr="00656C8D">
            <w:rPr>
              <w:rFonts w:ascii="Bahnschrift Light" w:hAnsi="Bahnschrift Light"/>
              <w:color w:val="3A3E3C" w:themeColor="text2"/>
              <w:sz w:val="16"/>
              <w:szCs w:val="16"/>
            </w:rPr>
            <w:fldChar w:fldCharType="separate"/>
          </w:r>
          <w:r w:rsidRPr="00656C8D">
            <w:rPr>
              <w:rFonts w:ascii="Bahnschrift Light" w:hAnsi="Bahnschrift Light"/>
              <w:color w:val="3A3E3C" w:themeColor="text2"/>
              <w:sz w:val="16"/>
              <w:szCs w:val="16"/>
            </w:rPr>
            <w:t>1</w:t>
          </w:r>
          <w:r w:rsidRPr="00656C8D">
            <w:rPr>
              <w:rFonts w:ascii="Bahnschrift Light" w:hAnsi="Bahnschrift Light"/>
              <w:noProof/>
              <w:color w:val="3A3E3C" w:themeColor="text2"/>
              <w:sz w:val="16"/>
              <w:szCs w:val="16"/>
            </w:rPr>
            <w:fldChar w:fldCharType="end"/>
          </w:r>
        </w:p>
      </w:tc>
    </w:tr>
  </w:tbl>
  <w:p w14:paraId="56A29484" w14:textId="6B0B613E" w:rsidR="00E06EF4" w:rsidRPr="00656C8D" w:rsidRDefault="00E06EF4" w:rsidP="00B93B65">
    <w:pPr>
      <w:pStyle w:val="Footer"/>
      <w:rPr>
        <w:rFonts w:ascii="Bahnschrift Light" w:hAnsi="Bahnschrift Light"/>
        <w:color w:val="3A3E3C" w:themeColor="text2"/>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6C7CD" w14:textId="2740E7B8" w:rsidR="001D6A2F" w:rsidRDefault="001D6A2F">
    <w:pPr>
      <w:pStyle w:val="Footer"/>
    </w:pPr>
    <w:r>
      <w:rPr>
        <w:noProof/>
        <w14:ligatures w14:val="standardContextual"/>
      </w:rPr>
      <mc:AlternateContent>
        <mc:Choice Requires="wps">
          <w:drawing>
            <wp:anchor distT="0" distB="0" distL="0" distR="0" simplePos="0" relativeHeight="251658244" behindDoc="0" locked="0" layoutInCell="1" allowOverlap="1" wp14:anchorId="00063838" wp14:editId="695AC362">
              <wp:simplePos x="635" y="635"/>
              <wp:positionH relativeFrom="page">
                <wp:align>right</wp:align>
              </wp:positionH>
              <wp:positionV relativeFrom="page">
                <wp:align>bottom</wp:align>
              </wp:positionV>
              <wp:extent cx="2096770" cy="357505"/>
              <wp:effectExtent l="0" t="0" r="0" b="0"/>
              <wp:wrapNone/>
              <wp:docPr id="1195292364" name="Text Box 4" descr="Sensitivity : YNV Group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96770" cy="357505"/>
                      </a:xfrm>
                      <a:prstGeom prst="rect">
                        <a:avLst/>
                      </a:prstGeom>
                      <a:noFill/>
                      <a:ln>
                        <a:noFill/>
                      </a:ln>
                    </wps:spPr>
                    <wps:txbx>
                      <w:txbxContent>
                        <w:p w14:paraId="5AD72283" w14:textId="0A53D715"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0063838" id="_x0000_t202" coordsize="21600,21600" o:spt="202" path="m,l,21600r21600,l21600,xe">
              <v:stroke joinstyle="miter"/>
              <v:path gradientshapeok="t" o:connecttype="rect"/>
            </v:shapetype>
            <v:shape id="Text Box 4" o:spid="_x0000_s1029" type="#_x0000_t202" alt="Sensitivity : YNV Group Confidential" style="position:absolute;margin-left:113.9pt;margin-top:0;width:165.1pt;height:28.15pt;z-index:25165824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" filled="f" stroked="f">
              <v:textbox style="mso-fit-shape-to-text:t" inset="0,0,20pt,15pt">
                <w:txbxContent>
                  <w:p w14:paraId="5AD72283" w14:textId="0A53D715" w:rsidR="001D6A2F" w:rsidRPr="001D6A2F" w:rsidRDefault="001D6A2F" w:rsidP="001D6A2F">
                    <w:pPr>
                      <w:spacing w:after="0"/>
                      <w:rPr>
                        <w:rFonts w:ascii="Calibri" w:eastAsia="Calibri" w:hAnsi="Calibri"/>
                        <w:noProof/>
                        <w:color w:val="000000"/>
                        <w:sz w:val="20"/>
                        <w:szCs w:val="20"/>
                      </w:rPr>
                    </w:pPr>
                    <w:r w:rsidRPr="001D6A2F">
                      <w:rPr>
                        <w:rFonts w:ascii="Calibri" w:eastAsia="Calibri" w:hAnsi="Calibri"/>
                        <w:noProof/>
                        <w:color w:val="000000"/>
                        <w:sz w:val="20"/>
                        <w:szCs w:val="20"/>
                      </w:rPr>
                      <w:t>Sensitivity : YNV Group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096967" w14:textId="77777777" w:rsidR="002832B3" w:rsidRDefault="002832B3" w:rsidP="00E7154A">
      <w:pPr>
        <w:spacing w:after="0" w:line="240" w:lineRule="auto"/>
      </w:pPr>
      <w:r>
        <w:separator/>
      </w:r>
    </w:p>
  </w:footnote>
  <w:footnote w:type="continuationSeparator" w:id="0">
    <w:p w14:paraId="03386A5C" w14:textId="77777777" w:rsidR="002832B3" w:rsidRDefault="002832B3" w:rsidP="00E7154A">
      <w:pPr>
        <w:spacing w:after="0" w:line="240" w:lineRule="auto"/>
      </w:pPr>
      <w:r>
        <w:continuationSeparator/>
      </w:r>
    </w:p>
  </w:footnote>
  <w:footnote w:type="continuationNotice" w:id="1">
    <w:p w14:paraId="254514EC" w14:textId="77777777" w:rsidR="002832B3" w:rsidRDefault="002832B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61E10" w14:textId="42BD2B98" w:rsidR="0090437A" w:rsidRDefault="00C642F8" w:rsidP="00ED3396">
    <w:pPr>
      <w:pStyle w:val="Header"/>
      <w:tabs>
        <w:tab w:val="clear" w:pos="4680"/>
      </w:tabs>
    </w:pPr>
    <w:r>
      <w:rPr>
        <w:noProof/>
        <w14:ligatures w14:val="standardContextual"/>
      </w:rPr>
      <w:drawing>
        <wp:anchor distT="0" distB="0" distL="114300" distR="114300" simplePos="0" relativeHeight="251660292" behindDoc="1" locked="0" layoutInCell="1" allowOverlap="1" wp14:anchorId="6E3E400E" wp14:editId="60330756">
          <wp:simplePos x="0" y="0"/>
          <wp:positionH relativeFrom="column">
            <wp:posOffset>-927735</wp:posOffset>
          </wp:positionH>
          <wp:positionV relativeFrom="paragraph">
            <wp:posOffset>-1094418</wp:posOffset>
          </wp:positionV>
          <wp:extent cx="7644554" cy="1273810"/>
          <wp:effectExtent l="0" t="0" r="1270" b="0"/>
          <wp:wrapNone/>
          <wp:docPr id="449691906" name="Picture 6" descr="A blue square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91906" name="Picture 6" descr="A blue square with white dot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7644554" cy="1273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1A3F66"/>
    <w:multiLevelType w:val="multilevel"/>
    <w:tmpl w:val="9FFAA24C"/>
    <w:lvl w:ilvl="0">
      <w:start w:val="1"/>
      <w:numFmt w:val="bullet"/>
      <w:lvlText w:val=""/>
      <w:lvlJc w:val="left"/>
      <w:pPr>
        <w:tabs>
          <w:tab w:val="num" w:pos="1440"/>
        </w:tabs>
        <w:ind w:left="1440" w:hanging="360"/>
      </w:pPr>
      <w:rPr>
        <w:rFonts w:ascii="Symbol" w:hAnsi="Symbol" w:hint="default"/>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 w15:restartNumberingAfterBreak="0">
    <w:nsid w:val="10694C37"/>
    <w:multiLevelType w:val="multilevel"/>
    <w:tmpl w:val="4C06F900"/>
    <w:lvl w:ilvl="0">
      <w:start w:val="1"/>
      <w:numFmt w:val="decimal"/>
      <w:pStyle w:val="ListParagraph"/>
      <w:lvlText w:val="%1."/>
      <w:lvlJc w:val="left"/>
      <w:pPr>
        <w:tabs>
          <w:tab w:val="num" w:pos="1080"/>
        </w:tabs>
        <w:ind w:left="1080" w:hanging="360"/>
      </w:pPr>
      <w:rPr>
        <w:rFonts w:hint="default"/>
        <w:b/>
        <w:bCs/>
        <w:sz w:val="24"/>
        <w:szCs w:val="24"/>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decimal"/>
      <w:lvlText w:val="%4."/>
      <w:lvlJc w:val="left"/>
      <w:pPr>
        <w:ind w:left="3240" w:hanging="360"/>
      </w:pPr>
      <w:rPr>
        <w:rFonts w:hint="default"/>
      </w:rPr>
    </w:lvl>
    <w:lvl w:ilvl="4">
      <w:start w:val="4"/>
      <w:numFmt w:val="bullet"/>
      <w:lvlText w:val="•"/>
      <w:lvlJc w:val="left"/>
      <w:pPr>
        <w:ind w:left="4260" w:hanging="660"/>
      </w:pPr>
      <w:rPr>
        <w:rFonts w:ascii="Arial" w:eastAsiaTheme="minorHAnsi" w:hAnsi="Arial" w:cs="Arial" w:hint="default"/>
      </w:r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14147B3E"/>
    <w:multiLevelType w:val="multilevel"/>
    <w:tmpl w:val="9842B16E"/>
    <w:lvl w:ilvl="0">
      <w:start w:val="1"/>
      <w:numFmt w:val="decimal"/>
      <w:lvlText w:val="%1."/>
      <w:lvlJc w:val="left"/>
      <w:pPr>
        <w:tabs>
          <w:tab w:val="num" w:pos="1440"/>
        </w:tabs>
        <w:ind w:left="1440" w:hanging="360"/>
      </w:p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 w15:restartNumberingAfterBreak="0">
    <w:nsid w:val="1A08556D"/>
    <w:multiLevelType w:val="hybridMultilevel"/>
    <w:tmpl w:val="D6E6B8E2"/>
    <w:lvl w:ilvl="0" w:tplc="04090001">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 w15:restartNumberingAfterBreak="0">
    <w:nsid w:val="206C7A92"/>
    <w:multiLevelType w:val="multilevel"/>
    <w:tmpl w:val="AB740896"/>
    <w:lvl w:ilvl="0">
      <w:start w:val="1"/>
      <w:numFmt w:val="decimal"/>
      <w:lvlText w:val="%1."/>
      <w:lvlJc w:val="left"/>
      <w:pPr>
        <w:ind w:left="360" w:hanging="360"/>
      </w:pPr>
      <w:rPr>
        <w:rFonts w:hint="default"/>
      </w:rPr>
    </w:lvl>
    <w:lvl w:ilvl="1">
      <w:start w:val="1"/>
      <w:numFmt w:val="decimal"/>
      <w:lvlText w:val="%1.%2."/>
      <w:lvlJc w:val="left"/>
      <w:pPr>
        <w:ind w:left="792" w:hanging="432"/>
      </w:pPr>
      <w:rPr>
        <w:color w:val="4F49F5" w:themeColor="accent1"/>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4800E39"/>
    <w:multiLevelType w:val="multilevel"/>
    <w:tmpl w:val="554A6C28"/>
    <w:lvl w:ilvl="0">
      <w:start w:val="1"/>
      <w:numFmt w:val="decimal"/>
      <w:lvlText w:val="%1."/>
      <w:lvlJc w:val="left"/>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numFmt w:val="bullet"/>
      <w:lvlText w:val=""/>
      <w:lvlJc w:val="left"/>
      <w:pPr>
        <w:ind w:left="4104" w:hanging="504"/>
      </w:pPr>
      <w:rPr>
        <w:rFonts w:ascii="Arial" w:eastAsiaTheme="minorHAnsi" w:hAnsi="Arial" w:cs="Arial" w:hint="default"/>
      </w:r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 w15:restartNumberingAfterBreak="0">
    <w:nsid w:val="24D41759"/>
    <w:multiLevelType w:val="multilevel"/>
    <w:tmpl w:val="AE5224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1D4ECD"/>
    <w:multiLevelType w:val="multilevel"/>
    <w:tmpl w:val="8F7C0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514B3D"/>
    <w:multiLevelType w:val="multilevel"/>
    <w:tmpl w:val="6FB4C4B4"/>
    <w:lvl w:ilvl="0">
      <w:start w:val="3"/>
      <w:numFmt w:val="decimal"/>
      <w:lvlText w:val="%1"/>
      <w:lvlJc w:val="left"/>
      <w:pPr>
        <w:ind w:left="480" w:hanging="480"/>
      </w:pPr>
      <w:rPr>
        <w:rFonts w:hint="default"/>
      </w:rPr>
    </w:lvl>
    <w:lvl w:ilvl="1">
      <w:start w:val="3"/>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760" w:hanging="2160"/>
      </w:pPr>
      <w:rPr>
        <w:rFonts w:hint="default"/>
      </w:rPr>
    </w:lvl>
    <w:lvl w:ilvl="6">
      <w:start w:val="1"/>
      <w:numFmt w:val="decimal"/>
      <w:lvlText w:val="%1.%2.%3.%4.%5.%6.%7"/>
      <w:lvlJc w:val="left"/>
      <w:pPr>
        <w:ind w:left="6840" w:hanging="2520"/>
      </w:pPr>
      <w:rPr>
        <w:rFonts w:hint="default"/>
      </w:rPr>
    </w:lvl>
    <w:lvl w:ilvl="7">
      <w:start w:val="1"/>
      <w:numFmt w:val="decimal"/>
      <w:lvlText w:val="%1.%2.%3.%4.%5.%6.%7.%8"/>
      <w:lvlJc w:val="left"/>
      <w:pPr>
        <w:ind w:left="7920" w:hanging="2880"/>
      </w:pPr>
      <w:rPr>
        <w:rFonts w:hint="default"/>
      </w:rPr>
    </w:lvl>
    <w:lvl w:ilvl="8">
      <w:start w:val="1"/>
      <w:numFmt w:val="decimal"/>
      <w:lvlText w:val="%1.%2.%3.%4.%5.%6.%7.%8.%9"/>
      <w:lvlJc w:val="left"/>
      <w:pPr>
        <w:ind w:left="9000" w:hanging="3240"/>
      </w:pPr>
      <w:rPr>
        <w:rFonts w:hint="default"/>
      </w:rPr>
    </w:lvl>
  </w:abstractNum>
  <w:abstractNum w:abstractNumId="9" w15:restartNumberingAfterBreak="0">
    <w:nsid w:val="2C184C4E"/>
    <w:multiLevelType w:val="multilevel"/>
    <w:tmpl w:val="84BEF79C"/>
    <w:lvl w:ilvl="0">
      <w:start w:val="3"/>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0" w15:restartNumberingAfterBreak="0">
    <w:nsid w:val="2C706EE2"/>
    <w:multiLevelType w:val="hybridMultilevel"/>
    <w:tmpl w:val="287A40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03691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6C14C1E"/>
    <w:multiLevelType w:val="hybridMultilevel"/>
    <w:tmpl w:val="D4F2C7FC"/>
    <w:lvl w:ilvl="0" w:tplc="379E30A4">
      <w:start w:val="5"/>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A824E12"/>
    <w:multiLevelType w:val="hybridMultilevel"/>
    <w:tmpl w:val="9CB2D6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4" w15:restartNumberingAfterBreak="0">
    <w:nsid w:val="3B613834"/>
    <w:multiLevelType w:val="hybridMultilevel"/>
    <w:tmpl w:val="4ED808B6"/>
    <w:lvl w:ilvl="0" w:tplc="7FC6766A">
      <w:start w:val="1"/>
      <w:numFmt w:val="lowerLetter"/>
      <w:pStyle w:val="abc"/>
      <w:lvlText w:val="%1."/>
      <w:lvlJc w:val="left"/>
      <w:pPr>
        <w:ind w:left="720" w:hanging="360"/>
      </w:pPr>
      <w:rPr>
        <w:rFonts w:hint="default"/>
        <w:b w:val="0"/>
        <w:i w:val="0"/>
        <w:strike w:val="0"/>
        <w:dstrike w:val="0"/>
        <w:color w:val="4F49F5" w:themeColor="accent1"/>
        <w:sz w:val="22"/>
        <w:szCs w:val="22"/>
        <w:u w:val="none" w:color="000000"/>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EB91356"/>
    <w:multiLevelType w:val="hybridMultilevel"/>
    <w:tmpl w:val="1588502A"/>
    <w:lvl w:ilvl="0" w:tplc="18B07BD4">
      <w:start w:val="1"/>
      <w:numFmt w:val="bullet"/>
      <w:pStyle w:val="Bullets"/>
      <w:lvlText w:val="•"/>
      <w:lvlJc w:val="left"/>
      <w:pPr>
        <w:ind w:left="1710" w:hanging="360"/>
      </w:pPr>
      <w:rPr>
        <w:rFonts w:ascii="Verdana" w:hAnsi="Verdana" w:hint="default"/>
        <w:b w:val="0"/>
        <w:i w:val="0"/>
        <w:strike w:val="0"/>
        <w:dstrike w:val="0"/>
        <w:color w:val="4F49F5" w:themeColor="accent1"/>
        <w:sz w:val="22"/>
        <w:szCs w:val="22"/>
        <w:u w:val="none" w:color="000000"/>
        <w:vertAlign w:val="baseline"/>
      </w:rPr>
    </w:lvl>
    <w:lvl w:ilvl="1" w:tplc="08090003">
      <w:start w:val="1"/>
      <w:numFmt w:val="bullet"/>
      <w:lvlText w:val="o"/>
      <w:lvlJc w:val="left"/>
      <w:pPr>
        <w:ind w:left="2430" w:hanging="360"/>
      </w:pPr>
      <w:rPr>
        <w:rFonts w:ascii="Courier New" w:hAnsi="Courier New" w:cs="Courier New" w:hint="default"/>
      </w:rPr>
    </w:lvl>
    <w:lvl w:ilvl="2" w:tplc="08090005" w:tentative="1">
      <w:start w:val="1"/>
      <w:numFmt w:val="bullet"/>
      <w:lvlText w:val=""/>
      <w:lvlJc w:val="left"/>
      <w:pPr>
        <w:ind w:left="3150" w:hanging="360"/>
      </w:pPr>
      <w:rPr>
        <w:rFonts w:ascii="Wingdings" w:hAnsi="Wingdings" w:hint="default"/>
      </w:rPr>
    </w:lvl>
    <w:lvl w:ilvl="3" w:tplc="08090001" w:tentative="1">
      <w:start w:val="1"/>
      <w:numFmt w:val="bullet"/>
      <w:lvlText w:val=""/>
      <w:lvlJc w:val="left"/>
      <w:pPr>
        <w:ind w:left="3870" w:hanging="360"/>
      </w:pPr>
      <w:rPr>
        <w:rFonts w:ascii="Symbol" w:hAnsi="Symbol" w:hint="default"/>
      </w:rPr>
    </w:lvl>
    <w:lvl w:ilvl="4" w:tplc="08090003" w:tentative="1">
      <w:start w:val="1"/>
      <w:numFmt w:val="bullet"/>
      <w:lvlText w:val="o"/>
      <w:lvlJc w:val="left"/>
      <w:pPr>
        <w:ind w:left="4590" w:hanging="360"/>
      </w:pPr>
      <w:rPr>
        <w:rFonts w:ascii="Courier New" w:hAnsi="Courier New" w:cs="Courier New" w:hint="default"/>
      </w:rPr>
    </w:lvl>
    <w:lvl w:ilvl="5" w:tplc="08090005" w:tentative="1">
      <w:start w:val="1"/>
      <w:numFmt w:val="bullet"/>
      <w:lvlText w:val=""/>
      <w:lvlJc w:val="left"/>
      <w:pPr>
        <w:ind w:left="5310" w:hanging="360"/>
      </w:pPr>
      <w:rPr>
        <w:rFonts w:ascii="Wingdings" w:hAnsi="Wingdings" w:hint="default"/>
      </w:rPr>
    </w:lvl>
    <w:lvl w:ilvl="6" w:tplc="08090001" w:tentative="1">
      <w:start w:val="1"/>
      <w:numFmt w:val="bullet"/>
      <w:lvlText w:val=""/>
      <w:lvlJc w:val="left"/>
      <w:pPr>
        <w:ind w:left="6030" w:hanging="360"/>
      </w:pPr>
      <w:rPr>
        <w:rFonts w:ascii="Symbol" w:hAnsi="Symbol" w:hint="default"/>
      </w:rPr>
    </w:lvl>
    <w:lvl w:ilvl="7" w:tplc="08090003" w:tentative="1">
      <w:start w:val="1"/>
      <w:numFmt w:val="bullet"/>
      <w:lvlText w:val="o"/>
      <w:lvlJc w:val="left"/>
      <w:pPr>
        <w:ind w:left="6750" w:hanging="360"/>
      </w:pPr>
      <w:rPr>
        <w:rFonts w:ascii="Courier New" w:hAnsi="Courier New" w:cs="Courier New" w:hint="default"/>
      </w:rPr>
    </w:lvl>
    <w:lvl w:ilvl="8" w:tplc="08090005" w:tentative="1">
      <w:start w:val="1"/>
      <w:numFmt w:val="bullet"/>
      <w:lvlText w:val=""/>
      <w:lvlJc w:val="left"/>
      <w:pPr>
        <w:ind w:left="7470" w:hanging="360"/>
      </w:pPr>
      <w:rPr>
        <w:rFonts w:ascii="Wingdings" w:hAnsi="Wingdings" w:hint="default"/>
      </w:rPr>
    </w:lvl>
  </w:abstractNum>
  <w:abstractNum w:abstractNumId="16" w15:restartNumberingAfterBreak="0">
    <w:nsid w:val="47054C3B"/>
    <w:multiLevelType w:val="hybridMultilevel"/>
    <w:tmpl w:val="6EECCE6E"/>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7" w15:restartNumberingAfterBreak="0">
    <w:nsid w:val="476E0C3C"/>
    <w:multiLevelType w:val="multilevel"/>
    <w:tmpl w:val="05DE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CC2407"/>
    <w:multiLevelType w:val="multilevel"/>
    <w:tmpl w:val="973C81BA"/>
    <w:lvl w:ilvl="0">
      <w:start w:val="1"/>
      <w:numFmt w:val="decimal"/>
      <w:lvlText w:val="%1."/>
      <w:lvlJc w:val="left"/>
      <w:pPr>
        <w:ind w:left="360" w:hanging="360"/>
      </w:pPr>
      <w:rPr>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1E17038"/>
    <w:multiLevelType w:val="multilevel"/>
    <w:tmpl w:val="9FFAA24C"/>
    <w:lvl w:ilvl="0">
      <w:start w:val="1"/>
      <w:numFmt w:val="bullet"/>
      <w:lvlText w:val=""/>
      <w:lvlJc w:val="left"/>
      <w:pPr>
        <w:tabs>
          <w:tab w:val="num" w:pos="1440"/>
        </w:tabs>
        <w:ind w:left="1440" w:hanging="360"/>
      </w:pPr>
      <w:rPr>
        <w:rFonts w:ascii="Symbol" w:hAnsi="Symbol" w:hint="default"/>
      </w:rPr>
    </w:lvl>
    <w:lvl w:ilvl="1">
      <w:start w:val="1"/>
      <w:numFmt w:val="bullet"/>
      <w:lvlText w:val="o"/>
      <w:lvlJc w:val="left"/>
      <w:pPr>
        <w:tabs>
          <w:tab w:val="num" w:pos="2160"/>
        </w:tabs>
        <w:ind w:left="2160" w:hanging="360"/>
      </w:pPr>
      <w:rPr>
        <w:rFonts w:ascii="Courier New" w:hAnsi="Courier New" w:hint="default"/>
        <w:sz w:val="20"/>
      </w:rPr>
    </w:lvl>
    <w:lvl w:ilvl="2">
      <w:start w:val="1"/>
      <w:numFmt w:val="bullet"/>
      <w:lvlText w:val=""/>
      <w:lvlJc w:val="left"/>
      <w:pPr>
        <w:tabs>
          <w:tab w:val="num" w:pos="2880"/>
        </w:tabs>
        <w:ind w:left="2880" w:hanging="360"/>
      </w:pPr>
      <w:rPr>
        <w:rFonts w:ascii="Wingdings" w:hAnsi="Wingdings" w:hint="default"/>
        <w:sz w:val="20"/>
      </w:r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0" w15:restartNumberingAfterBreak="0">
    <w:nsid w:val="557074F4"/>
    <w:multiLevelType w:val="multilevel"/>
    <w:tmpl w:val="0409001F"/>
    <w:lvl w:ilvl="0">
      <w:start w:val="1"/>
      <w:numFmt w:val="decimal"/>
      <w:lvlText w:val="%1."/>
      <w:lvlJc w:val="left"/>
      <w:pPr>
        <w:ind w:left="1440" w:hanging="360"/>
      </w:pPr>
    </w:lvl>
    <w:lvl w:ilvl="1">
      <w:start w:val="1"/>
      <w:numFmt w:val="decimal"/>
      <w:lvlText w:val="%1.%2."/>
      <w:lvlJc w:val="left"/>
      <w:pPr>
        <w:ind w:left="1872" w:hanging="432"/>
      </w:pPr>
    </w:lvl>
    <w:lvl w:ilvl="2">
      <w:start w:val="1"/>
      <w:numFmt w:val="decimal"/>
      <w:lvlText w:val="%1.%2.%3."/>
      <w:lvlJc w:val="left"/>
      <w:pPr>
        <w:ind w:left="2304" w:hanging="504"/>
      </w:pPr>
    </w:lvl>
    <w:lvl w:ilvl="3">
      <w:start w:val="1"/>
      <w:numFmt w:val="decimal"/>
      <w:lvlText w:val="%1.%2.%3.%4."/>
      <w:lvlJc w:val="left"/>
      <w:pPr>
        <w:ind w:left="2808" w:hanging="648"/>
      </w:pPr>
    </w:lvl>
    <w:lvl w:ilvl="4">
      <w:start w:val="1"/>
      <w:numFmt w:val="decimal"/>
      <w:lvlText w:val="%1.%2.%3.%4.%5."/>
      <w:lvlJc w:val="left"/>
      <w:pPr>
        <w:ind w:left="3312" w:hanging="792"/>
      </w:pPr>
    </w:lvl>
    <w:lvl w:ilvl="5">
      <w:start w:val="1"/>
      <w:numFmt w:val="decimal"/>
      <w:lvlText w:val="%1.%2.%3.%4.%5.%6."/>
      <w:lvlJc w:val="left"/>
      <w:pPr>
        <w:ind w:left="3816" w:hanging="936"/>
      </w:pPr>
    </w:lvl>
    <w:lvl w:ilvl="6">
      <w:start w:val="1"/>
      <w:numFmt w:val="decimal"/>
      <w:lvlText w:val="%1.%2.%3.%4.%5.%6.%7."/>
      <w:lvlJc w:val="left"/>
      <w:pPr>
        <w:ind w:left="4320" w:hanging="1080"/>
      </w:pPr>
    </w:lvl>
    <w:lvl w:ilvl="7">
      <w:start w:val="1"/>
      <w:numFmt w:val="decimal"/>
      <w:lvlText w:val="%1.%2.%3.%4.%5.%6.%7.%8."/>
      <w:lvlJc w:val="left"/>
      <w:pPr>
        <w:ind w:left="4824" w:hanging="1224"/>
      </w:pPr>
    </w:lvl>
    <w:lvl w:ilvl="8">
      <w:start w:val="1"/>
      <w:numFmt w:val="decimal"/>
      <w:lvlText w:val="%1.%2.%3.%4.%5.%6.%7.%8.%9."/>
      <w:lvlJc w:val="left"/>
      <w:pPr>
        <w:ind w:left="5400" w:hanging="1440"/>
      </w:pPr>
    </w:lvl>
  </w:abstractNum>
  <w:abstractNum w:abstractNumId="21" w15:restartNumberingAfterBreak="0">
    <w:nsid w:val="59A95F38"/>
    <w:multiLevelType w:val="hybridMultilevel"/>
    <w:tmpl w:val="56AA3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1E66FF"/>
    <w:multiLevelType w:val="singleLevel"/>
    <w:tmpl w:val="79EA67A6"/>
    <w:lvl w:ilvl="0">
      <w:start w:val="1"/>
      <w:numFmt w:val="bullet"/>
      <w:pStyle w:val="Bullet"/>
      <w:lvlText w:val=""/>
      <w:lvlJc w:val="left"/>
      <w:pPr>
        <w:tabs>
          <w:tab w:val="num" w:pos="360"/>
        </w:tabs>
        <w:ind w:left="360" w:hanging="360"/>
      </w:pPr>
      <w:rPr>
        <w:rFonts w:ascii="Symbol" w:hAnsi="Symbol" w:cs="Times New Roman" w:hint="default"/>
      </w:rPr>
    </w:lvl>
  </w:abstractNum>
  <w:abstractNum w:abstractNumId="23" w15:restartNumberingAfterBreak="0">
    <w:nsid w:val="5DD57ED5"/>
    <w:multiLevelType w:val="multilevel"/>
    <w:tmpl w:val="F272B23C"/>
    <w:lvl w:ilvl="0">
      <w:start w:val="1"/>
      <w:numFmt w:val="decimal"/>
      <w:pStyle w:val="Numberedbullet"/>
      <w:lvlText w:val="%1."/>
      <w:lvlJc w:val="left"/>
      <w:pPr>
        <w:tabs>
          <w:tab w:val="num" w:pos="360"/>
        </w:tabs>
        <w:ind w:left="360" w:hanging="360"/>
      </w:pPr>
      <w:rPr>
        <w:rFonts w:ascii="Arial" w:hAnsi="Arial" w:hint="default"/>
        <w:b/>
        <w:i w:val="0"/>
        <w:color w:val="97989A"/>
        <w:sz w:val="16"/>
      </w:rPr>
    </w:lvl>
    <w:lvl w:ilvl="1">
      <w:start w:val="1"/>
      <w:numFmt w:val="lowerLetter"/>
      <w:lvlText w:val="%2)"/>
      <w:lvlJc w:val="left"/>
      <w:pPr>
        <w:tabs>
          <w:tab w:val="num" w:pos="720"/>
        </w:tabs>
        <w:ind w:left="720" w:hanging="360"/>
      </w:pPr>
      <w:rPr>
        <w:rFonts w:ascii="Arial" w:hAnsi="Arial" w:hint="default"/>
        <w:b/>
        <w:i w:val="0"/>
        <w:color w:val="97989A"/>
        <w:sz w:val="16"/>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4" w15:restartNumberingAfterBreak="0">
    <w:nsid w:val="5E7924A2"/>
    <w:multiLevelType w:val="multilevel"/>
    <w:tmpl w:val="2452C376"/>
    <w:styleLink w:val="WWOutlineListStyle2"/>
    <w:lvl w:ilvl="0">
      <w:start w:val="1"/>
      <w:numFmt w:val="decimal"/>
      <w:lvlText w:val="%1."/>
      <w:lvlJc w:val="left"/>
      <w:pPr>
        <w:ind w:left="634" w:hanging="634"/>
      </w:pPr>
    </w:lvl>
    <w:lvl w:ilvl="1">
      <w:start w:val="1"/>
      <w:numFmt w:val="decimal"/>
      <w:lvlText w:val="%1.%2."/>
      <w:lvlJc w:val="left"/>
      <w:pPr>
        <w:ind w:left="1080" w:hanging="1080"/>
      </w:pPr>
    </w:lvl>
    <w:lvl w:ilvl="2">
      <w:start w:val="1"/>
      <w:numFmt w:val="decimal"/>
      <w:lvlText w:val="%1.%2.%3."/>
      <w:lvlJc w:val="left"/>
      <w:pPr>
        <w:ind w:left="1267" w:hanging="1267"/>
      </w:pPr>
    </w:lvl>
    <w:lvl w:ilvl="3">
      <w:start w:val="1"/>
      <w:numFmt w:val="decimal"/>
      <w:lvlText w:val="%1.%2.%3.%4."/>
      <w:lvlJc w:val="left"/>
      <w:pPr>
        <w:ind w:left="1440" w:hanging="1440"/>
      </w:pPr>
    </w:lvl>
    <w:lvl w:ilvl="4">
      <w:start w:val="1"/>
      <w:numFmt w:val="decimal"/>
      <w:lvlText w:val="%1.%2.%3.%4.%5."/>
      <w:lvlJc w:val="left"/>
      <w:pPr>
        <w:ind w:left="1627" w:hanging="1627"/>
      </w:pPr>
    </w:lvl>
    <w:lvl w:ilvl="5">
      <w:start w:val="1"/>
      <w:numFmt w:val="decimal"/>
      <w:lvlText w:val="%1.%2.%3.%4.%5.%6."/>
      <w:lvlJc w:val="left"/>
      <w:pPr>
        <w:ind w:left="1800" w:hanging="1800"/>
      </w:pPr>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5" w15:restartNumberingAfterBreak="0">
    <w:nsid w:val="608223B4"/>
    <w:multiLevelType w:val="multilevel"/>
    <w:tmpl w:val="EA64C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B2250D"/>
    <w:multiLevelType w:val="multilevel"/>
    <w:tmpl w:val="2B920B80"/>
    <w:lvl w:ilvl="0">
      <w:start w:val="1"/>
      <w:numFmt w:val="bullet"/>
      <w:lvlText w:val=""/>
      <w:lvlJc w:val="left"/>
      <w:pPr>
        <w:tabs>
          <w:tab w:val="num" w:pos="720"/>
        </w:tabs>
        <w:ind w:left="720" w:hanging="360"/>
      </w:pPr>
      <w:rPr>
        <w:rFonts w:ascii="Symbol" w:hAnsi="Symbol" w:hint="default"/>
        <w:sz w:val="24"/>
        <w:szCs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6E7011C"/>
    <w:multiLevelType w:val="multilevel"/>
    <w:tmpl w:val="69E88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D61C50"/>
    <w:multiLevelType w:val="hybridMultilevel"/>
    <w:tmpl w:val="C3CCE292"/>
    <w:lvl w:ilvl="0" w:tplc="FFFFFFFF">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E2E1FAA"/>
    <w:multiLevelType w:val="multilevel"/>
    <w:tmpl w:val="08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30" w15:restartNumberingAfterBreak="0">
    <w:nsid w:val="75F93006"/>
    <w:multiLevelType w:val="multilevel"/>
    <w:tmpl w:val="3EA0EAE8"/>
    <w:lvl w:ilvl="0">
      <w:start w:val="1"/>
      <w:numFmt w:val="bullet"/>
      <w:lvlText w:val=""/>
      <w:lvlJc w:val="left"/>
      <w:pPr>
        <w:tabs>
          <w:tab w:val="num" w:pos="3600"/>
        </w:tabs>
        <w:ind w:left="3600" w:hanging="360"/>
      </w:pPr>
      <w:rPr>
        <w:rFonts w:ascii="Symbol" w:hAnsi="Symbol" w:hint="default"/>
        <w:sz w:val="20"/>
      </w:rPr>
    </w:lvl>
    <w:lvl w:ilvl="1" w:tentative="1">
      <w:start w:val="1"/>
      <w:numFmt w:val="bullet"/>
      <w:lvlText w:val="o"/>
      <w:lvlJc w:val="left"/>
      <w:pPr>
        <w:tabs>
          <w:tab w:val="num" w:pos="4320"/>
        </w:tabs>
        <w:ind w:left="4320" w:hanging="360"/>
      </w:pPr>
      <w:rPr>
        <w:rFonts w:ascii="Courier New" w:hAnsi="Courier New" w:hint="default"/>
        <w:sz w:val="20"/>
      </w:rPr>
    </w:lvl>
    <w:lvl w:ilvl="2" w:tentative="1">
      <w:start w:val="1"/>
      <w:numFmt w:val="bullet"/>
      <w:lvlText w:val=""/>
      <w:lvlJc w:val="left"/>
      <w:pPr>
        <w:tabs>
          <w:tab w:val="num" w:pos="5040"/>
        </w:tabs>
        <w:ind w:left="5040" w:hanging="360"/>
      </w:pPr>
      <w:rPr>
        <w:rFonts w:ascii="Wingdings" w:hAnsi="Wingdings" w:hint="default"/>
        <w:sz w:val="20"/>
      </w:rPr>
    </w:lvl>
    <w:lvl w:ilvl="3" w:tentative="1">
      <w:start w:val="1"/>
      <w:numFmt w:val="bullet"/>
      <w:lvlText w:val=""/>
      <w:lvlJc w:val="left"/>
      <w:pPr>
        <w:tabs>
          <w:tab w:val="num" w:pos="5760"/>
        </w:tabs>
        <w:ind w:left="5760" w:hanging="360"/>
      </w:pPr>
      <w:rPr>
        <w:rFonts w:ascii="Wingdings" w:hAnsi="Wingdings" w:hint="default"/>
        <w:sz w:val="20"/>
      </w:rPr>
    </w:lvl>
    <w:lvl w:ilvl="4" w:tentative="1">
      <w:start w:val="1"/>
      <w:numFmt w:val="bullet"/>
      <w:lvlText w:val=""/>
      <w:lvlJc w:val="left"/>
      <w:pPr>
        <w:tabs>
          <w:tab w:val="num" w:pos="6480"/>
        </w:tabs>
        <w:ind w:left="6480" w:hanging="360"/>
      </w:pPr>
      <w:rPr>
        <w:rFonts w:ascii="Wingdings" w:hAnsi="Wingdings" w:hint="default"/>
        <w:sz w:val="20"/>
      </w:rPr>
    </w:lvl>
    <w:lvl w:ilvl="5" w:tentative="1">
      <w:start w:val="1"/>
      <w:numFmt w:val="bullet"/>
      <w:lvlText w:val=""/>
      <w:lvlJc w:val="left"/>
      <w:pPr>
        <w:tabs>
          <w:tab w:val="num" w:pos="7200"/>
        </w:tabs>
        <w:ind w:left="7200" w:hanging="360"/>
      </w:pPr>
      <w:rPr>
        <w:rFonts w:ascii="Wingdings" w:hAnsi="Wingdings" w:hint="default"/>
        <w:sz w:val="20"/>
      </w:rPr>
    </w:lvl>
    <w:lvl w:ilvl="6" w:tentative="1">
      <w:start w:val="1"/>
      <w:numFmt w:val="bullet"/>
      <w:lvlText w:val=""/>
      <w:lvlJc w:val="left"/>
      <w:pPr>
        <w:tabs>
          <w:tab w:val="num" w:pos="7920"/>
        </w:tabs>
        <w:ind w:left="7920" w:hanging="360"/>
      </w:pPr>
      <w:rPr>
        <w:rFonts w:ascii="Wingdings" w:hAnsi="Wingdings" w:hint="default"/>
        <w:sz w:val="20"/>
      </w:rPr>
    </w:lvl>
    <w:lvl w:ilvl="7" w:tentative="1">
      <w:start w:val="1"/>
      <w:numFmt w:val="bullet"/>
      <w:lvlText w:val=""/>
      <w:lvlJc w:val="left"/>
      <w:pPr>
        <w:tabs>
          <w:tab w:val="num" w:pos="8640"/>
        </w:tabs>
        <w:ind w:left="8640" w:hanging="360"/>
      </w:pPr>
      <w:rPr>
        <w:rFonts w:ascii="Wingdings" w:hAnsi="Wingdings" w:hint="default"/>
        <w:sz w:val="20"/>
      </w:rPr>
    </w:lvl>
    <w:lvl w:ilvl="8" w:tentative="1">
      <w:start w:val="1"/>
      <w:numFmt w:val="bullet"/>
      <w:lvlText w:val=""/>
      <w:lvlJc w:val="left"/>
      <w:pPr>
        <w:tabs>
          <w:tab w:val="num" w:pos="9360"/>
        </w:tabs>
        <w:ind w:left="9360" w:hanging="360"/>
      </w:pPr>
      <w:rPr>
        <w:rFonts w:ascii="Wingdings" w:hAnsi="Wingdings" w:hint="default"/>
        <w:sz w:val="20"/>
      </w:rPr>
    </w:lvl>
  </w:abstractNum>
  <w:abstractNum w:abstractNumId="31" w15:restartNumberingAfterBreak="0">
    <w:nsid w:val="7908045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7AF85FE8"/>
    <w:multiLevelType w:val="multilevel"/>
    <w:tmpl w:val="1CC8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400761"/>
    <w:multiLevelType w:val="multilevel"/>
    <w:tmpl w:val="8D5A4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9"/>
  </w:num>
  <w:num w:numId="2">
    <w:abstractNumId w:val="22"/>
  </w:num>
  <w:num w:numId="3">
    <w:abstractNumId w:val="23"/>
  </w:num>
  <w:num w:numId="4">
    <w:abstractNumId w:val="24"/>
  </w:num>
  <w:num w:numId="5">
    <w:abstractNumId w:val="14"/>
  </w:num>
  <w:num w:numId="6">
    <w:abstractNumId w:val="15"/>
  </w:num>
  <w:num w:numId="7">
    <w:abstractNumId w:val="4"/>
  </w:num>
  <w:num w:numId="8">
    <w:abstractNumId w:val="9"/>
  </w:num>
  <w:num w:numId="9">
    <w:abstractNumId w:val="2"/>
  </w:num>
  <w:num w:numId="10">
    <w:abstractNumId w:val="5"/>
  </w:num>
  <w:num w:numId="11">
    <w:abstractNumId w:val="32"/>
  </w:num>
  <w:num w:numId="12">
    <w:abstractNumId w:val="12"/>
  </w:num>
  <w:num w:numId="13">
    <w:abstractNumId w:val="31"/>
  </w:num>
  <w:num w:numId="14">
    <w:abstractNumId w:val="16"/>
  </w:num>
  <w:num w:numId="15">
    <w:abstractNumId w:val="1"/>
  </w:num>
  <w:num w:numId="16">
    <w:abstractNumId w:val="30"/>
  </w:num>
  <w:num w:numId="17">
    <w:abstractNumId w:val="13"/>
  </w:num>
  <w:num w:numId="18">
    <w:abstractNumId w:val="6"/>
  </w:num>
  <w:num w:numId="19">
    <w:abstractNumId w:val="8"/>
  </w:num>
  <w:num w:numId="20">
    <w:abstractNumId w:val="25"/>
  </w:num>
  <w:num w:numId="21">
    <w:abstractNumId w:val="17"/>
  </w:num>
  <w:num w:numId="22">
    <w:abstractNumId w:val="27"/>
  </w:num>
  <w:num w:numId="23">
    <w:abstractNumId w:val="7"/>
  </w:num>
  <w:num w:numId="24">
    <w:abstractNumId w:val="33"/>
  </w:num>
  <w:num w:numId="25">
    <w:abstractNumId w:val="19"/>
  </w:num>
  <w:num w:numId="26">
    <w:abstractNumId w:val="20"/>
  </w:num>
  <w:num w:numId="27">
    <w:abstractNumId w:val="0"/>
  </w:num>
  <w:num w:numId="28">
    <w:abstractNumId w:val="11"/>
  </w:num>
  <w:num w:numId="29">
    <w:abstractNumId w:val="18"/>
  </w:num>
  <w:num w:numId="30">
    <w:abstractNumId w:val="26"/>
  </w:num>
  <w:num w:numId="31">
    <w:abstractNumId w:val="10"/>
  </w:num>
  <w:num w:numId="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8"/>
  </w:num>
  <w:num w:numId="36">
    <w:abstractNumId w:val="3"/>
  </w:num>
  <w:num w:numId="37">
    <w:abstractNumId w:val="2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efaultTableStyle w:val="TekExpertstable"/>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5C6"/>
    <w:rsid w:val="000046E4"/>
    <w:rsid w:val="0001111A"/>
    <w:rsid w:val="000174BC"/>
    <w:rsid w:val="00020E1B"/>
    <w:rsid w:val="00026E68"/>
    <w:rsid w:val="00026F33"/>
    <w:rsid w:val="00041A23"/>
    <w:rsid w:val="00046550"/>
    <w:rsid w:val="000475E0"/>
    <w:rsid w:val="00052B27"/>
    <w:rsid w:val="00061398"/>
    <w:rsid w:val="00066130"/>
    <w:rsid w:val="00066193"/>
    <w:rsid w:val="00067BDC"/>
    <w:rsid w:val="00076EBF"/>
    <w:rsid w:val="000822B3"/>
    <w:rsid w:val="000931D7"/>
    <w:rsid w:val="000978F5"/>
    <w:rsid w:val="000979B1"/>
    <w:rsid w:val="000A3652"/>
    <w:rsid w:val="000A43BA"/>
    <w:rsid w:val="000A4AFE"/>
    <w:rsid w:val="000A6CCB"/>
    <w:rsid w:val="000B27F8"/>
    <w:rsid w:val="000B7435"/>
    <w:rsid w:val="000F1357"/>
    <w:rsid w:val="000F3A2B"/>
    <w:rsid w:val="000F61EE"/>
    <w:rsid w:val="000F743C"/>
    <w:rsid w:val="00103275"/>
    <w:rsid w:val="001040D6"/>
    <w:rsid w:val="001078B1"/>
    <w:rsid w:val="0011102E"/>
    <w:rsid w:val="00125BC6"/>
    <w:rsid w:val="00130A29"/>
    <w:rsid w:val="0013163D"/>
    <w:rsid w:val="00131B8F"/>
    <w:rsid w:val="001400FB"/>
    <w:rsid w:val="00140752"/>
    <w:rsid w:val="001411C9"/>
    <w:rsid w:val="001473DB"/>
    <w:rsid w:val="001522C6"/>
    <w:rsid w:val="00154125"/>
    <w:rsid w:val="00160236"/>
    <w:rsid w:val="00171207"/>
    <w:rsid w:val="0017492E"/>
    <w:rsid w:val="001854D9"/>
    <w:rsid w:val="00190EFB"/>
    <w:rsid w:val="0019521C"/>
    <w:rsid w:val="001A0B93"/>
    <w:rsid w:val="001A6E63"/>
    <w:rsid w:val="001B0C99"/>
    <w:rsid w:val="001B5059"/>
    <w:rsid w:val="001D294F"/>
    <w:rsid w:val="001D581E"/>
    <w:rsid w:val="001D6A2F"/>
    <w:rsid w:val="001E436E"/>
    <w:rsid w:val="001F4307"/>
    <w:rsid w:val="001F4BB7"/>
    <w:rsid w:val="001F5D65"/>
    <w:rsid w:val="0020197A"/>
    <w:rsid w:val="0021000A"/>
    <w:rsid w:val="00220503"/>
    <w:rsid w:val="00224F98"/>
    <w:rsid w:val="00227D2A"/>
    <w:rsid w:val="002327C2"/>
    <w:rsid w:val="002367C0"/>
    <w:rsid w:val="0024292F"/>
    <w:rsid w:val="00244CE3"/>
    <w:rsid w:val="002453A5"/>
    <w:rsid w:val="002469F4"/>
    <w:rsid w:val="0026260C"/>
    <w:rsid w:val="00262C0F"/>
    <w:rsid w:val="00275DD1"/>
    <w:rsid w:val="00276428"/>
    <w:rsid w:val="002832B3"/>
    <w:rsid w:val="002846DE"/>
    <w:rsid w:val="00294495"/>
    <w:rsid w:val="002A2E4C"/>
    <w:rsid w:val="002B356D"/>
    <w:rsid w:val="002B603D"/>
    <w:rsid w:val="002B7492"/>
    <w:rsid w:val="002C0380"/>
    <w:rsid w:val="002C27D0"/>
    <w:rsid w:val="002C3C7A"/>
    <w:rsid w:val="002C443F"/>
    <w:rsid w:val="002D0507"/>
    <w:rsid w:val="002E0413"/>
    <w:rsid w:val="002E506D"/>
    <w:rsid w:val="002E79AC"/>
    <w:rsid w:val="00303A7E"/>
    <w:rsid w:val="00311352"/>
    <w:rsid w:val="0031568F"/>
    <w:rsid w:val="00317670"/>
    <w:rsid w:val="00325725"/>
    <w:rsid w:val="0033169A"/>
    <w:rsid w:val="00362DB6"/>
    <w:rsid w:val="00375484"/>
    <w:rsid w:val="003914F2"/>
    <w:rsid w:val="00392AE9"/>
    <w:rsid w:val="0039513E"/>
    <w:rsid w:val="003A15F8"/>
    <w:rsid w:val="003B1948"/>
    <w:rsid w:val="003B29BF"/>
    <w:rsid w:val="003B59E2"/>
    <w:rsid w:val="003C1AE7"/>
    <w:rsid w:val="003C77AD"/>
    <w:rsid w:val="003D47AB"/>
    <w:rsid w:val="003E1646"/>
    <w:rsid w:val="003E16CE"/>
    <w:rsid w:val="003E5389"/>
    <w:rsid w:val="003F44CD"/>
    <w:rsid w:val="0040329D"/>
    <w:rsid w:val="00403FDA"/>
    <w:rsid w:val="00405742"/>
    <w:rsid w:val="00406063"/>
    <w:rsid w:val="00414B67"/>
    <w:rsid w:val="0042143D"/>
    <w:rsid w:val="0043086F"/>
    <w:rsid w:val="004459AA"/>
    <w:rsid w:val="0045556C"/>
    <w:rsid w:val="00456233"/>
    <w:rsid w:val="00456C2D"/>
    <w:rsid w:val="0046323A"/>
    <w:rsid w:val="00465A11"/>
    <w:rsid w:val="00473AEC"/>
    <w:rsid w:val="0047428B"/>
    <w:rsid w:val="00477FF0"/>
    <w:rsid w:val="00480049"/>
    <w:rsid w:val="00483695"/>
    <w:rsid w:val="004A3FAD"/>
    <w:rsid w:val="004A6BE1"/>
    <w:rsid w:val="004B387F"/>
    <w:rsid w:val="004B7BB5"/>
    <w:rsid w:val="004C0D42"/>
    <w:rsid w:val="004C3B3F"/>
    <w:rsid w:val="004C7688"/>
    <w:rsid w:val="004F1C38"/>
    <w:rsid w:val="004F72F1"/>
    <w:rsid w:val="00500EA5"/>
    <w:rsid w:val="00503D85"/>
    <w:rsid w:val="00510A1B"/>
    <w:rsid w:val="00511280"/>
    <w:rsid w:val="0051416C"/>
    <w:rsid w:val="00517E8A"/>
    <w:rsid w:val="00520166"/>
    <w:rsid w:val="00525EB0"/>
    <w:rsid w:val="00527F12"/>
    <w:rsid w:val="00530120"/>
    <w:rsid w:val="0053280B"/>
    <w:rsid w:val="005339BB"/>
    <w:rsid w:val="00536449"/>
    <w:rsid w:val="005378F1"/>
    <w:rsid w:val="005457C6"/>
    <w:rsid w:val="00551EB4"/>
    <w:rsid w:val="00552D94"/>
    <w:rsid w:val="0056285F"/>
    <w:rsid w:val="005646B6"/>
    <w:rsid w:val="005718E7"/>
    <w:rsid w:val="00583940"/>
    <w:rsid w:val="00583E8B"/>
    <w:rsid w:val="005843A8"/>
    <w:rsid w:val="0059094E"/>
    <w:rsid w:val="00592202"/>
    <w:rsid w:val="00592F7C"/>
    <w:rsid w:val="005933CF"/>
    <w:rsid w:val="00593D45"/>
    <w:rsid w:val="005A434A"/>
    <w:rsid w:val="005B0A15"/>
    <w:rsid w:val="005B21FC"/>
    <w:rsid w:val="005B475C"/>
    <w:rsid w:val="005D2138"/>
    <w:rsid w:val="005D2637"/>
    <w:rsid w:val="005D2C60"/>
    <w:rsid w:val="005D59D2"/>
    <w:rsid w:val="005E7FF7"/>
    <w:rsid w:val="005F00F4"/>
    <w:rsid w:val="005F1959"/>
    <w:rsid w:val="005F5A52"/>
    <w:rsid w:val="005F6778"/>
    <w:rsid w:val="00600349"/>
    <w:rsid w:val="00602C6D"/>
    <w:rsid w:val="00607E6E"/>
    <w:rsid w:val="00610507"/>
    <w:rsid w:val="006136E9"/>
    <w:rsid w:val="00616D88"/>
    <w:rsid w:val="0063015E"/>
    <w:rsid w:val="00641E9C"/>
    <w:rsid w:val="006424B9"/>
    <w:rsid w:val="0064635D"/>
    <w:rsid w:val="00656C8D"/>
    <w:rsid w:val="00657C92"/>
    <w:rsid w:val="00674573"/>
    <w:rsid w:val="0068342E"/>
    <w:rsid w:val="006863C8"/>
    <w:rsid w:val="00687F4A"/>
    <w:rsid w:val="006909D9"/>
    <w:rsid w:val="00690BB8"/>
    <w:rsid w:val="006917A3"/>
    <w:rsid w:val="00694750"/>
    <w:rsid w:val="006A2022"/>
    <w:rsid w:val="006A233C"/>
    <w:rsid w:val="006A244E"/>
    <w:rsid w:val="006A319B"/>
    <w:rsid w:val="006A3FF7"/>
    <w:rsid w:val="006A4087"/>
    <w:rsid w:val="006A4B94"/>
    <w:rsid w:val="006A60F2"/>
    <w:rsid w:val="006B08E9"/>
    <w:rsid w:val="006C2EEB"/>
    <w:rsid w:val="006D262C"/>
    <w:rsid w:val="006D4251"/>
    <w:rsid w:val="006D710D"/>
    <w:rsid w:val="006D729D"/>
    <w:rsid w:val="006E46C6"/>
    <w:rsid w:val="006E7A50"/>
    <w:rsid w:val="00704508"/>
    <w:rsid w:val="00704E0B"/>
    <w:rsid w:val="00712222"/>
    <w:rsid w:val="00712651"/>
    <w:rsid w:val="007248E4"/>
    <w:rsid w:val="0072698F"/>
    <w:rsid w:val="00730ABE"/>
    <w:rsid w:val="00735146"/>
    <w:rsid w:val="00735FA8"/>
    <w:rsid w:val="00736AD6"/>
    <w:rsid w:val="0073746A"/>
    <w:rsid w:val="00743A23"/>
    <w:rsid w:val="007450FB"/>
    <w:rsid w:val="007549B6"/>
    <w:rsid w:val="007577D1"/>
    <w:rsid w:val="0077094E"/>
    <w:rsid w:val="0077108D"/>
    <w:rsid w:val="00772F5C"/>
    <w:rsid w:val="00773260"/>
    <w:rsid w:val="00782831"/>
    <w:rsid w:val="00782C66"/>
    <w:rsid w:val="00790900"/>
    <w:rsid w:val="00791BEE"/>
    <w:rsid w:val="00796BAE"/>
    <w:rsid w:val="007A2B59"/>
    <w:rsid w:val="007A46E8"/>
    <w:rsid w:val="007B771F"/>
    <w:rsid w:val="007C700F"/>
    <w:rsid w:val="007D0C98"/>
    <w:rsid w:val="007D373E"/>
    <w:rsid w:val="007D377F"/>
    <w:rsid w:val="007D3D00"/>
    <w:rsid w:val="007D52CF"/>
    <w:rsid w:val="007D6212"/>
    <w:rsid w:val="007D6A76"/>
    <w:rsid w:val="007E1F17"/>
    <w:rsid w:val="007E5429"/>
    <w:rsid w:val="008102E4"/>
    <w:rsid w:val="00811C60"/>
    <w:rsid w:val="008124DB"/>
    <w:rsid w:val="00822DC2"/>
    <w:rsid w:val="008266DA"/>
    <w:rsid w:val="008348FE"/>
    <w:rsid w:val="008445C6"/>
    <w:rsid w:val="008501EF"/>
    <w:rsid w:val="008774E9"/>
    <w:rsid w:val="008779A5"/>
    <w:rsid w:val="0088283C"/>
    <w:rsid w:val="0088333D"/>
    <w:rsid w:val="008B4090"/>
    <w:rsid w:val="008B613C"/>
    <w:rsid w:val="008C0B2E"/>
    <w:rsid w:val="008D565F"/>
    <w:rsid w:val="008E230E"/>
    <w:rsid w:val="008E6B57"/>
    <w:rsid w:val="008F0B9A"/>
    <w:rsid w:val="0090437A"/>
    <w:rsid w:val="00906D50"/>
    <w:rsid w:val="00912B05"/>
    <w:rsid w:val="009131B7"/>
    <w:rsid w:val="0091659D"/>
    <w:rsid w:val="00916BAF"/>
    <w:rsid w:val="009170E6"/>
    <w:rsid w:val="0092227E"/>
    <w:rsid w:val="00931231"/>
    <w:rsid w:val="0094214D"/>
    <w:rsid w:val="00944494"/>
    <w:rsid w:val="00947FFE"/>
    <w:rsid w:val="00955068"/>
    <w:rsid w:val="00960357"/>
    <w:rsid w:val="00960DDB"/>
    <w:rsid w:val="00963E8C"/>
    <w:rsid w:val="00964701"/>
    <w:rsid w:val="009648EF"/>
    <w:rsid w:val="00967BA1"/>
    <w:rsid w:val="0097364B"/>
    <w:rsid w:val="00976DA3"/>
    <w:rsid w:val="00982DEB"/>
    <w:rsid w:val="00997313"/>
    <w:rsid w:val="00997A5D"/>
    <w:rsid w:val="009A259B"/>
    <w:rsid w:val="009B4907"/>
    <w:rsid w:val="009B581A"/>
    <w:rsid w:val="009B7239"/>
    <w:rsid w:val="009C38D5"/>
    <w:rsid w:val="009C450C"/>
    <w:rsid w:val="009C4889"/>
    <w:rsid w:val="009C6504"/>
    <w:rsid w:val="009C6C1C"/>
    <w:rsid w:val="009D1476"/>
    <w:rsid w:val="009D549E"/>
    <w:rsid w:val="009D59D6"/>
    <w:rsid w:val="009D6721"/>
    <w:rsid w:val="009D6A80"/>
    <w:rsid w:val="009D76B1"/>
    <w:rsid w:val="00A0101F"/>
    <w:rsid w:val="00A01C20"/>
    <w:rsid w:val="00A11F86"/>
    <w:rsid w:val="00A133CF"/>
    <w:rsid w:val="00A142CD"/>
    <w:rsid w:val="00A30556"/>
    <w:rsid w:val="00A36934"/>
    <w:rsid w:val="00A56F2D"/>
    <w:rsid w:val="00A604A2"/>
    <w:rsid w:val="00A62D1D"/>
    <w:rsid w:val="00A71E0C"/>
    <w:rsid w:val="00A72BEF"/>
    <w:rsid w:val="00A7455E"/>
    <w:rsid w:val="00A770CA"/>
    <w:rsid w:val="00A774A0"/>
    <w:rsid w:val="00A77941"/>
    <w:rsid w:val="00A81010"/>
    <w:rsid w:val="00A914FC"/>
    <w:rsid w:val="00AA376A"/>
    <w:rsid w:val="00AB2EC6"/>
    <w:rsid w:val="00AC72DF"/>
    <w:rsid w:val="00AD0690"/>
    <w:rsid w:val="00AD25CE"/>
    <w:rsid w:val="00AE34C7"/>
    <w:rsid w:val="00AE5E3C"/>
    <w:rsid w:val="00AF10B3"/>
    <w:rsid w:val="00B20575"/>
    <w:rsid w:val="00B240D6"/>
    <w:rsid w:val="00B25021"/>
    <w:rsid w:val="00B322D7"/>
    <w:rsid w:val="00B328F2"/>
    <w:rsid w:val="00B32AA1"/>
    <w:rsid w:val="00B33882"/>
    <w:rsid w:val="00B33D02"/>
    <w:rsid w:val="00B5768B"/>
    <w:rsid w:val="00B629D3"/>
    <w:rsid w:val="00B661E9"/>
    <w:rsid w:val="00B6743C"/>
    <w:rsid w:val="00B7782E"/>
    <w:rsid w:val="00B81A8D"/>
    <w:rsid w:val="00B84C86"/>
    <w:rsid w:val="00B93B65"/>
    <w:rsid w:val="00BA07EE"/>
    <w:rsid w:val="00BA0B57"/>
    <w:rsid w:val="00BA2026"/>
    <w:rsid w:val="00BB468D"/>
    <w:rsid w:val="00BC584A"/>
    <w:rsid w:val="00BC5E7A"/>
    <w:rsid w:val="00BE0C70"/>
    <w:rsid w:val="00C04A4F"/>
    <w:rsid w:val="00C04BEC"/>
    <w:rsid w:val="00C116F1"/>
    <w:rsid w:val="00C22791"/>
    <w:rsid w:val="00C2307F"/>
    <w:rsid w:val="00C23E7D"/>
    <w:rsid w:val="00C32246"/>
    <w:rsid w:val="00C43D18"/>
    <w:rsid w:val="00C455FE"/>
    <w:rsid w:val="00C4756C"/>
    <w:rsid w:val="00C47C2E"/>
    <w:rsid w:val="00C56B15"/>
    <w:rsid w:val="00C62822"/>
    <w:rsid w:val="00C62E14"/>
    <w:rsid w:val="00C63827"/>
    <w:rsid w:val="00C642F8"/>
    <w:rsid w:val="00C6585D"/>
    <w:rsid w:val="00C70942"/>
    <w:rsid w:val="00C719AF"/>
    <w:rsid w:val="00C77677"/>
    <w:rsid w:val="00C81C80"/>
    <w:rsid w:val="00C8415C"/>
    <w:rsid w:val="00C87899"/>
    <w:rsid w:val="00C91943"/>
    <w:rsid w:val="00CA1BE1"/>
    <w:rsid w:val="00CA3EC9"/>
    <w:rsid w:val="00CA4FD9"/>
    <w:rsid w:val="00CA5004"/>
    <w:rsid w:val="00CA6A91"/>
    <w:rsid w:val="00CB2A07"/>
    <w:rsid w:val="00CB7CB7"/>
    <w:rsid w:val="00CC098D"/>
    <w:rsid w:val="00CC7744"/>
    <w:rsid w:val="00CD32B4"/>
    <w:rsid w:val="00CD34B8"/>
    <w:rsid w:val="00CD4A95"/>
    <w:rsid w:val="00CE5ADB"/>
    <w:rsid w:val="00CE5DAC"/>
    <w:rsid w:val="00CF01BE"/>
    <w:rsid w:val="00CF1B99"/>
    <w:rsid w:val="00CF4E3B"/>
    <w:rsid w:val="00CF59D9"/>
    <w:rsid w:val="00D030D1"/>
    <w:rsid w:val="00D133A4"/>
    <w:rsid w:val="00D1705B"/>
    <w:rsid w:val="00D22DD4"/>
    <w:rsid w:val="00D40E86"/>
    <w:rsid w:val="00D44015"/>
    <w:rsid w:val="00D45E91"/>
    <w:rsid w:val="00D46232"/>
    <w:rsid w:val="00D50E6D"/>
    <w:rsid w:val="00D53CE1"/>
    <w:rsid w:val="00D57BDB"/>
    <w:rsid w:val="00D8501C"/>
    <w:rsid w:val="00D92B2E"/>
    <w:rsid w:val="00DC18FA"/>
    <w:rsid w:val="00DC6274"/>
    <w:rsid w:val="00DD321A"/>
    <w:rsid w:val="00DD7B4C"/>
    <w:rsid w:val="00DF182B"/>
    <w:rsid w:val="00DF73DA"/>
    <w:rsid w:val="00E0093F"/>
    <w:rsid w:val="00E055FF"/>
    <w:rsid w:val="00E06EF4"/>
    <w:rsid w:val="00E11194"/>
    <w:rsid w:val="00E24288"/>
    <w:rsid w:val="00E30FE1"/>
    <w:rsid w:val="00E33D54"/>
    <w:rsid w:val="00E46F0A"/>
    <w:rsid w:val="00E5053D"/>
    <w:rsid w:val="00E54201"/>
    <w:rsid w:val="00E54FF7"/>
    <w:rsid w:val="00E60F52"/>
    <w:rsid w:val="00E701E2"/>
    <w:rsid w:val="00E7142C"/>
    <w:rsid w:val="00E7154A"/>
    <w:rsid w:val="00EA5238"/>
    <w:rsid w:val="00EB1C19"/>
    <w:rsid w:val="00EC1009"/>
    <w:rsid w:val="00EC1C18"/>
    <w:rsid w:val="00EC440C"/>
    <w:rsid w:val="00ED3396"/>
    <w:rsid w:val="00EE2C64"/>
    <w:rsid w:val="00EE7D9C"/>
    <w:rsid w:val="00EF090E"/>
    <w:rsid w:val="00F0233C"/>
    <w:rsid w:val="00F10CE8"/>
    <w:rsid w:val="00F1436F"/>
    <w:rsid w:val="00F14468"/>
    <w:rsid w:val="00F22861"/>
    <w:rsid w:val="00F24654"/>
    <w:rsid w:val="00F2472F"/>
    <w:rsid w:val="00F26532"/>
    <w:rsid w:val="00F27093"/>
    <w:rsid w:val="00F31D31"/>
    <w:rsid w:val="00F352D4"/>
    <w:rsid w:val="00F35B53"/>
    <w:rsid w:val="00F40414"/>
    <w:rsid w:val="00F41D0E"/>
    <w:rsid w:val="00F47700"/>
    <w:rsid w:val="00F56F2D"/>
    <w:rsid w:val="00F62460"/>
    <w:rsid w:val="00F64412"/>
    <w:rsid w:val="00F64B98"/>
    <w:rsid w:val="00F66658"/>
    <w:rsid w:val="00F71794"/>
    <w:rsid w:val="00F7598F"/>
    <w:rsid w:val="00F80FCB"/>
    <w:rsid w:val="00F92395"/>
    <w:rsid w:val="00F95892"/>
    <w:rsid w:val="00FA46E6"/>
    <w:rsid w:val="00FC0715"/>
    <w:rsid w:val="00FC11FF"/>
    <w:rsid w:val="00FC12DC"/>
    <w:rsid w:val="00FC1ACF"/>
    <w:rsid w:val="00FC48CD"/>
    <w:rsid w:val="00FD2D53"/>
    <w:rsid w:val="00FD6D66"/>
    <w:rsid w:val="00FE7A28"/>
    <w:rsid w:val="00FF48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FA46F3"/>
  <w15:chartTrackingRefBased/>
  <w15:docId w15:val="{A9EC0AF2-831A-4DD2-B986-E52875D70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iPriority="0"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EC6"/>
    <w:pPr>
      <w:spacing w:after="160" w:line="259" w:lineRule="auto"/>
    </w:pPr>
    <w:rPr>
      <w:rFonts w:ascii="Arial" w:hAnsi="Arial" w:cs="Calibri"/>
      <w:color w:val="3A3E3C" w:themeColor="text1"/>
      <w:kern w:val="0"/>
      <w:sz w:val="21"/>
      <w:szCs w:val="22"/>
      <w14:ligatures w14:val="none"/>
    </w:rPr>
  </w:style>
  <w:style w:type="paragraph" w:styleId="Heading1">
    <w:name w:val="heading 1"/>
    <w:next w:val="Normal"/>
    <w:link w:val="Heading1Char"/>
    <w:uiPriority w:val="9"/>
    <w:qFormat/>
    <w:rsid w:val="001A0B93"/>
    <w:pPr>
      <w:spacing w:after="160" w:line="259" w:lineRule="auto"/>
      <w:outlineLvl w:val="0"/>
    </w:pPr>
    <w:rPr>
      <w:rFonts w:ascii="Arial" w:eastAsia="MS Gothic" w:hAnsi="Arial" w:cstheme="majorBidi"/>
      <w:b/>
      <w:color w:val="4F49F5" w:themeColor="accent1"/>
      <w:sz w:val="36"/>
      <w:szCs w:val="36"/>
      <w:lang w:val="en-GB"/>
    </w:rPr>
  </w:style>
  <w:style w:type="paragraph" w:styleId="Heading2">
    <w:name w:val="heading 2"/>
    <w:next w:val="Normal"/>
    <w:link w:val="Heading2Char"/>
    <w:uiPriority w:val="9"/>
    <w:unhideWhenUsed/>
    <w:qFormat/>
    <w:rsid w:val="008779A5"/>
    <w:pPr>
      <w:keepNext/>
      <w:keepLines/>
      <w:spacing w:before="40" w:after="160" w:line="259" w:lineRule="auto"/>
      <w:outlineLvl w:val="1"/>
    </w:pPr>
    <w:rPr>
      <w:rFonts w:ascii="Arial" w:eastAsiaTheme="majorEastAsia" w:hAnsi="Arial" w:cstheme="majorBidi"/>
      <w:b/>
      <w:color w:val="4F49F5" w:themeColor="accent1"/>
      <w:sz w:val="28"/>
      <w:lang w:val="en-GB"/>
    </w:rPr>
  </w:style>
  <w:style w:type="paragraph" w:styleId="Heading3">
    <w:name w:val="heading 3"/>
    <w:basedOn w:val="Heading2"/>
    <w:next w:val="Normal"/>
    <w:link w:val="Heading3Char"/>
    <w:uiPriority w:val="9"/>
    <w:unhideWhenUsed/>
    <w:qFormat/>
    <w:rsid w:val="009131B7"/>
    <w:pPr>
      <w:outlineLvl w:val="2"/>
    </w:pPr>
    <w:rPr>
      <w:color w:val="3A3E3C" w:themeColor="text1"/>
      <w:sz w:val="24"/>
    </w:rPr>
  </w:style>
  <w:style w:type="paragraph" w:styleId="Heading4">
    <w:name w:val="heading 4"/>
    <w:basedOn w:val="Normal"/>
    <w:next w:val="Normal"/>
    <w:link w:val="Heading4Char"/>
    <w:uiPriority w:val="9"/>
    <w:unhideWhenUsed/>
    <w:qFormat/>
    <w:rsid w:val="008779A5"/>
    <w:pPr>
      <w:keepNext/>
      <w:keepLines/>
      <w:spacing w:before="40"/>
      <w:outlineLvl w:val="3"/>
    </w:pPr>
    <w:rPr>
      <w:rFonts w:eastAsiaTheme="majorEastAsia" w:cstheme="majorBidi"/>
      <w:b/>
      <w:iCs/>
      <w:szCs w:val="24"/>
    </w:rPr>
  </w:style>
  <w:style w:type="paragraph" w:styleId="Heading5">
    <w:name w:val="heading 5"/>
    <w:basedOn w:val="Normal"/>
    <w:next w:val="Normal"/>
    <w:link w:val="Heading5Char"/>
    <w:uiPriority w:val="9"/>
    <w:semiHidden/>
    <w:unhideWhenUsed/>
    <w:qFormat/>
    <w:rsid w:val="008779A5"/>
    <w:pPr>
      <w:keepNext/>
      <w:keepLines/>
      <w:spacing w:before="40" w:after="0"/>
      <w:outlineLvl w:val="4"/>
    </w:pPr>
    <w:rPr>
      <w:rFonts w:eastAsiaTheme="majorEastAsia" w:cstheme="majorBidi"/>
      <w:b/>
      <w:color w:val="130CE1" w:themeColor="accent1" w:themeShade="BF"/>
    </w:rPr>
  </w:style>
  <w:style w:type="paragraph" w:styleId="Heading6">
    <w:name w:val="heading 6"/>
    <w:basedOn w:val="Normal"/>
    <w:next w:val="Normal"/>
    <w:link w:val="Heading6Char"/>
    <w:uiPriority w:val="9"/>
    <w:semiHidden/>
    <w:unhideWhenUsed/>
    <w:qFormat/>
    <w:rsid w:val="008779A5"/>
    <w:pPr>
      <w:keepNext/>
      <w:keepLines/>
      <w:spacing w:before="40" w:after="0"/>
      <w:outlineLvl w:val="5"/>
    </w:pPr>
    <w:rPr>
      <w:rFonts w:eastAsiaTheme="majorEastAsia" w:cstheme="majorBidi"/>
      <w:b/>
      <w:color w:val="0C0896" w:themeColor="accent1" w:themeShade="7F"/>
    </w:rPr>
  </w:style>
  <w:style w:type="paragraph" w:styleId="Heading7">
    <w:name w:val="heading 7"/>
    <w:basedOn w:val="Normal"/>
    <w:next w:val="Normal"/>
    <w:link w:val="Heading7Char"/>
    <w:uiPriority w:val="9"/>
    <w:semiHidden/>
    <w:unhideWhenUsed/>
    <w:qFormat/>
    <w:rsid w:val="008779A5"/>
    <w:pPr>
      <w:keepNext/>
      <w:keepLines/>
      <w:spacing w:before="40" w:after="0"/>
      <w:outlineLvl w:val="6"/>
    </w:pPr>
    <w:rPr>
      <w:rFonts w:eastAsiaTheme="majorEastAsia" w:cstheme="majorBidi"/>
      <w:b/>
      <w:i/>
      <w:iCs/>
      <w:color w:val="0C0896" w:themeColor="accent1" w:themeShade="7F"/>
    </w:rPr>
  </w:style>
  <w:style w:type="paragraph" w:styleId="Heading8">
    <w:name w:val="heading 8"/>
    <w:basedOn w:val="Normal"/>
    <w:next w:val="Normal"/>
    <w:link w:val="Heading8Char"/>
    <w:uiPriority w:val="9"/>
    <w:semiHidden/>
    <w:unhideWhenUsed/>
    <w:qFormat/>
    <w:rsid w:val="008779A5"/>
    <w:pPr>
      <w:keepNext/>
      <w:keepLines/>
      <w:spacing w:before="40" w:after="0"/>
      <w:outlineLvl w:val="7"/>
    </w:pPr>
    <w:rPr>
      <w:rFonts w:eastAsiaTheme="majorEastAsia" w:cstheme="majorBidi"/>
      <w:b/>
      <w:color w:val="565C59" w:themeColor="text1" w:themeTint="D8"/>
      <w:szCs w:val="21"/>
    </w:rPr>
  </w:style>
  <w:style w:type="paragraph" w:styleId="Heading9">
    <w:name w:val="heading 9"/>
    <w:basedOn w:val="Normal"/>
    <w:next w:val="Normal"/>
    <w:link w:val="Heading9Char"/>
    <w:uiPriority w:val="9"/>
    <w:semiHidden/>
    <w:unhideWhenUsed/>
    <w:qFormat/>
    <w:rsid w:val="008779A5"/>
    <w:pPr>
      <w:keepNext/>
      <w:keepLines/>
      <w:spacing w:before="40" w:after="0"/>
      <w:outlineLvl w:val="8"/>
    </w:pPr>
    <w:rPr>
      <w:rFonts w:eastAsiaTheme="majorEastAsia" w:cstheme="majorBidi"/>
      <w:b/>
      <w:iCs/>
      <w:color w:val="565C59"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icParagraph">
    <w:name w:val="[Basic Paragraph]"/>
    <w:basedOn w:val="Normal"/>
    <w:uiPriority w:val="99"/>
    <w:rsid w:val="008445C6"/>
    <w:pPr>
      <w:autoSpaceDE w:val="0"/>
      <w:autoSpaceDN w:val="0"/>
      <w:adjustRightInd w:val="0"/>
      <w:spacing w:after="0" w:line="288" w:lineRule="auto"/>
      <w:textAlignment w:val="center"/>
    </w:pPr>
    <w:rPr>
      <w:rFonts w:ascii="MinionPro-Regular" w:hAnsi="MinionPro-Regular" w:cs="MinionPro-Regular"/>
      <w:color w:val="000000"/>
      <w:sz w:val="24"/>
      <w:szCs w:val="24"/>
      <w:lang w:val="en-GB"/>
    </w:rPr>
  </w:style>
  <w:style w:type="paragraph" w:styleId="Header">
    <w:name w:val="header"/>
    <w:basedOn w:val="Normal"/>
    <w:link w:val="HeaderChar"/>
    <w:uiPriority w:val="99"/>
    <w:unhideWhenUsed/>
    <w:rsid w:val="00E71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154A"/>
  </w:style>
  <w:style w:type="paragraph" w:styleId="Footer">
    <w:name w:val="footer"/>
    <w:basedOn w:val="Normal"/>
    <w:link w:val="FooterChar"/>
    <w:uiPriority w:val="99"/>
    <w:unhideWhenUsed/>
    <w:rsid w:val="00E71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154A"/>
  </w:style>
  <w:style w:type="character" w:styleId="PlaceholderText">
    <w:name w:val="Placeholder Text"/>
    <w:basedOn w:val="DefaultParagraphFont"/>
    <w:uiPriority w:val="99"/>
    <w:semiHidden/>
    <w:rsid w:val="00964701"/>
    <w:rPr>
      <w:color w:val="808080"/>
    </w:rPr>
  </w:style>
  <w:style w:type="table" w:styleId="TableGrid">
    <w:name w:val="Table Grid"/>
    <w:basedOn w:val="TableNormal"/>
    <w:uiPriority w:val="39"/>
    <w:rsid w:val="005B47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131B7"/>
    <w:rPr>
      <w:color w:val="3A3E3C" w:themeColor="text1"/>
      <w:kern w:val="0"/>
      <w:sz w:val="20"/>
      <w:szCs w:val="22"/>
      <w14:ligatures w14:val="none"/>
    </w:rPr>
  </w:style>
  <w:style w:type="character" w:customStyle="1" w:styleId="NoSpacingChar">
    <w:name w:val="No Spacing Char"/>
    <w:basedOn w:val="DefaultParagraphFont"/>
    <w:link w:val="NoSpacing"/>
    <w:uiPriority w:val="1"/>
    <w:rsid w:val="00294495"/>
    <w:rPr>
      <w:color w:val="3A3E3C" w:themeColor="text1"/>
      <w:kern w:val="0"/>
      <w:sz w:val="20"/>
      <w:szCs w:val="22"/>
      <w14:ligatures w14:val="none"/>
    </w:rPr>
  </w:style>
  <w:style w:type="character" w:customStyle="1" w:styleId="Heading1Char">
    <w:name w:val="Heading 1 Char"/>
    <w:basedOn w:val="DefaultParagraphFont"/>
    <w:link w:val="Heading1"/>
    <w:uiPriority w:val="9"/>
    <w:rsid w:val="001A0B93"/>
    <w:rPr>
      <w:rFonts w:ascii="Arial" w:eastAsia="MS Gothic" w:hAnsi="Arial" w:cstheme="majorBidi"/>
      <w:b/>
      <w:color w:val="4F49F5" w:themeColor="accent1"/>
      <w:sz w:val="36"/>
      <w:szCs w:val="36"/>
      <w:lang w:val="en-GB"/>
    </w:rPr>
  </w:style>
  <w:style w:type="character" w:customStyle="1" w:styleId="Heading2Char">
    <w:name w:val="Heading 2 Char"/>
    <w:basedOn w:val="DefaultParagraphFont"/>
    <w:link w:val="Heading2"/>
    <w:uiPriority w:val="9"/>
    <w:rsid w:val="008779A5"/>
    <w:rPr>
      <w:rFonts w:ascii="Arial" w:eastAsiaTheme="majorEastAsia" w:hAnsi="Arial" w:cstheme="majorBidi"/>
      <w:b/>
      <w:color w:val="4F49F5" w:themeColor="accent1"/>
      <w:sz w:val="28"/>
      <w:lang w:val="en-GB"/>
    </w:rPr>
  </w:style>
  <w:style w:type="character" w:customStyle="1" w:styleId="Heading3Char">
    <w:name w:val="Heading 3 Char"/>
    <w:basedOn w:val="DefaultParagraphFont"/>
    <w:link w:val="Heading3"/>
    <w:uiPriority w:val="9"/>
    <w:rsid w:val="009131B7"/>
    <w:rPr>
      <w:rFonts w:asciiTheme="majorHAnsi" w:eastAsiaTheme="majorEastAsia" w:hAnsiTheme="majorHAnsi" w:cstheme="majorBidi"/>
      <w:b/>
      <w:color w:val="3A3E3C" w:themeColor="text1"/>
      <w:lang w:val="en-GB"/>
    </w:rPr>
  </w:style>
  <w:style w:type="character" w:customStyle="1" w:styleId="Heading5Char">
    <w:name w:val="Heading 5 Char"/>
    <w:basedOn w:val="DefaultParagraphFont"/>
    <w:link w:val="Heading5"/>
    <w:uiPriority w:val="9"/>
    <w:rsid w:val="008779A5"/>
    <w:rPr>
      <w:rFonts w:ascii="Arial" w:eastAsiaTheme="majorEastAsia" w:hAnsi="Arial" w:cstheme="majorBidi"/>
      <w:b/>
      <w:color w:val="130CE1" w:themeColor="accent1" w:themeShade="BF"/>
      <w:kern w:val="0"/>
      <w:sz w:val="20"/>
      <w:szCs w:val="22"/>
      <w14:ligatures w14:val="none"/>
    </w:rPr>
  </w:style>
  <w:style w:type="paragraph" w:styleId="BalloonText">
    <w:name w:val="Balloon Text"/>
    <w:basedOn w:val="Normal"/>
    <w:link w:val="BalloonTextChar"/>
    <w:uiPriority w:val="99"/>
    <w:semiHidden/>
    <w:unhideWhenUsed/>
    <w:rsid w:val="00BC5E7A"/>
    <w:pPr>
      <w:spacing w:line="240" w:lineRule="auto"/>
      <w:ind w:left="720" w:hanging="360"/>
    </w:pPr>
    <w:rPr>
      <w:rFonts w:ascii="Lucida Grande" w:hAnsi="Lucida Grande"/>
      <w:color w:val="828282"/>
      <w:sz w:val="18"/>
      <w:szCs w:val="18"/>
    </w:rPr>
  </w:style>
  <w:style w:type="character" w:customStyle="1" w:styleId="BalloonTextChar">
    <w:name w:val="Balloon Text Char"/>
    <w:basedOn w:val="DefaultParagraphFont"/>
    <w:link w:val="BalloonText"/>
    <w:uiPriority w:val="99"/>
    <w:semiHidden/>
    <w:rsid w:val="00BC5E7A"/>
    <w:rPr>
      <w:rFonts w:ascii="Lucida Grande" w:eastAsiaTheme="minorEastAsia" w:hAnsi="Lucida Grande"/>
      <w:color w:val="828282"/>
      <w:sz w:val="18"/>
      <w:szCs w:val="18"/>
    </w:rPr>
  </w:style>
  <w:style w:type="paragraph" w:styleId="NormalWeb">
    <w:name w:val="Normal (Web)"/>
    <w:basedOn w:val="Normal"/>
    <w:uiPriority w:val="99"/>
    <w:semiHidden/>
    <w:unhideWhenUsed/>
    <w:rsid w:val="00BC5E7A"/>
    <w:pPr>
      <w:spacing w:before="100" w:beforeAutospacing="1" w:after="100" w:afterAutospacing="1" w:line="240" w:lineRule="auto"/>
      <w:ind w:left="720" w:hanging="360"/>
    </w:pPr>
    <w:rPr>
      <w:rFonts w:ascii="Times" w:hAnsi="Times" w:cs="Times New Roman"/>
      <w:szCs w:val="20"/>
      <w:lang w:val="en-GB"/>
    </w:rPr>
  </w:style>
  <w:style w:type="paragraph" w:styleId="Quote">
    <w:name w:val="Quote"/>
    <w:basedOn w:val="Normal"/>
    <w:next w:val="Normal"/>
    <w:link w:val="QuoteChar"/>
    <w:uiPriority w:val="29"/>
    <w:rsid w:val="005D2637"/>
    <w:pPr>
      <w:spacing w:before="200"/>
      <w:ind w:left="864" w:right="864"/>
      <w:jc w:val="center"/>
    </w:pPr>
    <w:rPr>
      <w:i/>
      <w:iCs/>
      <w:color w:val="69706C" w:themeColor="text1" w:themeTint="BF"/>
    </w:rPr>
  </w:style>
  <w:style w:type="character" w:customStyle="1" w:styleId="QuoteChar">
    <w:name w:val="Quote Char"/>
    <w:basedOn w:val="DefaultParagraphFont"/>
    <w:link w:val="Quote"/>
    <w:uiPriority w:val="29"/>
    <w:rsid w:val="005D2637"/>
    <w:rPr>
      <w:rFonts w:ascii="Verdana" w:hAnsi="Verdana" w:cs="Calibri"/>
      <w:i/>
      <w:iCs/>
      <w:color w:val="69706C" w:themeColor="text1" w:themeTint="BF"/>
      <w:kern w:val="0"/>
      <w:sz w:val="20"/>
      <w:szCs w:val="22"/>
      <w14:ligatures w14:val="none"/>
    </w:rPr>
  </w:style>
  <w:style w:type="numbering" w:styleId="111111">
    <w:name w:val="Outline List 2"/>
    <w:basedOn w:val="NoList"/>
    <w:semiHidden/>
    <w:rsid w:val="00BC5E7A"/>
    <w:pPr>
      <w:numPr>
        <w:numId w:val="1"/>
      </w:numPr>
    </w:pPr>
  </w:style>
  <w:style w:type="paragraph" w:customStyle="1" w:styleId="Note">
    <w:name w:val="Note"/>
    <w:basedOn w:val="Normal"/>
    <w:rsid w:val="00BC5E7A"/>
    <w:pPr>
      <w:tabs>
        <w:tab w:val="left" w:pos="1134"/>
      </w:tabs>
      <w:spacing w:before="40" w:after="0" w:line="120" w:lineRule="atLeast"/>
      <w:ind w:left="851" w:hanging="851"/>
    </w:pPr>
    <w:rPr>
      <w:rFonts w:cs="Arial"/>
      <w:sz w:val="12"/>
      <w:lang w:val="en-GB"/>
    </w:rPr>
  </w:style>
  <w:style w:type="paragraph" w:customStyle="1" w:styleId="Tabletextleft">
    <w:name w:val="Table text left"/>
    <w:basedOn w:val="Normal"/>
    <w:rsid w:val="00BC5E7A"/>
    <w:pPr>
      <w:keepNext/>
      <w:spacing w:before="40" w:after="40" w:line="180" w:lineRule="atLeast"/>
    </w:pPr>
    <w:rPr>
      <w:rFonts w:cs="Arial"/>
      <w:sz w:val="18"/>
      <w:lang w:val="en-GB" w:eastAsia="en-GB"/>
    </w:rPr>
  </w:style>
  <w:style w:type="paragraph" w:customStyle="1" w:styleId="Tabletextright">
    <w:name w:val="Table text right"/>
    <w:basedOn w:val="Normal"/>
    <w:rsid w:val="00BC5E7A"/>
    <w:pPr>
      <w:keepNext/>
      <w:spacing w:before="40" w:after="40" w:line="180" w:lineRule="atLeast"/>
      <w:jc w:val="right"/>
    </w:pPr>
    <w:rPr>
      <w:rFonts w:cs="Arial"/>
      <w:sz w:val="18"/>
      <w:lang w:val="en-GB" w:eastAsia="en-GB"/>
    </w:rPr>
  </w:style>
  <w:style w:type="table" w:customStyle="1" w:styleId="elev8table">
    <w:name w:val="elev8 table"/>
    <w:basedOn w:val="TableNormal"/>
    <w:rsid w:val="00E7142C"/>
    <w:pPr>
      <w:spacing w:line="180" w:lineRule="atLeast"/>
    </w:pPr>
    <w:rPr>
      <w:rFonts w:ascii="Verdana" w:eastAsia="Times New Roman" w:hAnsi="Verdana" w:cs="Times New Roman"/>
      <w:sz w:val="18"/>
      <w:szCs w:val="20"/>
      <w:lang w:val="en-GB" w:eastAsia="en-GB"/>
    </w:rPr>
    <w:tblPr>
      <w:tblBorders>
        <w:bottom w:val="single" w:sz="18" w:space="0" w:color="D9D9D9" w:themeColor="background1" w:themeShade="D9"/>
      </w:tblBorders>
      <w:tblCellMar>
        <w:top w:w="28" w:type="dxa"/>
        <w:left w:w="28" w:type="dxa"/>
        <w:bottom w:w="28" w:type="dxa"/>
        <w:right w:w="28" w:type="dxa"/>
      </w:tblCellMar>
    </w:tblPr>
    <w:tcPr>
      <w:shd w:val="clear" w:color="auto" w:fill="auto"/>
      <w:vAlign w:val="center"/>
    </w:tcPr>
    <w:tblStylePr w:type="firstRow">
      <w:pPr>
        <w:jc w:val="left"/>
      </w:pPr>
      <w:rPr>
        <w:rFonts w:ascii="Verdana" w:hAnsi="Verdana"/>
        <w:b/>
        <w:i w:val="0"/>
        <w:color w:val="4F49F5" w:themeColor="accent1"/>
        <w:sz w:val="18"/>
      </w:rPr>
      <w:tblPr/>
      <w:tcPr>
        <w:shd w:val="clear" w:color="auto" w:fill="3A3E3C" w:themeFill="text2"/>
      </w:tcPr>
    </w:tblStylePr>
    <w:tblStylePr w:type="lastRow">
      <w:rPr>
        <w:rFonts w:ascii="Verdana" w:hAnsi="Verdana"/>
      </w:rPr>
    </w:tblStylePr>
  </w:style>
  <w:style w:type="paragraph" w:customStyle="1" w:styleId="Tableheadingleft">
    <w:name w:val="Table heading left"/>
    <w:rsid w:val="00BC5E7A"/>
    <w:pPr>
      <w:keepNext/>
      <w:spacing w:before="40" w:after="40" w:line="280" w:lineRule="atLeast"/>
    </w:pPr>
    <w:rPr>
      <w:rFonts w:ascii="Arial" w:eastAsia="Times New Roman" w:hAnsi="Arial" w:cs="Arial"/>
      <w:b/>
      <w:color w:val="FFFFFF"/>
      <w:sz w:val="18"/>
      <w:lang w:val="en-GB" w:eastAsia="en-GB"/>
    </w:rPr>
  </w:style>
  <w:style w:type="paragraph" w:customStyle="1" w:styleId="Tablecolumnleft">
    <w:name w:val="Table column left"/>
    <w:basedOn w:val="Normal"/>
    <w:rsid w:val="00BC5E7A"/>
    <w:pPr>
      <w:keepNext/>
      <w:spacing w:before="40" w:after="40" w:line="180" w:lineRule="atLeast"/>
    </w:pPr>
    <w:rPr>
      <w:rFonts w:cs="Arial"/>
      <w:sz w:val="18"/>
      <w:lang w:val="en-GB" w:eastAsia="en-GB"/>
    </w:rPr>
  </w:style>
  <w:style w:type="paragraph" w:customStyle="1" w:styleId="Tablecolumnright">
    <w:name w:val="Table column right"/>
    <w:basedOn w:val="Tabletextright"/>
    <w:rsid w:val="00BC5E7A"/>
  </w:style>
  <w:style w:type="paragraph" w:styleId="TOCHeading">
    <w:name w:val="TOC Heading"/>
    <w:basedOn w:val="Heading1"/>
    <w:next w:val="Normal"/>
    <w:uiPriority w:val="39"/>
    <w:unhideWhenUsed/>
    <w:qFormat/>
    <w:rsid w:val="009131B7"/>
    <w:pPr>
      <w:outlineLvl w:val="9"/>
    </w:pPr>
    <w:rPr>
      <w:kern w:val="0"/>
      <w:lang w:val="en-US"/>
      <w14:ligatures w14:val="none"/>
    </w:rPr>
  </w:style>
  <w:style w:type="paragraph" w:styleId="TOC2">
    <w:name w:val="toc 2"/>
    <w:basedOn w:val="Normal"/>
    <w:next w:val="Normal"/>
    <w:autoRedefine/>
    <w:uiPriority w:val="39"/>
    <w:unhideWhenUsed/>
    <w:rsid w:val="00BC5E7A"/>
    <w:pPr>
      <w:spacing w:after="0" w:line="240" w:lineRule="auto"/>
    </w:pPr>
    <w:rPr>
      <w:smallCaps/>
      <w:color w:val="828282"/>
      <w:szCs w:val="20"/>
    </w:rPr>
  </w:style>
  <w:style w:type="paragraph" w:styleId="TOC1">
    <w:name w:val="toc 1"/>
    <w:basedOn w:val="Normal"/>
    <w:next w:val="Normal"/>
    <w:autoRedefine/>
    <w:uiPriority w:val="39"/>
    <w:unhideWhenUsed/>
    <w:rsid w:val="00BC5E7A"/>
    <w:pPr>
      <w:tabs>
        <w:tab w:val="right" w:leader="underscore" w:pos="10621"/>
      </w:tabs>
      <w:spacing w:before="120" w:after="120" w:line="240" w:lineRule="auto"/>
    </w:pPr>
    <w:rPr>
      <w:b/>
      <w:bCs/>
      <w:caps/>
      <w:color w:val="828282"/>
      <w:szCs w:val="20"/>
    </w:rPr>
  </w:style>
  <w:style w:type="character" w:styleId="Hyperlink">
    <w:name w:val="Hyperlink"/>
    <w:basedOn w:val="DefaultParagraphFont"/>
    <w:uiPriority w:val="99"/>
    <w:unhideWhenUsed/>
    <w:rsid w:val="009131B7"/>
    <w:rPr>
      <w:color w:val="auto"/>
      <w:u w:val="single"/>
    </w:rPr>
  </w:style>
  <w:style w:type="paragraph" w:styleId="TOC3">
    <w:name w:val="toc 3"/>
    <w:basedOn w:val="Normal"/>
    <w:next w:val="Normal"/>
    <w:autoRedefine/>
    <w:uiPriority w:val="39"/>
    <w:unhideWhenUsed/>
    <w:rsid w:val="00BC5E7A"/>
    <w:pPr>
      <w:spacing w:after="0" w:line="240" w:lineRule="auto"/>
      <w:ind w:left="400" w:hanging="360"/>
    </w:pPr>
    <w:rPr>
      <w:i/>
      <w:iCs/>
      <w:color w:val="828282"/>
      <w:szCs w:val="20"/>
    </w:rPr>
  </w:style>
  <w:style w:type="paragraph" w:styleId="TOC4">
    <w:name w:val="toc 4"/>
    <w:basedOn w:val="Normal"/>
    <w:next w:val="Normal"/>
    <w:autoRedefine/>
    <w:uiPriority w:val="39"/>
    <w:unhideWhenUsed/>
    <w:rsid w:val="00BC5E7A"/>
    <w:pPr>
      <w:spacing w:after="0" w:line="240" w:lineRule="auto"/>
      <w:ind w:left="600" w:hanging="360"/>
    </w:pPr>
    <w:rPr>
      <w:color w:val="828282"/>
      <w:sz w:val="18"/>
      <w:szCs w:val="18"/>
    </w:rPr>
  </w:style>
  <w:style w:type="paragraph" w:styleId="TOC5">
    <w:name w:val="toc 5"/>
    <w:basedOn w:val="Normal"/>
    <w:next w:val="Normal"/>
    <w:autoRedefine/>
    <w:uiPriority w:val="39"/>
    <w:unhideWhenUsed/>
    <w:rsid w:val="00BC5E7A"/>
    <w:pPr>
      <w:spacing w:after="0" w:line="240" w:lineRule="auto"/>
      <w:ind w:left="800" w:hanging="360"/>
    </w:pPr>
    <w:rPr>
      <w:color w:val="828282"/>
      <w:sz w:val="18"/>
      <w:szCs w:val="18"/>
    </w:rPr>
  </w:style>
  <w:style w:type="paragraph" w:styleId="TOC6">
    <w:name w:val="toc 6"/>
    <w:basedOn w:val="Normal"/>
    <w:next w:val="Normal"/>
    <w:autoRedefine/>
    <w:uiPriority w:val="39"/>
    <w:unhideWhenUsed/>
    <w:rsid w:val="00BC5E7A"/>
    <w:pPr>
      <w:spacing w:after="0" w:line="240" w:lineRule="auto"/>
      <w:ind w:left="1000" w:hanging="360"/>
    </w:pPr>
    <w:rPr>
      <w:color w:val="828282"/>
      <w:sz w:val="18"/>
      <w:szCs w:val="18"/>
    </w:rPr>
  </w:style>
  <w:style w:type="paragraph" w:styleId="TOC7">
    <w:name w:val="toc 7"/>
    <w:basedOn w:val="Normal"/>
    <w:next w:val="Normal"/>
    <w:autoRedefine/>
    <w:uiPriority w:val="39"/>
    <w:unhideWhenUsed/>
    <w:rsid w:val="00BC5E7A"/>
    <w:pPr>
      <w:spacing w:after="0" w:line="240" w:lineRule="auto"/>
      <w:ind w:left="1200" w:hanging="360"/>
    </w:pPr>
    <w:rPr>
      <w:color w:val="828282"/>
      <w:sz w:val="18"/>
      <w:szCs w:val="18"/>
    </w:rPr>
  </w:style>
  <w:style w:type="paragraph" w:styleId="TOC8">
    <w:name w:val="toc 8"/>
    <w:basedOn w:val="Normal"/>
    <w:next w:val="Normal"/>
    <w:autoRedefine/>
    <w:uiPriority w:val="39"/>
    <w:unhideWhenUsed/>
    <w:rsid w:val="00BC5E7A"/>
    <w:pPr>
      <w:spacing w:after="0" w:line="240" w:lineRule="auto"/>
      <w:ind w:left="1400" w:hanging="360"/>
    </w:pPr>
    <w:rPr>
      <w:color w:val="828282"/>
      <w:sz w:val="18"/>
      <w:szCs w:val="18"/>
    </w:rPr>
  </w:style>
  <w:style w:type="paragraph" w:styleId="TOC9">
    <w:name w:val="toc 9"/>
    <w:basedOn w:val="Normal"/>
    <w:next w:val="Normal"/>
    <w:autoRedefine/>
    <w:uiPriority w:val="39"/>
    <w:unhideWhenUsed/>
    <w:rsid w:val="00BC5E7A"/>
    <w:pPr>
      <w:spacing w:after="0" w:line="240" w:lineRule="auto"/>
      <w:ind w:left="1600" w:hanging="360"/>
    </w:pPr>
    <w:rPr>
      <w:color w:val="828282"/>
      <w:sz w:val="18"/>
      <w:szCs w:val="18"/>
    </w:rPr>
  </w:style>
  <w:style w:type="paragraph" w:styleId="ListParagraph">
    <w:name w:val="List Paragraph"/>
    <w:aliases w:val="He,AB List 1,List Bullet1,Use Case List Paragraph,Body Bullet,List Paragraph1,b1,Bullet for no #'s,List Paragraph 1,Ref,List Bullet11,Figure_name,List Paragraph Char Char,Bulleted Text,B1,bu1,bu1 + Before:  0 pt,After:  6 pt,Paragraph,Ha"/>
    <w:basedOn w:val="Normal"/>
    <w:link w:val="ListParagraphChar"/>
    <w:autoRedefine/>
    <w:uiPriority w:val="34"/>
    <w:qFormat/>
    <w:rsid w:val="00220503"/>
    <w:pPr>
      <w:numPr>
        <w:numId w:val="15"/>
      </w:numPr>
      <w:spacing w:after="0" w:line="240" w:lineRule="auto"/>
      <w:jc w:val="both"/>
      <w:outlineLvl w:val="2"/>
    </w:pPr>
    <w:rPr>
      <w:rFonts w:eastAsia="Times New Roman" w:cs="Arial"/>
      <w:b/>
      <w:bCs/>
      <w:color w:val="4F49F5" w:themeColor="accent1"/>
      <w:kern w:val="2"/>
      <w:sz w:val="24"/>
      <w:szCs w:val="24"/>
      <w14:ligatures w14:val="standardContextual"/>
    </w:rPr>
  </w:style>
  <w:style w:type="paragraph" w:customStyle="1" w:styleId="Bullet">
    <w:name w:val="Bullet"/>
    <w:basedOn w:val="Normal"/>
    <w:uiPriority w:val="99"/>
    <w:rsid w:val="00BC5E7A"/>
    <w:pPr>
      <w:numPr>
        <w:numId w:val="2"/>
      </w:numPr>
      <w:tabs>
        <w:tab w:val="left" w:pos="1980"/>
        <w:tab w:val="left" w:pos="2160"/>
        <w:tab w:val="left" w:pos="2520"/>
        <w:tab w:val="right" w:pos="8640"/>
      </w:tabs>
      <w:spacing w:after="120" w:line="240" w:lineRule="auto"/>
    </w:pPr>
    <w:rPr>
      <w:rFonts w:ascii="Times New Roman" w:eastAsia="Times New Roman" w:hAnsi="Times New Roman" w:cs="Times New Roman"/>
    </w:rPr>
  </w:style>
  <w:style w:type="paragraph" w:customStyle="1" w:styleId="Default">
    <w:name w:val="Default"/>
    <w:rsid w:val="00BC5E7A"/>
    <w:pPr>
      <w:autoSpaceDE w:val="0"/>
      <w:autoSpaceDN w:val="0"/>
      <w:adjustRightInd w:val="0"/>
    </w:pPr>
    <w:rPr>
      <w:rFonts w:ascii="Arial" w:hAnsi="Arial" w:cs="Arial"/>
      <w:color w:val="000000"/>
    </w:rPr>
  </w:style>
  <w:style w:type="paragraph" w:customStyle="1" w:styleId="Tabletext">
    <w:name w:val="Table text"/>
    <w:basedOn w:val="Normal"/>
    <w:rsid w:val="00BC5E7A"/>
    <w:pPr>
      <w:keepNext/>
      <w:spacing w:before="40" w:after="40" w:line="180" w:lineRule="atLeast"/>
    </w:pPr>
    <w:rPr>
      <w:rFonts w:cs="Arial"/>
      <w:sz w:val="18"/>
      <w:lang w:val="en-GB"/>
    </w:rPr>
  </w:style>
  <w:style w:type="paragraph" w:styleId="BodyText">
    <w:name w:val="Body Text"/>
    <w:basedOn w:val="Normal"/>
    <w:link w:val="BodyTextChar"/>
    <w:uiPriority w:val="99"/>
    <w:semiHidden/>
    <w:unhideWhenUsed/>
    <w:rsid w:val="00BC5E7A"/>
    <w:pPr>
      <w:spacing w:after="120" w:line="240" w:lineRule="auto"/>
      <w:ind w:left="720" w:hanging="360"/>
    </w:pPr>
    <w:rPr>
      <w:color w:val="828282"/>
      <w:szCs w:val="24"/>
    </w:rPr>
  </w:style>
  <w:style w:type="character" w:customStyle="1" w:styleId="BodyTextChar">
    <w:name w:val="Body Text Char"/>
    <w:basedOn w:val="DefaultParagraphFont"/>
    <w:link w:val="BodyText"/>
    <w:uiPriority w:val="99"/>
    <w:semiHidden/>
    <w:rsid w:val="00BC5E7A"/>
    <w:rPr>
      <w:rFonts w:ascii="Arial" w:eastAsiaTheme="minorEastAsia" w:hAnsi="Arial"/>
      <w:color w:val="828282"/>
      <w:sz w:val="20"/>
      <w:szCs w:val="24"/>
    </w:rPr>
  </w:style>
  <w:style w:type="paragraph" w:customStyle="1" w:styleId="Numberedbullet">
    <w:name w:val="Numbered bullet"/>
    <w:basedOn w:val="Normal"/>
    <w:rsid w:val="00BC5E7A"/>
    <w:pPr>
      <w:keepLines/>
      <w:numPr>
        <w:numId w:val="3"/>
      </w:numPr>
      <w:spacing w:after="0" w:line="288" w:lineRule="atLeast"/>
    </w:pPr>
    <w:rPr>
      <w:rFonts w:eastAsia="Times New Roman" w:cs="Arial"/>
      <w:szCs w:val="24"/>
      <w:lang w:val="en-GB"/>
    </w:rPr>
  </w:style>
  <w:style w:type="table" w:styleId="TableColorful2">
    <w:name w:val="Table Colorful 2"/>
    <w:basedOn w:val="TableNormal"/>
    <w:semiHidden/>
    <w:rsid w:val="00BC5E7A"/>
    <w:rPr>
      <w:rFonts w:ascii="Univers 45 Light" w:eastAsia="Times New Roman" w:hAnsi="Univers 45 Light" w:cs="Times New Roman"/>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styleId="Strong">
    <w:name w:val="Strong"/>
    <w:basedOn w:val="DefaultParagraphFont"/>
    <w:uiPriority w:val="22"/>
    <w:qFormat/>
    <w:rsid w:val="005D2637"/>
    <w:rPr>
      <w:b/>
      <w:bCs/>
    </w:rPr>
  </w:style>
  <w:style w:type="paragraph" w:customStyle="1" w:styleId="IACHeading3">
    <w:name w:val="IAC Heading 3"/>
    <w:basedOn w:val="Heading2"/>
    <w:rsid w:val="00BC5E7A"/>
    <w:pPr>
      <w:keepLines w:val="0"/>
      <w:overflowPunct w:val="0"/>
      <w:autoSpaceDE w:val="0"/>
      <w:autoSpaceDN w:val="0"/>
      <w:adjustRightInd w:val="0"/>
      <w:spacing w:before="80" w:after="80"/>
      <w:ind w:left="720" w:hanging="720"/>
      <w:jc w:val="both"/>
      <w:textAlignment w:val="baseline"/>
    </w:pPr>
    <w:rPr>
      <w:rFonts w:ascii="Calibri" w:eastAsia="Times New Roman" w:hAnsi="Calibri" w:cs="Times New Roman"/>
      <w:b w:val="0"/>
      <w:bCs/>
      <w:iCs/>
      <w:color w:val="auto"/>
      <w:sz w:val="22"/>
      <w:szCs w:val="22"/>
    </w:rPr>
  </w:style>
  <w:style w:type="paragraph" w:customStyle="1" w:styleId="IACheading4">
    <w:name w:val="IAC heading 4"/>
    <w:basedOn w:val="IACHeading3"/>
    <w:link w:val="IACheading4Char"/>
    <w:rsid w:val="00BC5E7A"/>
    <w:pPr>
      <w:ind w:left="1290" w:hanging="864"/>
    </w:pPr>
  </w:style>
  <w:style w:type="paragraph" w:customStyle="1" w:styleId="IACheading5">
    <w:name w:val="IAC heading 5"/>
    <w:basedOn w:val="IACheading4"/>
    <w:rsid w:val="00BC5E7A"/>
    <w:pPr>
      <w:tabs>
        <w:tab w:val="num" w:pos="360"/>
      </w:tabs>
      <w:ind w:left="360" w:hanging="360"/>
    </w:pPr>
  </w:style>
  <w:style w:type="character" w:customStyle="1" w:styleId="IACheading4Char">
    <w:name w:val="IAC heading 4 Char"/>
    <w:basedOn w:val="DefaultParagraphFont"/>
    <w:link w:val="IACheading4"/>
    <w:rsid w:val="00BC5E7A"/>
    <w:rPr>
      <w:rFonts w:ascii="Calibri" w:eastAsia="Times New Roman" w:hAnsi="Calibri" w:cs="Times New Roman"/>
      <w:b/>
      <w:iCs/>
      <w:lang w:val="en-GB"/>
    </w:rPr>
  </w:style>
  <w:style w:type="numbering" w:customStyle="1" w:styleId="WWOutlineListStyle2">
    <w:name w:val="WW_OutlineListStyle_2"/>
    <w:basedOn w:val="NoList"/>
    <w:rsid w:val="00BC5E7A"/>
    <w:pPr>
      <w:numPr>
        <w:numId w:val="4"/>
      </w:numPr>
    </w:pPr>
  </w:style>
  <w:style w:type="table" w:customStyle="1" w:styleId="TableGrid1">
    <w:name w:val="Table Grid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BC5E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evel2Number">
    <w:name w:val="Level 2 Number"/>
    <w:link w:val="Level2NumberCar"/>
    <w:uiPriority w:val="99"/>
    <w:unhideWhenUsed/>
    <w:rsid w:val="00BC5E7A"/>
    <w:pPr>
      <w:tabs>
        <w:tab w:val="left" w:pos="0"/>
      </w:tabs>
      <w:spacing w:after="200" w:line="276" w:lineRule="auto"/>
      <w:ind w:left="600" w:hanging="600"/>
    </w:pPr>
    <w:rPr>
      <w:rFonts w:ascii="Verdana" w:eastAsia="Verdana" w:hAnsi="Verdana" w:cs="Verdana"/>
      <w:color w:val="000000"/>
      <w:sz w:val="20"/>
    </w:rPr>
  </w:style>
  <w:style w:type="character" w:customStyle="1" w:styleId="Level2NumberCar">
    <w:name w:val="Level 2 NumberCar"/>
    <w:link w:val="Level2Number"/>
    <w:uiPriority w:val="99"/>
    <w:unhideWhenUsed/>
    <w:rsid w:val="00BC5E7A"/>
    <w:rPr>
      <w:rFonts w:ascii="Verdana" w:eastAsia="Verdana" w:hAnsi="Verdana" w:cs="Verdana"/>
      <w:color w:val="000000"/>
      <w:sz w:val="20"/>
    </w:rPr>
  </w:style>
  <w:style w:type="character" w:styleId="CommentReference">
    <w:name w:val="annotation reference"/>
    <w:basedOn w:val="DefaultParagraphFont"/>
    <w:uiPriority w:val="99"/>
    <w:semiHidden/>
    <w:unhideWhenUsed/>
    <w:rsid w:val="00BC5E7A"/>
    <w:rPr>
      <w:sz w:val="16"/>
      <w:szCs w:val="16"/>
    </w:rPr>
  </w:style>
  <w:style w:type="paragraph" w:styleId="CommentText">
    <w:name w:val="annotation text"/>
    <w:basedOn w:val="Normal"/>
    <w:link w:val="CommentTextChar"/>
    <w:uiPriority w:val="99"/>
    <w:unhideWhenUsed/>
    <w:rsid w:val="00BC5E7A"/>
    <w:pPr>
      <w:spacing w:line="240" w:lineRule="auto"/>
      <w:ind w:left="720" w:hanging="360"/>
    </w:pPr>
    <w:rPr>
      <w:color w:val="828282"/>
      <w:szCs w:val="20"/>
    </w:rPr>
  </w:style>
  <w:style w:type="character" w:customStyle="1" w:styleId="CommentTextChar">
    <w:name w:val="Comment Text Char"/>
    <w:basedOn w:val="DefaultParagraphFont"/>
    <w:link w:val="CommentText"/>
    <w:uiPriority w:val="99"/>
    <w:rsid w:val="00BC5E7A"/>
    <w:rPr>
      <w:rFonts w:ascii="Arial" w:eastAsiaTheme="minorEastAsia" w:hAnsi="Arial"/>
      <w:color w:val="828282"/>
      <w:sz w:val="20"/>
      <w:szCs w:val="20"/>
    </w:rPr>
  </w:style>
  <w:style w:type="paragraph" w:styleId="CommentSubject">
    <w:name w:val="annotation subject"/>
    <w:basedOn w:val="CommentText"/>
    <w:next w:val="CommentText"/>
    <w:link w:val="CommentSubjectChar"/>
    <w:uiPriority w:val="99"/>
    <w:semiHidden/>
    <w:unhideWhenUsed/>
    <w:rsid w:val="00BC5E7A"/>
    <w:rPr>
      <w:b/>
      <w:bCs/>
    </w:rPr>
  </w:style>
  <w:style w:type="character" w:customStyle="1" w:styleId="CommentSubjectChar">
    <w:name w:val="Comment Subject Char"/>
    <w:basedOn w:val="CommentTextChar"/>
    <w:link w:val="CommentSubject"/>
    <w:uiPriority w:val="99"/>
    <w:semiHidden/>
    <w:rsid w:val="00BC5E7A"/>
    <w:rPr>
      <w:rFonts w:ascii="Arial" w:eastAsiaTheme="minorEastAsia" w:hAnsi="Arial"/>
      <w:b/>
      <w:bCs/>
      <w:color w:val="828282"/>
      <w:sz w:val="20"/>
      <w:szCs w:val="20"/>
    </w:rPr>
  </w:style>
  <w:style w:type="paragraph" w:styleId="Revision">
    <w:name w:val="Revision"/>
    <w:hidden/>
    <w:uiPriority w:val="99"/>
    <w:semiHidden/>
    <w:rsid w:val="00BC5E7A"/>
    <w:rPr>
      <w:rFonts w:ascii="Arial" w:hAnsi="Arial"/>
      <w:color w:val="828282"/>
      <w:sz w:val="20"/>
    </w:rPr>
  </w:style>
  <w:style w:type="character" w:customStyle="1" w:styleId="Heading4Char">
    <w:name w:val="Heading 4 Char"/>
    <w:basedOn w:val="DefaultParagraphFont"/>
    <w:link w:val="Heading4"/>
    <w:uiPriority w:val="9"/>
    <w:rsid w:val="008779A5"/>
    <w:rPr>
      <w:rFonts w:ascii="Arial" w:eastAsiaTheme="majorEastAsia" w:hAnsi="Arial" w:cstheme="majorBidi"/>
      <w:b/>
      <w:iCs/>
      <w:color w:val="3A3E3C" w:themeColor="text1"/>
      <w:kern w:val="0"/>
      <w:sz w:val="20"/>
      <w14:ligatures w14:val="none"/>
    </w:rPr>
  </w:style>
  <w:style w:type="character" w:customStyle="1" w:styleId="Heading6Char">
    <w:name w:val="Heading 6 Char"/>
    <w:basedOn w:val="DefaultParagraphFont"/>
    <w:link w:val="Heading6"/>
    <w:uiPriority w:val="9"/>
    <w:semiHidden/>
    <w:rsid w:val="008779A5"/>
    <w:rPr>
      <w:rFonts w:ascii="Arial" w:eastAsiaTheme="majorEastAsia" w:hAnsi="Arial" w:cstheme="majorBidi"/>
      <w:b/>
      <w:color w:val="0C0896" w:themeColor="accent1" w:themeShade="7F"/>
      <w:kern w:val="0"/>
      <w:sz w:val="20"/>
      <w:szCs w:val="22"/>
      <w14:ligatures w14:val="none"/>
    </w:rPr>
  </w:style>
  <w:style w:type="character" w:customStyle="1" w:styleId="Heading7Char">
    <w:name w:val="Heading 7 Char"/>
    <w:basedOn w:val="DefaultParagraphFont"/>
    <w:link w:val="Heading7"/>
    <w:uiPriority w:val="9"/>
    <w:semiHidden/>
    <w:rsid w:val="008779A5"/>
    <w:rPr>
      <w:rFonts w:ascii="Arial" w:eastAsiaTheme="majorEastAsia" w:hAnsi="Arial" w:cstheme="majorBidi"/>
      <w:b/>
      <w:i/>
      <w:iCs/>
      <w:color w:val="0C0896" w:themeColor="accent1" w:themeShade="7F"/>
      <w:kern w:val="0"/>
      <w:sz w:val="20"/>
      <w:szCs w:val="22"/>
      <w14:ligatures w14:val="none"/>
    </w:rPr>
  </w:style>
  <w:style w:type="character" w:customStyle="1" w:styleId="Heading8Char">
    <w:name w:val="Heading 8 Char"/>
    <w:basedOn w:val="DefaultParagraphFont"/>
    <w:link w:val="Heading8"/>
    <w:uiPriority w:val="9"/>
    <w:semiHidden/>
    <w:rsid w:val="008779A5"/>
    <w:rPr>
      <w:rFonts w:ascii="Arial" w:eastAsiaTheme="majorEastAsia" w:hAnsi="Arial" w:cstheme="majorBidi"/>
      <w:b/>
      <w:color w:val="565C59" w:themeColor="text1" w:themeTint="D8"/>
      <w:kern w:val="0"/>
      <w:sz w:val="21"/>
      <w:szCs w:val="21"/>
      <w14:ligatures w14:val="none"/>
    </w:rPr>
  </w:style>
  <w:style w:type="character" w:customStyle="1" w:styleId="Heading9Char">
    <w:name w:val="Heading 9 Char"/>
    <w:basedOn w:val="DefaultParagraphFont"/>
    <w:link w:val="Heading9"/>
    <w:uiPriority w:val="9"/>
    <w:semiHidden/>
    <w:rsid w:val="008779A5"/>
    <w:rPr>
      <w:rFonts w:ascii="Arial" w:eastAsiaTheme="majorEastAsia" w:hAnsi="Arial" w:cstheme="majorBidi"/>
      <w:b/>
      <w:iCs/>
      <w:color w:val="565C59" w:themeColor="text1" w:themeTint="D8"/>
      <w:kern w:val="0"/>
      <w:sz w:val="21"/>
      <w:szCs w:val="21"/>
      <w14:ligatures w14:val="none"/>
    </w:rPr>
  </w:style>
  <w:style w:type="paragraph" w:styleId="Caption">
    <w:name w:val="caption"/>
    <w:basedOn w:val="Normal"/>
    <w:next w:val="Normal"/>
    <w:uiPriority w:val="35"/>
    <w:semiHidden/>
    <w:unhideWhenUsed/>
    <w:qFormat/>
    <w:rsid w:val="008779A5"/>
    <w:pPr>
      <w:spacing w:after="200" w:line="240" w:lineRule="auto"/>
    </w:pPr>
    <w:rPr>
      <w:iCs/>
      <w:color w:val="3A3E3C" w:themeColor="text2"/>
      <w:sz w:val="18"/>
      <w:szCs w:val="18"/>
    </w:rPr>
  </w:style>
  <w:style w:type="paragraph" w:styleId="Title">
    <w:name w:val="Title"/>
    <w:basedOn w:val="Normal"/>
    <w:next w:val="Normal"/>
    <w:link w:val="TitleChar"/>
    <w:uiPriority w:val="10"/>
    <w:qFormat/>
    <w:rsid w:val="008779A5"/>
    <w:pPr>
      <w:keepNext/>
      <w:keepLines/>
      <w:pageBreakBefore/>
      <w:spacing w:before="240" w:after="240" w:line="240" w:lineRule="auto"/>
      <w:outlineLvl w:val="0"/>
    </w:pPr>
    <w:rPr>
      <w:rFonts w:eastAsia="MS Gothic" w:cstheme="majorBidi"/>
      <w:b/>
      <w:sz w:val="72"/>
      <w:szCs w:val="36"/>
      <w:lang w:val="en-GB"/>
    </w:rPr>
  </w:style>
  <w:style w:type="character" w:customStyle="1" w:styleId="TitleChar">
    <w:name w:val="Title Char"/>
    <w:basedOn w:val="DefaultParagraphFont"/>
    <w:link w:val="Title"/>
    <w:uiPriority w:val="10"/>
    <w:rsid w:val="008779A5"/>
    <w:rPr>
      <w:rFonts w:ascii="Arial" w:eastAsia="MS Gothic" w:hAnsi="Arial" w:cstheme="majorBidi"/>
      <w:b/>
      <w:color w:val="3A3E3C" w:themeColor="text1"/>
      <w:kern w:val="0"/>
      <w:sz w:val="72"/>
      <w:szCs w:val="36"/>
      <w:lang w:val="en-GB"/>
      <w14:ligatures w14:val="none"/>
    </w:rPr>
  </w:style>
  <w:style w:type="paragraph" w:styleId="Subtitle">
    <w:name w:val="Subtitle"/>
    <w:basedOn w:val="Normal"/>
    <w:next w:val="Normal"/>
    <w:link w:val="SubtitleChar"/>
    <w:uiPriority w:val="11"/>
    <w:rsid w:val="008779A5"/>
    <w:pPr>
      <w:numPr>
        <w:ilvl w:val="1"/>
      </w:numPr>
    </w:pPr>
    <w:rPr>
      <w:rFonts w:eastAsiaTheme="minorEastAsia" w:cstheme="minorBidi"/>
      <w:color w:val="7C8580" w:themeColor="text1" w:themeTint="A5"/>
      <w:spacing w:val="15"/>
      <w:sz w:val="22"/>
    </w:rPr>
  </w:style>
  <w:style w:type="character" w:customStyle="1" w:styleId="SubtitleChar">
    <w:name w:val="Subtitle Char"/>
    <w:basedOn w:val="DefaultParagraphFont"/>
    <w:link w:val="Subtitle"/>
    <w:uiPriority w:val="11"/>
    <w:rsid w:val="008779A5"/>
    <w:rPr>
      <w:rFonts w:ascii="Arial" w:eastAsiaTheme="minorEastAsia" w:hAnsi="Arial"/>
      <w:color w:val="7C8580" w:themeColor="text1" w:themeTint="A5"/>
      <w:spacing w:val="15"/>
      <w:kern w:val="0"/>
      <w:sz w:val="22"/>
      <w:szCs w:val="22"/>
      <w14:ligatures w14:val="none"/>
    </w:rPr>
  </w:style>
  <w:style w:type="character" w:styleId="Emphasis">
    <w:name w:val="Emphasis"/>
    <w:basedOn w:val="DefaultParagraphFont"/>
    <w:uiPriority w:val="20"/>
    <w:rsid w:val="008779A5"/>
    <w:rPr>
      <w:rFonts w:ascii="Arial" w:hAnsi="Arial"/>
      <w:b w:val="0"/>
      <w:i/>
      <w:iCs/>
    </w:rPr>
  </w:style>
  <w:style w:type="paragraph" w:styleId="IntenseQuote">
    <w:name w:val="Intense Quote"/>
    <w:basedOn w:val="Normal"/>
    <w:next w:val="Normal"/>
    <w:link w:val="IntenseQuoteChar"/>
    <w:uiPriority w:val="30"/>
    <w:rsid w:val="005D2637"/>
    <w:pPr>
      <w:pBdr>
        <w:top w:val="single" w:sz="4" w:space="10" w:color="4F49F5" w:themeColor="accent1"/>
        <w:bottom w:val="single" w:sz="4" w:space="10" w:color="4F49F5" w:themeColor="accent1"/>
      </w:pBdr>
      <w:spacing w:before="360" w:after="360"/>
      <w:ind w:left="864" w:right="864"/>
      <w:jc w:val="center"/>
    </w:pPr>
    <w:rPr>
      <w:i/>
      <w:iCs/>
      <w:color w:val="4F49F5" w:themeColor="accent1"/>
    </w:rPr>
  </w:style>
  <w:style w:type="character" w:customStyle="1" w:styleId="IntenseQuoteChar">
    <w:name w:val="Intense Quote Char"/>
    <w:basedOn w:val="DefaultParagraphFont"/>
    <w:link w:val="IntenseQuote"/>
    <w:uiPriority w:val="30"/>
    <w:rsid w:val="005D2637"/>
    <w:rPr>
      <w:rFonts w:ascii="Verdana" w:hAnsi="Verdana" w:cs="Calibri"/>
      <w:i/>
      <w:iCs/>
      <w:color w:val="4F49F5" w:themeColor="accent1"/>
      <w:kern w:val="0"/>
      <w:sz w:val="20"/>
      <w:szCs w:val="22"/>
      <w14:ligatures w14:val="none"/>
    </w:rPr>
  </w:style>
  <w:style w:type="character" w:styleId="SubtleEmphasis">
    <w:name w:val="Subtle Emphasis"/>
    <w:basedOn w:val="DefaultParagraphFont"/>
    <w:uiPriority w:val="19"/>
    <w:rsid w:val="008779A5"/>
    <w:rPr>
      <w:rFonts w:ascii="Arial" w:hAnsi="Arial"/>
      <w:b w:val="0"/>
      <w:i w:val="0"/>
      <w:iCs/>
      <w:color w:val="69706C" w:themeColor="text1" w:themeTint="BF"/>
    </w:rPr>
  </w:style>
  <w:style w:type="character" w:styleId="IntenseEmphasis">
    <w:name w:val="Intense Emphasis"/>
    <w:basedOn w:val="DefaultParagraphFont"/>
    <w:uiPriority w:val="21"/>
    <w:rsid w:val="008779A5"/>
    <w:rPr>
      <w:rFonts w:ascii="Arial" w:hAnsi="Arial"/>
      <w:b w:val="0"/>
      <w:i/>
      <w:iCs/>
      <w:color w:val="4F49F5" w:themeColor="accent1"/>
    </w:rPr>
  </w:style>
  <w:style w:type="character" w:styleId="SubtleReference">
    <w:name w:val="Subtle Reference"/>
    <w:basedOn w:val="DefaultParagraphFont"/>
    <w:uiPriority w:val="31"/>
    <w:rsid w:val="008779A5"/>
    <w:rPr>
      <w:rFonts w:ascii="Arial" w:hAnsi="Arial"/>
      <w:b w:val="0"/>
      <w:i w:val="0"/>
      <w:smallCaps/>
      <w:color w:val="7C8580" w:themeColor="text1" w:themeTint="A5"/>
    </w:rPr>
  </w:style>
  <w:style w:type="character" w:styleId="IntenseReference">
    <w:name w:val="Intense Reference"/>
    <w:basedOn w:val="DefaultParagraphFont"/>
    <w:uiPriority w:val="32"/>
    <w:rsid w:val="008779A5"/>
    <w:rPr>
      <w:rFonts w:ascii="Arial" w:hAnsi="Arial"/>
      <w:b/>
      <w:bCs/>
      <w:i w:val="0"/>
      <w:smallCaps/>
      <w:color w:val="4F49F5" w:themeColor="accent1"/>
      <w:spacing w:val="5"/>
    </w:rPr>
  </w:style>
  <w:style w:type="character" w:styleId="BookTitle">
    <w:name w:val="Book Title"/>
    <w:basedOn w:val="DefaultParagraphFont"/>
    <w:uiPriority w:val="33"/>
    <w:rsid w:val="008779A5"/>
    <w:rPr>
      <w:rFonts w:ascii="Arial" w:hAnsi="Arial"/>
      <w:b/>
      <w:bCs/>
      <w:i w:val="0"/>
      <w:iCs/>
      <w:spacing w:val="5"/>
    </w:rPr>
  </w:style>
  <w:style w:type="character" w:customStyle="1" w:styleId="ListParagraphChar">
    <w:name w:val="List Paragraph Char"/>
    <w:aliases w:val="He Char,AB List 1 Char,List Bullet1 Char,Use Case List Paragraph Char,Body Bullet Char,List Paragraph1 Char,b1 Char,Bullet for no #'s Char,List Paragraph 1 Char,Ref Char,List Bullet11 Char,Figure_name Char,Bulleted Text Char,B1 Char"/>
    <w:basedOn w:val="DefaultParagraphFont"/>
    <w:link w:val="ListParagraph"/>
    <w:uiPriority w:val="34"/>
    <w:qFormat/>
    <w:locked/>
    <w:rsid w:val="00220503"/>
    <w:rPr>
      <w:rFonts w:ascii="Arial" w:eastAsia="Times New Roman" w:hAnsi="Arial" w:cs="Arial"/>
      <w:b/>
      <w:bCs/>
      <w:color w:val="4F49F5" w:themeColor="accent1"/>
    </w:rPr>
  </w:style>
  <w:style w:type="table" w:customStyle="1" w:styleId="TekExpertstable">
    <w:name w:val="Tek Experts table"/>
    <w:basedOn w:val="TableNormal"/>
    <w:uiPriority w:val="99"/>
    <w:rsid w:val="00600349"/>
    <w:rPr>
      <w:sz w:val="20"/>
    </w:rPr>
    <w:tblPr>
      <w:tblStyleRowBandSize w:val="1"/>
      <w:tblBorders>
        <w:top w:val="single" w:sz="4" w:space="0" w:color="E8E8E8" w:themeColor="background2"/>
        <w:left w:val="single" w:sz="4" w:space="0" w:color="E8E8E8" w:themeColor="background2"/>
        <w:bottom w:val="single" w:sz="4" w:space="0" w:color="E8E8E8" w:themeColor="background2"/>
        <w:right w:val="single" w:sz="4" w:space="0" w:color="E8E8E8" w:themeColor="background2"/>
        <w:insideH w:val="single" w:sz="4" w:space="0" w:color="E8E8E8" w:themeColor="background2"/>
        <w:insideV w:val="single" w:sz="4" w:space="0" w:color="E8E8E8" w:themeColor="background2"/>
      </w:tblBorders>
    </w:tblPr>
    <w:tblStylePr w:type="firstRow">
      <w:rPr>
        <w:rFonts w:asciiTheme="majorHAnsi" w:hAnsiTheme="majorHAnsi"/>
        <w:b/>
        <w:i w:val="0"/>
        <w:color w:val="FFFFFF" w:themeColor="background1"/>
        <w:sz w:val="22"/>
      </w:rPr>
      <w:tblPr/>
      <w:tcPr>
        <w:shd w:val="clear" w:color="auto" w:fill="4F49F5" w:themeFill="accent1"/>
      </w:tcPr>
    </w:tblStylePr>
    <w:tblStylePr w:type="lastRow">
      <w:rPr>
        <w:b/>
        <w:sz w:val="20"/>
      </w:rPr>
    </w:tblStylePr>
    <w:tblStylePr w:type="firstCol">
      <w:rPr>
        <w:rFonts w:asciiTheme="majorHAnsi" w:hAnsiTheme="majorHAnsi"/>
        <w:b/>
        <w:i w:val="0"/>
        <w:color w:val="3A3E3C" w:themeColor="text1"/>
        <w:sz w:val="20"/>
      </w:rPr>
    </w:tblStylePr>
    <w:tblStylePr w:type="band1Horz">
      <w:rPr>
        <w:color w:val="3A3E3C" w:themeColor="text1"/>
      </w:rPr>
    </w:tblStylePr>
    <w:tblStylePr w:type="band2Horz">
      <w:rPr>
        <w:color w:val="3A3E3C" w:themeColor="text1"/>
      </w:rPr>
      <w:tblPr/>
      <w:tcPr>
        <w:shd w:val="clear" w:color="auto" w:fill="F2F2F2" w:themeFill="background1" w:themeFillShade="F2"/>
      </w:tcPr>
    </w:tblStylePr>
  </w:style>
  <w:style w:type="paragraph" w:customStyle="1" w:styleId="Bullets">
    <w:name w:val="Bullets"/>
    <w:basedOn w:val="Normal"/>
    <w:qFormat/>
    <w:rsid w:val="009131B7"/>
    <w:pPr>
      <w:numPr>
        <w:numId w:val="6"/>
      </w:numPr>
      <w:spacing w:after="60"/>
    </w:pPr>
  </w:style>
  <w:style w:type="paragraph" w:customStyle="1" w:styleId="MainTitle">
    <w:name w:val="Main Title"/>
    <w:basedOn w:val="Title"/>
    <w:autoRedefine/>
    <w:rsid w:val="008779A5"/>
    <w:pPr>
      <w:spacing w:before="252" w:line="309" w:lineRule="auto"/>
      <w:ind w:left="66" w:right="38"/>
    </w:pPr>
    <w:rPr>
      <w:rFonts w:cs="Times New Roman"/>
      <w:b w:val="0"/>
      <w:color w:val="FFFFFF" w:themeColor="background1"/>
      <w:spacing w:val="-20"/>
      <w:w w:val="95"/>
      <w:szCs w:val="72"/>
      <w:lang w:val="en-US"/>
    </w:rPr>
  </w:style>
  <w:style w:type="paragraph" w:customStyle="1" w:styleId="Heading2elev8">
    <w:name w:val="Heading 2 elev8"/>
    <w:basedOn w:val="Heading2"/>
    <w:link w:val="Heading2elev8Char"/>
    <w:autoRedefine/>
    <w:rsid w:val="00690BB8"/>
    <w:pPr>
      <w:tabs>
        <w:tab w:val="num" w:pos="720"/>
        <w:tab w:val="num" w:pos="858"/>
      </w:tabs>
      <w:ind w:left="858" w:hanging="432"/>
    </w:pPr>
  </w:style>
  <w:style w:type="character" w:customStyle="1" w:styleId="Heading2elev8Char">
    <w:name w:val="Heading 2 elev8 Char"/>
    <w:basedOn w:val="Heading2Char"/>
    <w:link w:val="Heading2elev8"/>
    <w:rsid w:val="00690BB8"/>
    <w:rPr>
      <w:rFonts w:ascii="Arial" w:eastAsiaTheme="majorEastAsia" w:hAnsi="Arial" w:cstheme="majorBidi"/>
      <w:b/>
      <w:color w:val="4F49F5" w:themeColor="accent1"/>
      <w:sz w:val="28"/>
      <w:lang w:val="en-GB"/>
    </w:rPr>
  </w:style>
  <w:style w:type="paragraph" w:customStyle="1" w:styleId="Heading4e">
    <w:name w:val="Heading 4e"/>
    <w:basedOn w:val="Normal"/>
    <w:link w:val="Heading4eChar"/>
    <w:rsid w:val="008779A5"/>
    <w:pPr>
      <w:overflowPunct w:val="0"/>
      <w:autoSpaceDE w:val="0"/>
      <w:autoSpaceDN w:val="0"/>
      <w:adjustRightInd w:val="0"/>
      <w:spacing w:before="80" w:after="80"/>
      <w:ind w:left="1134" w:hanging="567"/>
      <w:jc w:val="both"/>
      <w:textAlignment w:val="baseline"/>
      <w:outlineLvl w:val="1"/>
    </w:pPr>
    <w:rPr>
      <w:rFonts w:asciiTheme="minorHAnsi" w:eastAsia="Times New Roman" w:hAnsiTheme="minorHAnsi" w:cs="Times New Roman"/>
      <w:b/>
      <w:iCs/>
      <w:color w:val="3A3E3C" w:themeColor="text2"/>
      <w:szCs w:val="24"/>
    </w:rPr>
  </w:style>
  <w:style w:type="character" w:customStyle="1" w:styleId="Heading4eChar">
    <w:name w:val="Heading 4e Char"/>
    <w:basedOn w:val="DefaultParagraphFont"/>
    <w:link w:val="Heading4e"/>
    <w:rsid w:val="008779A5"/>
    <w:rPr>
      <w:rFonts w:eastAsia="Times New Roman" w:cs="Times New Roman"/>
      <w:b/>
      <w:iCs/>
      <w:color w:val="3A3E3C" w:themeColor="text2"/>
      <w:kern w:val="0"/>
      <w:sz w:val="20"/>
      <w14:ligatures w14:val="none"/>
    </w:rPr>
  </w:style>
  <w:style w:type="paragraph" w:customStyle="1" w:styleId="BodyText1">
    <w:name w:val="Body Text1"/>
    <w:basedOn w:val="Normal"/>
    <w:qFormat/>
    <w:rsid w:val="00FD2D53"/>
    <w:pPr>
      <w:spacing w:before="140" w:after="280" w:line="288" w:lineRule="atLeast"/>
    </w:pPr>
    <w:rPr>
      <w:rFonts w:cs="Arial"/>
      <w:lang w:val="en-GB"/>
    </w:rPr>
  </w:style>
  <w:style w:type="paragraph" w:styleId="BodyTextIndent3">
    <w:name w:val="Body Text Indent 3"/>
    <w:basedOn w:val="Normal"/>
    <w:link w:val="BodyTextIndent3Char"/>
    <w:semiHidden/>
    <w:unhideWhenUsed/>
    <w:rsid w:val="008779A5"/>
    <w:pPr>
      <w:spacing w:after="120"/>
      <w:ind w:left="283"/>
    </w:pPr>
    <w:rPr>
      <w:sz w:val="16"/>
      <w:szCs w:val="16"/>
    </w:rPr>
  </w:style>
  <w:style w:type="character" w:customStyle="1" w:styleId="BodyTextIndent3Char">
    <w:name w:val="Body Text Indent 3 Char"/>
    <w:basedOn w:val="DefaultParagraphFont"/>
    <w:link w:val="BodyTextIndent3"/>
    <w:semiHidden/>
    <w:rsid w:val="008779A5"/>
    <w:rPr>
      <w:rFonts w:ascii="Verdana" w:hAnsi="Verdana" w:cs="Calibri"/>
      <w:color w:val="3A3E3C" w:themeColor="text1"/>
      <w:kern w:val="0"/>
      <w:sz w:val="16"/>
      <w:szCs w:val="16"/>
      <w14:ligatures w14:val="none"/>
    </w:rPr>
  </w:style>
  <w:style w:type="paragraph" w:styleId="Bibliography">
    <w:name w:val="Bibliography"/>
    <w:basedOn w:val="Normal"/>
    <w:next w:val="Normal"/>
    <w:uiPriority w:val="37"/>
    <w:semiHidden/>
    <w:unhideWhenUsed/>
    <w:rsid w:val="008779A5"/>
  </w:style>
  <w:style w:type="paragraph" w:customStyle="1" w:styleId="abc">
    <w:name w:val="abc"/>
    <w:basedOn w:val="Bullets"/>
    <w:qFormat/>
    <w:rsid w:val="00125BC6"/>
    <w:pPr>
      <w:numPr>
        <w:numId w:val="5"/>
      </w:numPr>
    </w:pPr>
    <w:rPr>
      <w:rFonts w:cs="Arial"/>
    </w:rPr>
  </w:style>
  <w:style w:type="character" w:styleId="UnresolvedMention">
    <w:name w:val="Unresolved Mention"/>
    <w:basedOn w:val="DefaultParagraphFont"/>
    <w:uiPriority w:val="99"/>
    <w:semiHidden/>
    <w:unhideWhenUsed/>
    <w:rsid w:val="001B50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243302">
      <w:bodyDiv w:val="1"/>
      <w:marLeft w:val="0"/>
      <w:marRight w:val="0"/>
      <w:marTop w:val="0"/>
      <w:marBottom w:val="0"/>
      <w:divBdr>
        <w:top w:val="none" w:sz="0" w:space="0" w:color="auto"/>
        <w:left w:val="none" w:sz="0" w:space="0" w:color="auto"/>
        <w:bottom w:val="none" w:sz="0" w:space="0" w:color="auto"/>
        <w:right w:val="none" w:sz="0" w:space="0" w:color="auto"/>
      </w:divBdr>
    </w:div>
    <w:div w:id="297104794">
      <w:bodyDiv w:val="1"/>
      <w:marLeft w:val="0"/>
      <w:marRight w:val="0"/>
      <w:marTop w:val="0"/>
      <w:marBottom w:val="0"/>
      <w:divBdr>
        <w:top w:val="none" w:sz="0" w:space="0" w:color="auto"/>
        <w:left w:val="none" w:sz="0" w:space="0" w:color="auto"/>
        <w:bottom w:val="none" w:sz="0" w:space="0" w:color="auto"/>
        <w:right w:val="none" w:sz="0" w:space="0" w:color="auto"/>
      </w:divBdr>
    </w:div>
    <w:div w:id="386226736">
      <w:bodyDiv w:val="1"/>
      <w:marLeft w:val="0"/>
      <w:marRight w:val="0"/>
      <w:marTop w:val="0"/>
      <w:marBottom w:val="0"/>
      <w:divBdr>
        <w:top w:val="none" w:sz="0" w:space="0" w:color="auto"/>
        <w:left w:val="none" w:sz="0" w:space="0" w:color="auto"/>
        <w:bottom w:val="none" w:sz="0" w:space="0" w:color="auto"/>
        <w:right w:val="none" w:sz="0" w:space="0" w:color="auto"/>
      </w:divBdr>
    </w:div>
    <w:div w:id="397099682">
      <w:bodyDiv w:val="1"/>
      <w:marLeft w:val="0"/>
      <w:marRight w:val="0"/>
      <w:marTop w:val="0"/>
      <w:marBottom w:val="0"/>
      <w:divBdr>
        <w:top w:val="none" w:sz="0" w:space="0" w:color="auto"/>
        <w:left w:val="none" w:sz="0" w:space="0" w:color="auto"/>
        <w:bottom w:val="none" w:sz="0" w:space="0" w:color="auto"/>
        <w:right w:val="none" w:sz="0" w:space="0" w:color="auto"/>
      </w:divBdr>
    </w:div>
    <w:div w:id="594675221">
      <w:bodyDiv w:val="1"/>
      <w:marLeft w:val="0"/>
      <w:marRight w:val="0"/>
      <w:marTop w:val="0"/>
      <w:marBottom w:val="0"/>
      <w:divBdr>
        <w:top w:val="none" w:sz="0" w:space="0" w:color="auto"/>
        <w:left w:val="none" w:sz="0" w:space="0" w:color="auto"/>
        <w:bottom w:val="none" w:sz="0" w:space="0" w:color="auto"/>
        <w:right w:val="none" w:sz="0" w:space="0" w:color="auto"/>
      </w:divBdr>
    </w:div>
    <w:div w:id="722488811">
      <w:bodyDiv w:val="1"/>
      <w:marLeft w:val="0"/>
      <w:marRight w:val="0"/>
      <w:marTop w:val="0"/>
      <w:marBottom w:val="0"/>
      <w:divBdr>
        <w:top w:val="none" w:sz="0" w:space="0" w:color="auto"/>
        <w:left w:val="none" w:sz="0" w:space="0" w:color="auto"/>
        <w:bottom w:val="none" w:sz="0" w:space="0" w:color="auto"/>
        <w:right w:val="none" w:sz="0" w:space="0" w:color="auto"/>
      </w:divBdr>
    </w:div>
    <w:div w:id="1556548580">
      <w:bodyDiv w:val="1"/>
      <w:marLeft w:val="0"/>
      <w:marRight w:val="0"/>
      <w:marTop w:val="0"/>
      <w:marBottom w:val="0"/>
      <w:divBdr>
        <w:top w:val="none" w:sz="0" w:space="0" w:color="auto"/>
        <w:left w:val="none" w:sz="0" w:space="0" w:color="auto"/>
        <w:bottom w:val="none" w:sz="0" w:space="0" w:color="auto"/>
        <w:right w:val="none" w:sz="0" w:space="0" w:color="auto"/>
      </w:divBdr>
    </w:div>
    <w:div w:id="1581330568">
      <w:bodyDiv w:val="1"/>
      <w:marLeft w:val="0"/>
      <w:marRight w:val="0"/>
      <w:marTop w:val="0"/>
      <w:marBottom w:val="0"/>
      <w:divBdr>
        <w:top w:val="none" w:sz="0" w:space="0" w:color="auto"/>
        <w:left w:val="none" w:sz="0" w:space="0" w:color="auto"/>
        <w:bottom w:val="none" w:sz="0" w:space="0" w:color="auto"/>
        <w:right w:val="none" w:sz="0" w:space="0" w:color="auto"/>
      </w:divBdr>
    </w:div>
    <w:div w:id="1671836653">
      <w:bodyDiv w:val="1"/>
      <w:marLeft w:val="0"/>
      <w:marRight w:val="0"/>
      <w:marTop w:val="0"/>
      <w:marBottom w:val="0"/>
      <w:divBdr>
        <w:top w:val="none" w:sz="0" w:space="0" w:color="auto"/>
        <w:left w:val="none" w:sz="0" w:space="0" w:color="auto"/>
        <w:bottom w:val="none" w:sz="0" w:space="0" w:color="auto"/>
        <w:right w:val="none" w:sz="0" w:space="0" w:color="auto"/>
      </w:divBdr>
    </w:div>
    <w:div w:id="1698115118">
      <w:bodyDiv w:val="1"/>
      <w:marLeft w:val="0"/>
      <w:marRight w:val="0"/>
      <w:marTop w:val="0"/>
      <w:marBottom w:val="0"/>
      <w:divBdr>
        <w:top w:val="none" w:sz="0" w:space="0" w:color="auto"/>
        <w:left w:val="none" w:sz="0" w:space="0" w:color="auto"/>
        <w:bottom w:val="none" w:sz="0" w:space="0" w:color="auto"/>
        <w:right w:val="none" w:sz="0" w:space="0" w:color="auto"/>
      </w:divBdr>
    </w:div>
    <w:div w:id="2143843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chart" Target="charts/chart2.xm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techafricanews.com/2025/07/11/zambian-government-strengthens-cybersecurity-after-k111-million-lost-to-online-scams/"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chart" Target="charts/chart1.xm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zambiamonitor.com/legal-battle-ensues-over-cybersecurity-cybercrimes-acts-as-zambian-lawyers-drag-govt-to-court/?"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theagencymedia.co.zm/government-of-zambia-clarifies-cybersecurity-act-following-public-misconceptions/?"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efficacynews.africa/2025/07/04/ppdf-and-smart-zambia-launch-nationwide-cybersecurity-awareness-campaign/" TargetMode="External"/><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chart" Target="charts/chart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lusakatimes.com/2025/07/09/complacency-exposes-africa-to-cybercrime/" TargetMode="External"/><Relationship Id="rId27" Type="http://schemas.openxmlformats.org/officeDocument/2006/relationships/footer" Target="footer2.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oleObject" Target="file:///D:\Backend%20Project\patient_mgt_system\Sentinel%20Incident%20Data%20(ZMB)%20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Backend%20Project\patient_mgt_system\Sentinel%20Incident%20Data%20(ZMB)%20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Backend%20Project\patient_mgt_system\Sentinel%20Incident%20Data%20(ZMB)%201.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[Sentinel Incident Data (ZMB) 1.xlsx]Incidents by Severity!PivotTable11</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Total Incidents Received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4"/>
        <c:spPr>
          <a:solidFill>
            <a:srgbClr val="FF0000"/>
          </a:solidFill>
          <a:ln>
            <a:noFill/>
          </a:ln>
          <a:effectLst/>
        </c:spPr>
      </c:pivotFmt>
      <c:pivotFmt>
        <c:idx val="5"/>
        <c:spPr>
          <a:solidFill>
            <a:srgbClr val="FFFF00"/>
          </a:solidFill>
          <a:ln>
            <a:noFill/>
          </a:ln>
          <a:effectLst/>
        </c:spPr>
      </c:pivotFmt>
      <c:pivotFmt>
        <c:idx val="6"/>
        <c:spPr>
          <a:solidFill>
            <a:srgbClr val="00B050"/>
          </a:solidFill>
          <a:ln>
            <a:noFill/>
          </a:ln>
          <a:effectLst/>
        </c:spPr>
      </c:pivotFmt>
      <c:pivotFmt>
        <c:idx val="7"/>
        <c:spPr>
          <a:solidFill>
            <a:schemeClr val="accent5">
              <a:lumMod val="60000"/>
              <a:lumOff val="40000"/>
            </a:schemeClr>
          </a:solidFill>
          <a:ln>
            <a:noFill/>
          </a:ln>
          <a:effectLst/>
        </c:spPr>
      </c:pivotFmt>
      <c:pivotFmt>
        <c:idx val="8"/>
        <c:spPr>
          <a:solidFill>
            <a:srgbClr val="00B0F0"/>
          </a:solidFill>
          <a:ln>
            <a:noFill/>
          </a:ln>
          <a:effectLst/>
        </c:spPr>
      </c:pivotFmt>
      <c:pivotFmt>
        <c:idx val="9"/>
        <c:spPr>
          <a:solidFill>
            <a:srgbClr val="00B050"/>
          </a:solidFill>
          <a:ln>
            <a:noFill/>
          </a:ln>
          <a:effectLst/>
        </c:spPr>
      </c:pivotFmt>
      <c:pivotFmt>
        <c:idx val="10"/>
        <c:spPr>
          <a:solidFill>
            <a:srgbClr val="FFFF00"/>
          </a:solidFill>
          <a:ln>
            <a:noFill/>
          </a:ln>
          <a:effectLst/>
        </c:spPr>
      </c:pivotFmt>
      <c:pivotFmt>
        <c:idx val="11"/>
        <c:spPr>
          <a:solidFill>
            <a:srgbClr val="FF0000"/>
          </a:solidFill>
          <a:ln>
            <a:noFill/>
          </a:ln>
          <a:effectLst/>
        </c:spPr>
      </c:pivotFmt>
      <c:pivotFmt>
        <c:idx val="12"/>
        <c:spPr>
          <a:solidFill>
            <a:srgbClr val="00B0F0"/>
          </a:solidFill>
          <a:ln>
            <a:noFill/>
          </a:ln>
          <a:effectLst/>
        </c:spPr>
      </c:pivotFmt>
      <c:pivotFmt>
        <c:idx val="13"/>
        <c:spPr>
          <a:solidFill>
            <a:srgbClr val="00B050"/>
          </a:solidFill>
          <a:ln>
            <a:noFill/>
          </a:ln>
          <a:effectLst/>
        </c:spPr>
      </c:pivotFmt>
      <c:pivotFmt>
        <c:idx val="14"/>
        <c:spPr>
          <a:solidFill>
            <a:srgbClr val="FFC000"/>
          </a:solidFill>
          <a:ln>
            <a:noFill/>
          </a:ln>
          <a:effectLst/>
        </c:spPr>
      </c:pivotFmt>
      <c:pivotFmt>
        <c:idx val="15"/>
        <c:spPr>
          <a:solidFill>
            <a:srgbClr val="FF0000"/>
          </a:solidFill>
          <a:ln>
            <a:noFill/>
          </a:ln>
          <a:effectLst/>
        </c:spPr>
      </c:pivotFmt>
      <c:pivotFmt>
        <c:idx val="16"/>
        <c:spPr>
          <a:solidFill>
            <a:srgbClr val="FF0000"/>
          </a:solidFill>
          <a:ln>
            <a:noFill/>
          </a:ln>
          <a:effectLst/>
        </c:spPr>
      </c:pivotFmt>
      <c:pivotFmt>
        <c:idx val="1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8"/>
        <c:spPr>
          <a:solidFill>
            <a:srgbClr val="FF0000"/>
          </a:solidFill>
          <a:ln>
            <a:noFill/>
          </a:ln>
          <a:effectLst/>
        </c:spPr>
      </c:pivotFmt>
      <c:pivotFmt>
        <c:idx val="19"/>
        <c:spPr>
          <a:solidFill>
            <a:srgbClr val="FFC000"/>
          </a:solidFill>
          <a:ln>
            <a:noFill/>
          </a:ln>
          <a:effectLst/>
        </c:spPr>
      </c:pivotFmt>
      <c:pivotFmt>
        <c:idx val="20"/>
        <c:spPr>
          <a:solidFill>
            <a:srgbClr val="00B0F0"/>
          </a:solidFill>
          <a:ln>
            <a:noFill/>
          </a:ln>
          <a:effectLst/>
        </c:spPr>
      </c:pivotFmt>
      <c:pivotFmt>
        <c:idx val="2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2"/>
        <c:spPr>
          <a:solidFill>
            <a:srgbClr val="FF0000"/>
          </a:solidFill>
          <a:ln>
            <a:noFill/>
          </a:ln>
          <a:effectLst/>
        </c:spPr>
      </c:pivotFmt>
      <c:pivotFmt>
        <c:idx val="23"/>
        <c:spPr>
          <a:solidFill>
            <a:srgbClr val="FFC000"/>
          </a:solidFill>
          <a:ln>
            <a:noFill/>
          </a:ln>
          <a:effectLst/>
        </c:spPr>
      </c:pivotFmt>
      <c:pivotFmt>
        <c:idx val="24"/>
        <c:spPr>
          <a:solidFill>
            <a:srgbClr val="00B0F0"/>
          </a:solidFill>
          <a:ln>
            <a:noFill/>
          </a:ln>
          <a:effectLst/>
        </c:spPr>
      </c:pivotFmt>
    </c:pivotFmts>
    <c:plotArea>
      <c:layout/>
      <c:barChart>
        <c:barDir val="col"/>
        <c:grouping val="clustered"/>
        <c:varyColors val="0"/>
        <c:ser>
          <c:idx val="0"/>
          <c:order val="0"/>
          <c:tx>
            <c:strRef>
              <c:f>'Incidents by Severity'!$B$5</c:f>
              <c:strCache>
                <c:ptCount val="1"/>
                <c:pt idx="0">
                  <c:v>Total</c:v>
                </c:pt>
              </c:strCache>
            </c:strRef>
          </c:tx>
          <c:spPr>
            <a:solidFill>
              <a:schemeClr val="accent1"/>
            </a:solidFill>
            <a:ln>
              <a:noFill/>
            </a:ln>
            <a:effectLst/>
          </c:spPr>
          <c:invertIfNegative val="0"/>
          <c:dPt>
            <c:idx val="0"/>
            <c:invertIfNegative val="0"/>
            <c:bubble3D val="0"/>
            <c:spPr>
              <a:solidFill>
                <a:srgbClr val="FF0000"/>
              </a:solidFill>
              <a:ln>
                <a:noFill/>
              </a:ln>
              <a:effectLst/>
            </c:spPr>
            <c:extLst>
              <c:ext xmlns:c16="http://schemas.microsoft.com/office/drawing/2014/chart" uri="{C3380CC4-5D6E-409C-BE32-E72D297353CC}">
                <c16:uniqueId val="{00000001-E98D-4421-A4E9-BA673C4B1E13}"/>
              </c:ext>
            </c:extLst>
          </c:dPt>
          <c:dPt>
            <c:idx val="1"/>
            <c:invertIfNegative val="0"/>
            <c:bubble3D val="0"/>
            <c:spPr>
              <a:solidFill>
                <a:srgbClr val="FFC000"/>
              </a:solidFill>
              <a:ln>
                <a:noFill/>
              </a:ln>
              <a:effectLst/>
            </c:spPr>
            <c:extLst>
              <c:ext xmlns:c16="http://schemas.microsoft.com/office/drawing/2014/chart" uri="{C3380CC4-5D6E-409C-BE32-E72D297353CC}">
                <c16:uniqueId val="{00000003-E98D-4421-A4E9-BA673C4B1E13}"/>
              </c:ext>
            </c:extLst>
          </c:dPt>
          <c:dPt>
            <c:idx val="2"/>
            <c:invertIfNegative val="0"/>
            <c:bubble3D val="0"/>
            <c:spPr>
              <a:solidFill>
                <a:srgbClr val="00B0F0"/>
              </a:solidFill>
              <a:ln>
                <a:noFill/>
              </a:ln>
              <a:effectLst/>
            </c:spPr>
            <c:extLst>
              <c:ext xmlns:c16="http://schemas.microsoft.com/office/drawing/2014/chart" uri="{C3380CC4-5D6E-409C-BE32-E72D297353CC}">
                <c16:uniqueId val="{00000005-E98D-4421-A4E9-BA673C4B1E13}"/>
              </c:ext>
            </c:extLst>
          </c:dPt>
          <c:dPt>
            <c:idx val="3"/>
            <c:invertIfNegative val="0"/>
            <c:bubble3D val="0"/>
            <c:extLst>
              <c:ext xmlns:c16="http://schemas.microsoft.com/office/drawing/2014/chart" uri="{C3380CC4-5D6E-409C-BE32-E72D297353CC}">
                <c16:uniqueId val="{00000006-E98D-4421-A4E9-BA673C4B1E13}"/>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'Incidents by Severity'!$A$6:$A$9</c:f>
              <c:strCache>
                <c:ptCount val="3"/>
                <c:pt idx="0">
                  <c:v>High</c:v>
                </c:pt>
                <c:pt idx="1">
                  <c:v>Medium</c:v>
                </c:pt>
                <c:pt idx="2">
                  <c:v>Informational</c:v>
                </c:pt>
              </c:strCache>
            </c:strRef>
          </c:cat>
          <c:val>
            <c:numRef>
              <c:f>'Incidents by Severity'!$B$6:$B$9</c:f>
              <c:numCache>
                <c:formatCode>General</c:formatCode>
                <c:ptCount val="3"/>
                <c:pt idx="0">
                  <c:v>42</c:v>
                </c:pt>
                <c:pt idx="1">
                  <c:v>1803</c:v>
                </c:pt>
                <c:pt idx="2">
                  <c:v>39</c:v>
                </c:pt>
              </c:numCache>
            </c:numRef>
          </c:val>
          <c:extLst>
            <c:ext xmlns:c16="http://schemas.microsoft.com/office/drawing/2014/chart" uri="{C3380CC4-5D6E-409C-BE32-E72D297353CC}">
              <c16:uniqueId val="{00000007-E98D-4421-A4E9-BA673C4B1E13}"/>
            </c:ext>
          </c:extLst>
        </c:ser>
        <c:dLbls>
          <c:showLegendKey val="0"/>
          <c:showVal val="0"/>
          <c:showCatName val="0"/>
          <c:showSerName val="0"/>
          <c:showPercent val="0"/>
          <c:showBubbleSize val="0"/>
        </c:dLbls>
        <c:gapWidth val="219"/>
        <c:overlap val="-27"/>
        <c:axId val="2126244063"/>
        <c:axId val="313100015"/>
      </c:barChart>
      <c:catAx>
        <c:axId val="212624406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13100015"/>
        <c:crosses val="autoZero"/>
        <c:auto val="1"/>
        <c:lblAlgn val="ctr"/>
        <c:lblOffset val="100"/>
        <c:noMultiLvlLbl val="0"/>
      </c:catAx>
      <c:valAx>
        <c:axId val="3131000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26244063"/>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[Sentinel Incident Data (ZMB) 1.xlsx]MTTD!PivotTable22</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Average Mean</a:t>
            </a:r>
            <a:r>
              <a:rPr lang="en-US" baseline="0"/>
              <a:t> Time To Detect (MTTD)</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MTTD!$B$5</c:f>
              <c:strCache>
                <c:ptCount val="1"/>
                <c:pt idx="0">
                  <c:v>Total</c:v>
                </c:pt>
              </c:strCache>
            </c:strRef>
          </c:tx>
          <c:spPr>
            <a:ln w="28575" cap="rnd">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multiLvlStrRef>
              <c:f>MTTD!$A$6:$A$10</c:f>
              <c:multiLvlStrCache>
                <c:ptCount val="3"/>
                <c:lvl>
                  <c:pt idx="0">
                    <c:v>High</c:v>
                  </c:pt>
                  <c:pt idx="1">
                    <c:v>Medium</c:v>
                  </c:pt>
                  <c:pt idx="2">
                    <c:v>Informational</c:v>
                  </c:pt>
                </c:lvl>
                <c:lvl>
                  <c:pt idx="0">
                    <c:v>Jun</c:v>
                  </c:pt>
                </c:lvl>
              </c:multiLvlStrCache>
            </c:multiLvlStrRef>
          </c:cat>
          <c:val>
            <c:numRef>
              <c:f>MTTD!$B$6:$B$10</c:f>
              <c:numCache>
                <c:formatCode>[h]:mm:ss;@</c:formatCode>
                <c:ptCount val="3"/>
                <c:pt idx="0">
                  <c:v>1.629464285714286E-3</c:v>
                </c:pt>
                <c:pt idx="1">
                  <c:v>5.029432684209449E-3</c:v>
                </c:pt>
                <c:pt idx="2">
                  <c:v>3.9853395061728398E-3</c:v>
                </c:pt>
              </c:numCache>
            </c:numRef>
          </c:val>
          <c:smooth val="0"/>
          <c:extLst>
            <c:ext xmlns:c16="http://schemas.microsoft.com/office/drawing/2014/chart" uri="{C3380CC4-5D6E-409C-BE32-E72D297353CC}">
              <c16:uniqueId val="{00000000-E94A-46BB-8123-0813E7819F70}"/>
            </c:ext>
          </c:extLst>
        </c:ser>
        <c:dLbls>
          <c:showLegendKey val="0"/>
          <c:showVal val="0"/>
          <c:showCatName val="0"/>
          <c:showSerName val="0"/>
          <c:showPercent val="0"/>
          <c:showBubbleSize val="0"/>
        </c:dLbls>
        <c:smooth val="0"/>
        <c:axId val="177698079"/>
        <c:axId val="426540847"/>
      </c:lineChart>
      <c:catAx>
        <c:axId val="17769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6540847"/>
        <c:crosses val="autoZero"/>
        <c:auto val="1"/>
        <c:lblAlgn val="ctr"/>
        <c:lblOffset val="100"/>
        <c:noMultiLvlLbl val="0"/>
      </c:catAx>
      <c:valAx>
        <c:axId val="426540847"/>
        <c:scaling>
          <c:orientation val="minMax"/>
        </c:scaling>
        <c:delete val="0"/>
        <c:axPos val="l"/>
        <c:majorGridlines>
          <c:spPr>
            <a:ln w="9525" cap="flat" cmpd="sng" algn="ctr">
              <a:solidFill>
                <a:schemeClr val="tx1">
                  <a:lumMod val="15000"/>
                  <a:lumOff val="85000"/>
                </a:schemeClr>
              </a:solidFill>
              <a:round/>
            </a:ln>
            <a:effectLst/>
          </c:spPr>
        </c:majorGridlines>
        <c:numFmt formatCode="[h]:mm:ss;@"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77698079"/>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bg1">
          <a:lumMod val="50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[Sentinel Incident Data (ZMB) 1.xlsx]Top 10 Incidents!PivotTable17</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Top 10 Incidents by Type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showLegendKey val="0"/>
          <c:showVal val="1"/>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
        <c:idx val="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bar"/>
        <c:grouping val="clustered"/>
        <c:varyColors val="0"/>
        <c:ser>
          <c:idx val="0"/>
          <c:order val="0"/>
          <c:tx>
            <c:strRef>
              <c:f>'Top 10 Incidents'!$B$4</c:f>
              <c:strCache>
                <c:ptCount val="1"/>
                <c:pt idx="0">
                  <c:v>Total</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'Top 10 Incidents'!$A$5:$A$16</c:f>
              <c:strCache>
                <c:ptCount val="11"/>
                <c:pt idx="0">
                  <c:v>MSSQL Account Logon Failure</c:v>
                </c:pt>
                <c:pt idx="1">
                  <c:v>FortiGate Successful Login</c:v>
                </c:pt>
                <c:pt idx="2">
                  <c:v>SQL Service Stopped</c:v>
                </c:pt>
                <c:pt idx="3">
                  <c:v>Admin Account Logon Failure</c:v>
                </c:pt>
                <c:pt idx="4">
                  <c:v>FortiGate UTM Alerts</c:v>
                </c:pt>
                <c:pt idx="5">
                  <c:v>FortiGate Logon Failure</c:v>
                </c:pt>
                <c:pt idx="6">
                  <c:v>User Account Modified</c:v>
                </c:pt>
                <c:pt idx="7">
                  <c:v>ABBANK\rm_rasford.lembalemb Has Made Modifications to Group Policy Objects</c:v>
                </c:pt>
                <c:pt idx="8">
                  <c:v>Incidents Summary Alert</c:v>
                </c:pt>
                <c:pt idx="9">
                  <c:v>FortiGate Configuration Change</c:v>
                </c:pt>
                <c:pt idx="10">
                  <c:v>Authentication Attempt - Default Account</c:v>
                </c:pt>
              </c:strCache>
            </c:strRef>
          </c:cat>
          <c:val>
            <c:numRef>
              <c:f>'Top 10 Incidents'!$B$5:$B$16</c:f>
              <c:numCache>
                <c:formatCode>General</c:formatCode>
                <c:ptCount val="11"/>
                <c:pt idx="0">
                  <c:v>542</c:v>
                </c:pt>
                <c:pt idx="1">
                  <c:v>320</c:v>
                </c:pt>
                <c:pt idx="2">
                  <c:v>129</c:v>
                </c:pt>
                <c:pt idx="3">
                  <c:v>123</c:v>
                </c:pt>
                <c:pt idx="4">
                  <c:v>71</c:v>
                </c:pt>
                <c:pt idx="5">
                  <c:v>56</c:v>
                </c:pt>
                <c:pt idx="6">
                  <c:v>43</c:v>
                </c:pt>
                <c:pt idx="7">
                  <c:v>42</c:v>
                </c:pt>
                <c:pt idx="8">
                  <c:v>39</c:v>
                </c:pt>
                <c:pt idx="9">
                  <c:v>36</c:v>
                </c:pt>
                <c:pt idx="10">
                  <c:v>36</c:v>
                </c:pt>
              </c:numCache>
            </c:numRef>
          </c:val>
          <c:extLst>
            <c:ext xmlns:c16="http://schemas.microsoft.com/office/drawing/2014/chart" uri="{C3380CC4-5D6E-409C-BE32-E72D297353CC}">
              <c16:uniqueId val="{00000000-0D0D-4B72-8BE0-921AF723223D}"/>
            </c:ext>
          </c:extLst>
        </c:ser>
        <c:dLbls>
          <c:showLegendKey val="0"/>
          <c:showVal val="0"/>
          <c:showCatName val="0"/>
          <c:showSerName val="0"/>
          <c:showPercent val="0"/>
          <c:showBubbleSize val="0"/>
        </c:dLbls>
        <c:gapWidth val="219"/>
        <c:axId val="428190159"/>
        <c:axId val="423518671"/>
      </c:barChart>
      <c:valAx>
        <c:axId val="423518671"/>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8190159"/>
        <c:crosses val="autoZero"/>
        <c:crossBetween val="between"/>
      </c:valAx>
      <c:catAx>
        <c:axId val="428190159"/>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23518671"/>
        <c:crosses val="autoZero"/>
        <c:auto val="1"/>
        <c:lblAlgn val="ctr"/>
        <c:lblOffset val="100"/>
        <c:noMultiLvlLbl val="0"/>
      </c:cat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elev8 main">
  <a:themeElements>
    <a:clrScheme name="ff6434">
      <a:dk1>
        <a:srgbClr val="3A3E3C"/>
      </a:dk1>
      <a:lt1>
        <a:srgbClr val="FFFFFF"/>
      </a:lt1>
      <a:dk2>
        <a:srgbClr val="3A3E3C"/>
      </a:dk2>
      <a:lt2>
        <a:srgbClr val="E8E8E8"/>
      </a:lt2>
      <a:accent1>
        <a:srgbClr val="4F49F5"/>
      </a:accent1>
      <a:accent2>
        <a:srgbClr val="080808"/>
      </a:accent2>
      <a:accent3>
        <a:srgbClr val="FF6434"/>
      </a:accent3>
      <a:accent4>
        <a:srgbClr val="F8D7B1"/>
      </a:accent4>
      <a:accent5>
        <a:srgbClr val="4117B3"/>
      </a:accent5>
      <a:accent6>
        <a:srgbClr val="E1CDFF"/>
      </a:accent6>
      <a:hlink>
        <a:srgbClr val="467886"/>
      </a:hlink>
      <a:folHlink>
        <a:srgbClr val="96607D"/>
      </a:folHlink>
    </a:clrScheme>
    <a:fontScheme name="Verdana">
      <a:majorFont>
        <a:latin typeface="Verdana Pro SemiBold"/>
        <a:ea typeface=""/>
        <a:cs typeface=""/>
      </a:majorFont>
      <a:minorFont>
        <a:latin typeface="Verdan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A511423795DCF4988993157E725F033" ma:contentTypeVersion="12" ma:contentTypeDescription="Create a new document." ma:contentTypeScope="" ma:versionID="13c2e8ff1688c3a198be4fd0b9c1de89">
  <xsd:schema xmlns:xsd="http://www.w3.org/2001/XMLSchema" xmlns:xs="http://www.w3.org/2001/XMLSchema" xmlns:p="http://schemas.microsoft.com/office/2006/metadata/properties" xmlns:ns2="0d91a3e8-d642-437b-a229-e2bce59964d8" xmlns:ns3="9051d588-882f-438d-8828-3b025d4e6411" targetNamespace="http://schemas.microsoft.com/office/2006/metadata/properties" ma:root="true" ma:fieldsID="8af17df3335ba0c9f0aae46bdf7ab961" ns2:_="" ns3:_="">
    <xsd:import namespace="0d91a3e8-d642-437b-a229-e2bce59964d8"/>
    <xsd:import namespace="9051d588-882f-438d-8828-3b025d4e64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91a3e8-d642-437b-a229-e2bce59964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08c6dd46-44f4-4464-a1d8-9d93b99c6b07"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51d588-882f-438d-8828-3b025d4e6411"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d91a3e8-d642-437b-a229-e2bce59964d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0DC861-6D90-472E-BA58-612AA0DE442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91a3e8-d642-437b-a229-e2bce59964d8"/>
    <ds:schemaRef ds:uri="9051d588-882f-438d-8828-3b025d4e64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CEB08E7-84EA-4B94-9979-010045FFBB06}">
  <ds:schemaRefs>
    <ds:schemaRef ds:uri="http://schemas.microsoft.com/sharepoint/v3/contenttype/forms"/>
  </ds:schemaRefs>
</ds:datastoreItem>
</file>

<file path=customXml/itemProps3.xml><?xml version="1.0" encoding="utf-8"?>
<ds:datastoreItem xmlns:ds="http://schemas.openxmlformats.org/officeDocument/2006/customXml" ds:itemID="{3EA55498-A03B-46CF-83BB-624BDFF496A4}">
  <ds:schemaRefs>
    <ds:schemaRef ds:uri="http://schemas.microsoft.com/office/2006/metadata/properties"/>
    <ds:schemaRef ds:uri="http://schemas.microsoft.com/office/infopath/2007/PartnerControls"/>
    <ds:schemaRef ds:uri="0d91a3e8-d642-437b-a229-e2bce59964d8"/>
  </ds:schemaRefs>
</ds:datastoreItem>
</file>

<file path=customXml/itemProps4.xml><?xml version="1.0" encoding="utf-8"?>
<ds:datastoreItem xmlns:ds="http://schemas.openxmlformats.org/officeDocument/2006/customXml" ds:itemID="{F6E1ED11-40B9-45B0-BEF9-583937A82480}">
  <ds:schemaRefs>
    <ds:schemaRef ds:uri="http://schemas.openxmlformats.org/officeDocument/2006/bibliography"/>
  </ds:schemaRefs>
</ds:datastoreItem>
</file>

<file path=docMetadata/LabelInfo.xml><?xml version="1.0" encoding="utf-8"?>
<clbl:labelList xmlns:clbl="http://schemas.microsoft.com/office/2020/mipLabelMetadata">
  <clbl:label id="{19ed6838-8934-4c4c-9c0f-f3f7d20a03aa}" enabled="1" method="Privileged" siteId="{ffcea58c-766b-4eea-9684-92cc7cb3c5e9}" contentBits="2" removed="0"/>
</clbl:labelList>
</file>

<file path=docProps/app.xml><?xml version="1.0" encoding="utf-8"?>
<Properties xmlns="http://schemas.openxmlformats.org/officeDocument/2006/extended-properties" xmlns:vt="http://schemas.openxmlformats.org/officeDocument/2006/docPropsVTypes">
  <Template>Normal.dotm</Template>
  <TotalTime>1671</TotalTime>
  <Pages>13</Pages>
  <Words>2558</Words>
  <Characters>14581</Characters>
  <Application>Microsoft Office Word</Application>
  <DocSecurity>0</DocSecurity>
  <Lines>121</Lines>
  <Paragraphs>34</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17105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Simeonova</dc:creator>
  <cp:keywords/>
  <dc:description/>
  <cp:lastModifiedBy>ABIOLA</cp:lastModifiedBy>
  <cp:revision>9</cp:revision>
  <cp:lastPrinted>2025-06-06T12:35:00Z</cp:lastPrinted>
  <dcterms:created xsi:type="dcterms:W3CDTF">2025-06-06T12:37:00Z</dcterms:created>
  <dcterms:modified xsi:type="dcterms:W3CDTF">2025-08-02T15:05:00Z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0x010100DA511423795DCF4988993157E725F033</vt:lpwstr>
  </property>
  <property fmtid="{D5CDD505-2E9C-101B-9397-08002B2CF9AE}" pid="3" name="MediaServiceImageTags">
    <vt:lpwstr/>
  </property>
  <property fmtid="{D5CDD505-2E9C-101B-9397-08002B2CF9AE}" pid="4" name="ClassificationContentMarkingFooterShapeIds">
    <vt:lpwstr>473eb6cc,6eccd88,66e699d5</vt:lpwstr>
  </property>
  <property fmtid="{D5CDD505-2E9C-101B-9397-08002B2CF9AE}" pid="5" name="ClassificationContentMarkingFooterFontProps">
    <vt:lpwstr>#000000,10,Calibri</vt:lpwstr>
  </property>
  <property fmtid="{D5CDD505-2E9C-101B-9397-08002B2CF9AE}" pid="6" name="ClassificationContentMarkingFooterText">
    <vt:lpwstr>Sensitivity : YNV Group Confidential</vt:lpwstr>
  </property>
  <property fmtid="{D5CDD505-2E9C-101B-9397-08002B2CF9AE}" pid="7" name="Order">
    <vt:r8>364800</vt:r8>
  </property>
  <property fmtid="{D5CDD505-2E9C-101B-9397-08002B2CF9AE}" pid="8" name="ComplianceAssetId">
    <vt:lpwstr/>
  </property>
  <property fmtid="{D5CDD505-2E9C-101B-9397-08002B2CF9AE}" pid="9" name="_ExtendedDescription">
    <vt:lpwstr/>
  </property>
  <property fmtid="{D5CDD505-2E9C-101B-9397-08002B2CF9AE}" pid="10" name="TriggerFlowInfo">
    <vt:lpwstr/>
  </property>
</Properties>
</file>