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1BCE7C74" w:rsidR="00227D2A" w:rsidRPr="00651B64" w:rsidRDefault="00B84C86">
      <w:pPr>
        <w:rPr>
          <w:rFonts w:ascii="Aptos" w:hAnsi="Aptos" w:cs="Arial"/>
          <w:color w:val="69706C" w:themeColor="text1" w:themeTint="BF"/>
        </w:rPr>
      </w:pPr>
      <w:r w:rsidRPr="00651B64">
        <w:rPr>
          <w:rFonts w:ascii="Aptos" w:hAnsi="Apto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651B64">
        <w:rPr>
          <w:rFonts w:ascii="Aptos" w:hAnsi="Apto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sidRPr="00651B64">
        <w:rPr>
          <w:rFonts w:ascii="Aptos" w:hAnsi="Aptos" w:cs="Arial"/>
          <w:noProof/>
          <w:color w:val="69706C" w:themeColor="text1" w:themeTint="BF"/>
          <w14:ligatures w14:val="standardContextual"/>
        </w:rPr>
        <w:t xml:space="preserve"> </w:t>
      </w:r>
    </w:p>
    <w:sdt>
      <w:sdtPr>
        <w:rPr>
          <w:rFonts w:ascii="Aptos" w:hAnsi="Aptos" w:cs="Arial"/>
          <w:color w:val="69706C" w:themeColor="text1" w:themeTint="BF"/>
        </w:rPr>
        <w:id w:val="306907540"/>
        <w:docPartObj>
          <w:docPartGallery w:val="Cover Pages"/>
          <w:docPartUnique/>
        </w:docPartObj>
      </w:sdtPr>
      <w:sdtEndPr>
        <w:rPr>
          <w:noProof/>
        </w:rPr>
      </w:sdtEndPr>
      <w:sdtContent>
        <w:p w14:paraId="107C7C42" w14:textId="7299EC56" w:rsidR="004F72F1" w:rsidRPr="00651B64" w:rsidRDefault="004F72F1">
          <w:pPr>
            <w:rPr>
              <w:rFonts w:ascii="Aptos" w:hAnsi="Aptos" w:cs="Arial"/>
              <w:color w:val="69706C" w:themeColor="text1" w:themeTint="BF"/>
            </w:rPr>
          </w:pPr>
        </w:p>
        <w:p w14:paraId="274539BC" w14:textId="44CA9CE3" w:rsidR="00BC5E7A" w:rsidRPr="00651B64" w:rsidRDefault="00F80FCB" w:rsidP="0053280B">
          <w:pPr>
            <w:tabs>
              <w:tab w:val="left" w:pos="7676"/>
            </w:tabs>
            <w:rPr>
              <w:rFonts w:ascii="Aptos" w:hAnsi="Aptos" w:cs="Arial"/>
              <w:color w:val="69706C" w:themeColor="text1" w:themeTint="BF"/>
            </w:rPr>
          </w:pPr>
          <w:r w:rsidRPr="00651B64">
            <w:rPr>
              <w:rFonts w:ascii="Aptos" w:hAnsi="Apto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651B64">
            <w:rPr>
              <w:rFonts w:ascii="Aptos" w:hAnsi="Apto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75E2FB77" w:rsidR="00F47700" w:rsidRPr="00D10842" w:rsidRDefault="009A4359" w:rsidP="00F47700">
                                <w:pPr>
                                  <w:rPr>
                                    <w:sz w:val="72"/>
                                    <w:szCs w:val="72"/>
                                  </w:rPr>
                                </w:pPr>
                                <w:r>
                                  <w:rPr>
                                    <w:b/>
                                    <w:bCs/>
                                    <w:color w:val="FFFFFF" w:themeColor="background1"/>
                                    <w:sz w:val="72"/>
                                    <w:szCs w:val="72"/>
                                  </w:rPr>
                                  <w:t>January</w:t>
                                </w:r>
                                <w:r w:rsidR="00F47700">
                                  <w:rPr>
                                    <w:b/>
                                    <w:bCs/>
                                    <w:color w:val="FFFFFF" w:themeColor="background1"/>
                                    <w:sz w:val="72"/>
                                    <w:szCs w:val="72"/>
                                  </w:rPr>
                                  <w:t xml:space="preserve"> </w:t>
                                </w:r>
                                <w:r w:rsidR="00F47700" w:rsidRPr="00D10842">
                                  <w:rPr>
                                    <w:b/>
                                    <w:bCs/>
                                    <w:color w:val="FFFFFF" w:themeColor="background1"/>
                                    <w:sz w:val="72"/>
                                    <w:szCs w:val="72"/>
                                  </w:rPr>
                                  <w:t>202</w:t>
                                </w:r>
                                <w:r>
                                  <w:rPr>
                                    <w:b/>
                                    <w:bCs/>
                                    <w:color w:val="FFFFFF" w:themeColor="background1"/>
                                    <w:sz w:val="72"/>
                                    <w:szCs w:val="72"/>
                                  </w:rPr>
                                  <w:t>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75E2FB77" w:rsidR="00F47700" w:rsidRPr="00D10842" w:rsidRDefault="009A4359" w:rsidP="00F47700">
                          <w:pPr>
                            <w:rPr>
                              <w:sz w:val="72"/>
                              <w:szCs w:val="72"/>
                            </w:rPr>
                          </w:pPr>
                          <w:r>
                            <w:rPr>
                              <w:b/>
                              <w:bCs/>
                              <w:color w:val="FFFFFF" w:themeColor="background1"/>
                              <w:sz w:val="72"/>
                              <w:szCs w:val="72"/>
                            </w:rPr>
                            <w:t>January</w:t>
                          </w:r>
                          <w:r w:rsidR="00F47700">
                            <w:rPr>
                              <w:b/>
                              <w:bCs/>
                              <w:color w:val="FFFFFF" w:themeColor="background1"/>
                              <w:sz w:val="72"/>
                              <w:szCs w:val="72"/>
                            </w:rPr>
                            <w:t xml:space="preserve"> </w:t>
                          </w:r>
                          <w:r w:rsidR="00F47700" w:rsidRPr="00D10842">
                            <w:rPr>
                              <w:b/>
                              <w:bCs/>
                              <w:color w:val="FFFFFF" w:themeColor="background1"/>
                              <w:sz w:val="72"/>
                              <w:szCs w:val="72"/>
                            </w:rPr>
                            <w:t>202</w:t>
                          </w:r>
                          <w:r>
                            <w:rPr>
                              <w:b/>
                              <w:bCs/>
                              <w:color w:val="FFFFFF" w:themeColor="background1"/>
                              <w:sz w:val="72"/>
                              <w:szCs w:val="72"/>
                            </w:rPr>
                            <w:t>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651B64">
            <w:rPr>
              <w:rFonts w:ascii="Aptos" w:hAnsi="Aptos" w:cs="Arial"/>
              <w:color w:val="69706C" w:themeColor="text1" w:themeTint="BF"/>
            </w:rPr>
            <w:br w:type="page"/>
          </w:r>
        </w:p>
      </w:sdtContent>
    </w:sdt>
    <w:sdt>
      <w:sdtPr>
        <w:rPr>
          <w:rFonts w:ascii="Aptos" w:eastAsiaTheme="minorHAnsi" w:hAnsi="Aptos"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0D45AA" w:rsidRDefault="00B7782E">
          <w:pPr>
            <w:pStyle w:val="TOCHeading"/>
            <w:rPr>
              <w:rFonts w:ascii="Aptos" w:hAnsi="Aptos" w:cs="Arial"/>
              <w:sz w:val="22"/>
              <w:szCs w:val="22"/>
            </w:rPr>
          </w:pPr>
          <w:r w:rsidRPr="000D45AA">
            <w:rPr>
              <w:rFonts w:ascii="Aptos" w:hAnsi="Aptos"/>
              <w:sz w:val="22"/>
              <w:szCs w:val="22"/>
            </w:rPr>
            <w:t>C</w:t>
          </w:r>
          <w:r w:rsidRPr="000D45AA">
            <w:rPr>
              <w:rFonts w:ascii="Aptos" w:hAnsi="Aptos" w:cs="Arial"/>
              <w:sz w:val="22"/>
              <w:szCs w:val="22"/>
            </w:rPr>
            <w:t>ontents</w:t>
          </w:r>
        </w:p>
        <w:p w14:paraId="4C8B14BD" w14:textId="221E0436" w:rsidR="00F976B5" w:rsidRPr="000D45AA" w:rsidRDefault="00B7782E">
          <w:pPr>
            <w:pStyle w:val="TOC1"/>
            <w:tabs>
              <w:tab w:val="left" w:pos="400"/>
            </w:tabs>
            <w:rPr>
              <w:rFonts w:ascii="Aptos" w:eastAsiaTheme="minorEastAsia" w:hAnsi="Aptos" w:cstheme="minorBidi"/>
              <w:b w:val="0"/>
              <w:bCs w:val="0"/>
              <w:caps w:val="0"/>
              <w:noProof/>
              <w:color w:val="auto"/>
              <w:sz w:val="22"/>
              <w:szCs w:val="22"/>
            </w:rPr>
          </w:pPr>
          <w:r w:rsidRPr="000D45AA">
            <w:rPr>
              <w:rFonts w:ascii="Aptos" w:hAnsi="Aptos" w:cs="Arial"/>
              <w:sz w:val="22"/>
              <w:szCs w:val="22"/>
            </w:rPr>
            <w:fldChar w:fldCharType="begin"/>
          </w:r>
          <w:r w:rsidRPr="000D45AA">
            <w:rPr>
              <w:rFonts w:ascii="Aptos" w:hAnsi="Aptos" w:cs="Arial"/>
              <w:sz w:val="22"/>
              <w:szCs w:val="22"/>
            </w:rPr>
            <w:instrText xml:space="preserve"> TOC \o "1-3" \h \z \u </w:instrText>
          </w:r>
          <w:r w:rsidRPr="000D45AA">
            <w:rPr>
              <w:rFonts w:ascii="Aptos" w:hAnsi="Aptos" w:cs="Arial"/>
              <w:sz w:val="22"/>
              <w:szCs w:val="22"/>
            </w:rPr>
            <w:fldChar w:fldCharType="separate"/>
          </w:r>
          <w:hyperlink w:anchor="_Toc220851285" w:history="1">
            <w:r w:rsidR="00F976B5" w:rsidRPr="000D45AA">
              <w:rPr>
                <w:rStyle w:val="Hyperlink"/>
                <w:rFonts w:ascii="Aptos" w:hAnsi="Aptos" w:cstheme="minorHAnsi"/>
                <w:noProof/>
                <w:sz w:val="22"/>
                <w:szCs w:val="22"/>
              </w:rPr>
              <w:t>1.</w:t>
            </w:r>
            <w:r w:rsidR="00F976B5" w:rsidRPr="000D45AA">
              <w:rPr>
                <w:rFonts w:ascii="Aptos" w:eastAsiaTheme="minorEastAsia" w:hAnsi="Aptos" w:cstheme="minorBidi"/>
                <w:b w:val="0"/>
                <w:bCs w:val="0"/>
                <w:caps w:val="0"/>
                <w:noProof/>
                <w:color w:val="auto"/>
                <w:sz w:val="22"/>
                <w:szCs w:val="22"/>
              </w:rPr>
              <w:tab/>
            </w:r>
            <w:r w:rsidR="00F976B5" w:rsidRPr="000D45AA">
              <w:rPr>
                <w:rStyle w:val="Hyperlink"/>
                <w:rFonts w:ascii="Aptos" w:hAnsi="Aptos" w:cstheme="minorHAnsi"/>
                <w:noProof/>
                <w:sz w:val="22"/>
                <w:szCs w:val="22"/>
              </w:rPr>
              <w:t>Executive Summary</w:t>
            </w:r>
            <w:r w:rsidR="00F976B5" w:rsidRPr="000D45AA">
              <w:rPr>
                <w:rFonts w:ascii="Aptos" w:hAnsi="Aptos"/>
                <w:noProof/>
                <w:webHidden/>
                <w:sz w:val="22"/>
                <w:szCs w:val="22"/>
              </w:rPr>
              <w:tab/>
            </w:r>
            <w:r w:rsidR="00F976B5" w:rsidRPr="000D45AA">
              <w:rPr>
                <w:rFonts w:ascii="Aptos" w:hAnsi="Aptos"/>
                <w:noProof/>
                <w:webHidden/>
                <w:sz w:val="22"/>
                <w:szCs w:val="22"/>
              </w:rPr>
              <w:fldChar w:fldCharType="begin"/>
            </w:r>
            <w:r w:rsidR="00F976B5" w:rsidRPr="000D45AA">
              <w:rPr>
                <w:rFonts w:ascii="Aptos" w:hAnsi="Aptos"/>
                <w:noProof/>
                <w:webHidden/>
                <w:sz w:val="22"/>
                <w:szCs w:val="22"/>
              </w:rPr>
              <w:instrText xml:space="preserve"> PAGEREF _Toc220851285 \h </w:instrText>
            </w:r>
            <w:r w:rsidR="00F976B5" w:rsidRPr="000D45AA">
              <w:rPr>
                <w:rFonts w:ascii="Aptos" w:hAnsi="Aptos"/>
                <w:noProof/>
                <w:webHidden/>
                <w:sz w:val="22"/>
                <w:szCs w:val="22"/>
              </w:rPr>
            </w:r>
            <w:r w:rsidR="00F976B5" w:rsidRPr="000D45AA">
              <w:rPr>
                <w:rFonts w:ascii="Aptos" w:hAnsi="Aptos"/>
                <w:noProof/>
                <w:webHidden/>
                <w:sz w:val="22"/>
                <w:szCs w:val="22"/>
              </w:rPr>
              <w:fldChar w:fldCharType="separate"/>
            </w:r>
            <w:r w:rsidR="006B0AF2">
              <w:rPr>
                <w:rFonts w:ascii="Aptos" w:hAnsi="Aptos"/>
                <w:noProof/>
                <w:webHidden/>
                <w:sz w:val="22"/>
                <w:szCs w:val="22"/>
              </w:rPr>
              <w:t>2</w:t>
            </w:r>
            <w:r w:rsidR="00F976B5" w:rsidRPr="000D45AA">
              <w:rPr>
                <w:rFonts w:ascii="Aptos" w:hAnsi="Aptos"/>
                <w:noProof/>
                <w:webHidden/>
                <w:sz w:val="22"/>
                <w:szCs w:val="22"/>
              </w:rPr>
              <w:fldChar w:fldCharType="end"/>
            </w:r>
          </w:hyperlink>
        </w:p>
        <w:p w14:paraId="0EA77539" w14:textId="23343AA6"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286" w:history="1">
            <w:r w:rsidRPr="000D45AA">
              <w:rPr>
                <w:rStyle w:val="Hyperlink"/>
                <w:rFonts w:ascii="Aptos" w:hAnsi="Aptos"/>
                <w:noProof/>
                <w:sz w:val="22"/>
                <w:szCs w:val="22"/>
              </w:rPr>
              <w:t>1.1.</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Key Highlights: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_Toc220851286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2</w:t>
            </w:r>
            <w:r w:rsidRPr="000D45AA">
              <w:rPr>
                <w:rFonts w:ascii="Aptos" w:hAnsi="Aptos"/>
                <w:noProof/>
                <w:webHidden/>
                <w:sz w:val="22"/>
                <w:szCs w:val="22"/>
              </w:rPr>
              <w:fldChar w:fldCharType="end"/>
            </w:r>
          </w:hyperlink>
        </w:p>
        <w:p w14:paraId="4948C806" w14:textId="04AD58E0" w:rsidR="00F976B5" w:rsidRPr="000D45AA" w:rsidRDefault="00F976B5">
          <w:pPr>
            <w:pStyle w:val="TOC3"/>
            <w:tabs>
              <w:tab w:val="left" w:pos="800"/>
              <w:tab w:val="right" w:leader="underscore" w:pos="9016"/>
            </w:tabs>
            <w:rPr>
              <w:rFonts w:ascii="Aptos" w:eastAsiaTheme="minorEastAsia" w:hAnsi="Aptos" w:cstheme="minorBidi"/>
              <w:i w:val="0"/>
              <w:iCs w:val="0"/>
              <w:noProof/>
              <w:color w:val="auto"/>
              <w:sz w:val="22"/>
              <w:szCs w:val="22"/>
            </w:rPr>
          </w:pPr>
          <w:hyperlink w:anchor="_Toc220851287" w:history="1">
            <w:r w:rsidRPr="000D45AA">
              <w:rPr>
                <w:rStyle w:val="Hyperlink"/>
                <w:rFonts w:ascii="Aptos" w:hAnsi="Aptos"/>
                <w:noProof/>
                <w:sz w:val="22"/>
                <w:szCs w:val="22"/>
              </w:rPr>
              <w:t>1.1.1.</w:t>
            </w:r>
            <w:r w:rsidRPr="000D45AA">
              <w:rPr>
                <w:rFonts w:ascii="Aptos" w:eastAsiaTheme="minorEastAsia" w:hAnsi="Aptos" w:cstheme="minorBidi"/>
                <w:i w:val="0"/>
                <w:iCs w:val="0"/>
                <w:noProof/>
                <w:color w:val="auto"/>
                <w:sz w:val="22"/>
                <w:szCs w:val="22"/>
              </w:rPr>
              <w:tab/>
            </w:r>
            <w:r w:rsidRPr="000D45AA">
              <w:rPr>
                <w:rStyle w:val="Hyperlink"/>
                <w:rFonts w:ascii="Aptos" w:hAnsi="Aptos"/>
                <w:noProof/>
                <w:sz w:val="22"/>
                <w:szCs w:val="22"/>
              </w:rPr>
              <w:t>Incident Volume &amp; Trends: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_Toc220851287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2</w:t>
            </w:r>
            <w:r w:rsidRPr="000D45AA">
              <w:rPr>
                <w:rFonts w:ascii="Aptos" w:hAnsi="Aptos"/>
                <w:noProof/>
                <w:webHidden/>
                <w:sz w:val="22"/>
                <w:szCs w:val="22"/>
              </w:rPr>
              <w:fldChar w:fldCharType="end"/>
            </w:r>
          </w:hyperlink>
        </w:p>
        <w:p w14:paraId="082E707D" w14:textId="26D8AC5C" w:rsidR="00F976B5" w:rsidRPr="000D45AA" w:rsidRDefault="00F976B5">
          <w:pPr>
            <w:pStyle w:val="TOC3"/>
            <w:tabs>
              <w:tab w:val="left" w:pos="800"/>
              <w:tab w:val="right" w:leader="underscore" w:pos="9016"/>
            </w:tabs>
            <w:rPr>
              <w:rFonts w:ascii="Aptos" w:eastAsiaTheme="minorEastAsia" w:hAnsi="Aptos" w:cstheme="minorBidi"/>
              <w:i w:val="0"/>
              <w:iCs w:val="0"/>
              <w:noProof/>
              <w:color w:val="auto"/>
              <w:sz w:val="22"/>
              <w:szCs w:val="22"/>
            </w:rPr>
          </w:pPr>
          <w:hyperlink w:anchor="_Toc220851288" w:history="1">
            <w:r w:rsidRPr="000D45AA">
              <w:rPr>
                <w:rStyle w:val="Hyperlink"/>
                <w:rFonts w:ascii="Aptos" w:hAnsi="Aptos"/>
                <w:noProof/>
                <w:sz w:val="22"/>
                <w:szCs w:val="22"/>
              </w:rPr>
              <w:t>1.1.2.</w:t>
            </w:r>
            <w:r w:rsidRPr="000D45AA">
              <w:rPr>
                <w:rFonts w:ascii="Aptos" w:eastAsiaTheme="minorEastAsia" w:hAnsi="Aptos" w:cstheme="minorBidi"/>
                <w:i w:val="0"/>
                <w:iCs w:val="0"/>
                <w:noProof/>
                <w:color w:val="auto"/>
                <w:sz w:val="22"/>
                <w:szCs w:val="22"/>
              </w:rPr>
              <w:tab/>
            </w:r>
            <w:r w:rsidRPr="000D45AA">
              <w:rPr>
                <w:rStyle w:val="Hyperlink"/>
                <w:rFonts w:ascii="Aptos" w:hAnsi="Aptos"/>
                <w:noProof/>
                <w:sz w:val="22"/>
                <w:szCs w:val="22"/>
              </w:rPr>
              <w:t>Detection &amp; Response Performance:</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_Toc220851288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2</w:t>
            </w:r>
            <w:r w:rsidRPr="000D45AA">
              <w:rPr>
                <w:rFonts w:ascii="Aptos" w:hAnsi="Aptos"/>
                <w:noProof/>
                <w:webHidden/>
                <w:sz w:val="22"/>
                <w:szCs w:val="22"/>
              </w:rPr>
              <w:fldChar w:fldCharType="end"/>
            </w:r>
          </w:hyperlink>
        </w:p>
        <w:p w14:paraId="789E2ADF" w14:textId="326D4662"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289" w:history="1">
            <w:r w:rsidRPr="000D45AA">
              <w:rPr>
                <w:rStyle w:val="Hyperlink"/>
                <w:rFonts w:ascii="Aptos" w:hAnsi="Aptos"/>
                <w:noProof/>
                <w:sz w:val="22"/>
                <w:szCs w:val="22"/>
              </w:rPr>
              <w:t>1.2.</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Incident Trends &amp; Analysis: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_Toc220851289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3</w:t>
            </w:r>
            <w:r w:rsidRPr="000D45AA">
              <w:rPr>
                <w:rFonts w:ascii="Aptos" w:hAnsi="Aptos"/>
                <w:noProof/>
                <w:webHidden/>
                <w:sz w:val="22"/>
                <w:szCs w:val="22"/>
              </w:rPr>
              <w:fldChar w:fldCharType="end"/>
            </w:r>
          </w:hyperlink>
        </w:p>
        <w:p w14:paraId="66DFA771" w14:textId="0992545B"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290" w:history="1">
            <w:r w:rsidRPr="000D45AA">
              <w:rPr>
                <w:rStyle w:val="Hyperlink"/>
                <w:rFonts w:ascii="Aptos" w:hAnsi="Aptos"/>
                <w:noProof/>
                <w:sz w:val="22"/>
                <w:szCs w:val="22"/>
              </w:rPr>
              <w:t>1.3.</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High-Severity Incidents: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_Toc220851290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4</w:t>
            </w:r>
            <w:r w:rsidRPr="000D45AA">
              <w:rPr>
                <w:rFonts w:ascii="Aptos" w:hAnsi="Aptos"/>
                <w:noProof/>
                <w:webHidden/>
                <w:sz w:val="22"/>
                <w:szCs w:val="22"/>
              </w:rPr>
              <w:fldChar w:fldCharType="end"/>
            </w:r>
          </w:hyperlink>
        </w:p>
        <w:p w14:paraId="2D2792C3" w14:textId="1398345E" w:rsidR="00F976B5" w:rsidRPr="000D45AA" w:rsidRDefault="00F976B5">
          <w:pPr>
            <w:pStyle w:val="TOC1"/>
            <w:tabs>
              <w:tab w:val="left" w:pos="400"/>
            </w:tabs>
            <w:rPr>
              <w:rFonts w:ascii="Aptos" w:eastAsiaTheme="minorEastAsia" w:hAnsi="Aptos" w:cstheme="minorBidi"/>
              <w:b w:val="0"/>
              <w:bCs w:val="0"/>
              <w:caps w:val="0"/>
              <w:noProof/>
              <w:color w:val="auto"/>
              <w:sz w:val="22"/>
              <w:szCs w:val="22"/>
            </w:rPr>
          </w:pPr>
          <w:hyperlink w:anchor="_Toc220851291" w:history="1">
            <w:r w:rsidRPr="000D45AA">
              <w:rPr>
                <w:rStyle w:val="Hyperlink"/>
                <w:rFonts w:ascii="Aptos" w:hAnsi="Aptos" w:cstheme="minorHAnsi"/>
                <w:noProof/>
                <w:sz w:val="22"/>
                <w:szCs w:val="22"/>
              </w:rPr>
              <w:t>2.</w:t>
            </w:r>
            <w:r w:rsidRPr="000D45AA">
              <w:rPr>
                <w:rFonts w:ascii="Aptos" w:eastAsiaTheme="minorEastAsia" w:hAnsi="Aptos" w:cstheme="minorBidi"/>
                <w:b w:val="0"/>
                <w:bCs w:val="0"/>
                <w:caps w:val="0"/>
                <w:noProof/>
                <w:color w:val="auto"/>
                <w:sz w:val="22"/>
                <w:szCs w:val="22"/>
              </w:rPr>
              <w:tab/>
            </w:r>
            <w:r w:rsidRPr="000D45AA">
              <w:rPr>
                <w:rStyle w:val="Hyperlink"/>
                <w:rFonts w:ascii="Aptos" w:hAnsi="Aptos" w:cstheme="minorHAnsi"/>
                <w:noProof/>
                <w:sz w:val="22"/>
                <w:szCs w:val="22"/>
              </w:rPr>
              <w:t>January Alerts &amp; Incidents Overview</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_Toc220851291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4</w:t>
            </w:r>
            <w:r w:rsidRPr="000D45AA">
              <w:rPr>
                <w:rFonts w:ascii="Aptos" w:hAnsi="Aptos"/>
                <w:noProof/>
                <w:webHidden/>
                <w:sz w:val="22"/>
                <w:szCs w:val="22"/>
              </w:rPr>
              <w:fldChar w:fldCharType="end"/>
            </w:r>
          </w:hyperlink>
        </w:p>
        <w:p w14:paraId="62360E37" w14:textId="7CE7EA48"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292" w:history="1">
            <w:r w:rsidRPr="000D45AA">
              <w:rPr>
                <w:rStyle w:val="Hyperlink"/>
                <w:rFonts w:ascii="Aptos" w:hAnsi="Aptos"/>
                <w:noProof/>
                <w:sz w:val="22"/>
                <w:szCs w:val="22"/>
              </w:rPr>
              <w:t>2.1.</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Overall Volume</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_Toc220851292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4</w:t>
            </w:r>
            <w:r w:rsidRPr="000D45AA">
              <w:rPr>
                <w:rFonts w:ascii="Aptos" w:hAnsi="Aptos"/>
                <w:noProof/>
                <w:webHidden/>
                <w:sz w:val="22"/>
                <w:szCs w:val="22"/>
              </w:rPr>
              <w:fldChar w:fldCharType="end"/>
            </w:r>
          </w:hyperlink>
        </w:p>
        <w:p w14:paraId="4ECC49D8" w14:textId="5A62D971"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293" w:history="1">
            <w:r w:rsidRPr="000D45AA">
              <w:rPr>
                <w:rStyle w:val="Hyperlink"/>
                <w:rFonts w:ascii="Aptos" w:hAnsi="Aptos"/>
                <w:noProof/>
                <w:sz w:val="22"/>
                <w:szCs w:val="22"/>
              </w:rPr>
              <w:t>2.2.</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Incidents Processing</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_Toc220851293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5</w:t>
            </w:r>
            <w:r w:rsidRPr="000D45AA">
              <w:rPr>
                <w:rFonts w:ascii="Aptos" w:hAnsi="Aptos"/>
                <w:noProof/>
                <w:webHidden/>
                <w:sz w:val="22"/>
                <w:szCs w:val="22"/>
              </w:rPr>
              <w:fldChar w:fldCharType="end"/>
            </w:r>
          </w:hyperlink>
        </w:p>
        <w:p w14:paraId="0E39B299" w14:textId="3A8799BB"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294" w:history="1">
            <w:r w:rsidRPr="000D45AA">
              <w:rPr>
                <w:rStyle w:val="Hyperlink"/>
                <w:rFonts w:ascii="Aptos" w:hAnsi="Aptos"/>
                <w:noProof/>
                <w:sz w:val="22"/>
                <w:szCs w:val="22"/>
              </w:rPr>
              <w:t>2.3.</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Mean Time To Detect (MTTD)</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_Toc220851294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5</w:t>
            </w:r>
            <w:r w:rsidRPr="000D45AA">
              <w:rPr>
                <w:rFonts w:ascii="Aptos" w:hAnsi="Aptos"/>
                <w:noProof/>
                <w:webHidden/>
                <w:sz w:val="22"/>
                <w:szCs w:val="22"/>
              </w:rPr>
              <w:fldChar w:fldCharType="end"/>
            </w:r>
          </w:hyperlink>
        </w:p>
        <w:p w14:paraId="568543DD" w14:textId="42C2F381" w:rsidR="00F976B5" w:rsidRPr="000D45AA" w:rsidRDefault="00F976B5">
          <w:pPr>
            <w:pStyle w:val="TOC1"/>
            <w:tabs>
              <w:tab w:val="left" w:pos="400"/>
            </w:tabs>
            <w:rPr>
              <w:rFonts w:ascii="Aptos" w:eastAsiaTheme="minorEastAsia" w:hAnsi="Aptos" w:cstheme="minorBidi"/>
              <w:b w:val="0"/>
              <w:bCs w:val="0"/>
              <w:caps w:val="0"/>
              <w:noProof/>
              <w:color w:val="auto"/>
              <w:sz w:val="22"/>
              <w:szCs w:val="22"/>
            </w:rPr>
          </w:pPr>
          <w:hyperlink w:anchor="_Toc220851295" w:history="1">
            <w:r w:rsidRPr="000D45AA">
              <w:rPr>
                <w:rStyle w:val="Hyperlink"/>
                <w:rFonts w:ascii="Aptos" w:hAnsi="Aptos"/>
                <w:noProof/>
                <w:sz w:val="22"/>
                <w:szCs w:val="22"/>
              </w:rPr>
              <w:t>3.</w:t>
            </w:r>
            <w:r w:rsidRPr="000D45AA">
              <w:rPr>
                <w:rFonts w:ascii="Aptos" w:eastAsiaTheme="minorEastAsia" w:hAnsi="Aptos" w:cstheme="minorBidi"/>
                <w:b w:val="0"/>
                <w:bCs w:val="0"/>
                <w:caps w:val="0"/>
                <w:noProof/>
                <w:color w:val="auto"/>
                <w:sz w:val="22"/>
                <w:szCs w:val="22"/>
              </w:rPr>
              <w:tab/>
            </w:r>
            <w:r w:rsidRPr="000D45AA">
              <w:rPr>
                <w:rStyle w:val="Hyperlink"/>
                <w:rFonts w:ascii="Aptos" w:hAnsi="Aptos"/>
                <w:noProof/>
                <w:sz w:val="22"/>
                <w:szCs w:val="22"/>
              </w:rPr>
              <w:t>Incidents Highlights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_Toc220851295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6</w:t>
            </w:r>
            <w:r w:rsidRPr="000D45AA">
              <w:rPr>
                <w:rFonts w:ascii="Aptos" w:hAnsi="Aptos"/>
                <w:noProof/>
                <w:webHidden/>
                <w:sz w:val="22"/>
                <w:szCs w:val="22"/>
              </w:rPr>
              <w:fldChar w:fldCharType="end"/>
            </w:r>
          </w:hyperlink>
        </w:p>
        <w:p w14:paraId="51895C89" w14:textId="63C23970"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296" w:history="1">
            <w:r w:rsidRPr="000D45AA">
              <w:rPr>
                <w:rStyle w:val="Hyperlink"/>
                <w:rFonts w:ascii="Aptos" w:hAnsi="Aptos"/>
                <w:noProof/>
                <w:sz w:val="22"/>
                <w:szCs w:val="22"/>
              </w:rPr>
              <w:t>3.1.</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Top Incidents by type</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_Toc220851296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6</w:t>
            </w:r>
            <w:r w:rsidRPr="000D45AA">
              <w:rPr>
                <w:rFonts w:ascii="Aptos" w:hAnsi="Aptos"/>
                <w:noProof/>
                <w:webHidden/>
                <w:sz w:val="22"/>
                <w:szCs w:val="22"/>
              </w:rPr>
              <w:fldChar w:fldCharType="end"/>
            </w:r>
          </w:hyperlink>
        </w:p>
        <w:p w14:paraId="1DAFD926" w14:textId="1C814551"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297" w:history="1">
            <w:r w:rsidRPr="000D45AA">
              <w:rPr>
                <w:rStyle w:val="Hyperlink"/>
                <w:rFonts w:ascii="Aptos" w:hAnsi="Aptos"/>
                <w:noProof/>
                <w:sz w:val="22"/>
                <w:szCs w:val="22"/>
              </w:rPr>
              <w:t>3.2.</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Analysis of Key Incident Trends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_Toc220851297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7</w:t>
            </w:r>
            <w:r w:rsidRPr="000D45AA">
              <w:rPr>
                <w:rFonts w:ascii="Aptos" w:hAnsi="Aptos"/>
                <w:noProof/>
                <w:webHidden/>
                <w:sz w:val="22"/>
                <w:szCs w:val="22"/>
              </w:rPr>
              <w:fldChar w:fldCharType="end"/>
            </w:r>
          </w:hyperlink>
        </w:p>
        <w:p w14:paraId="70DD27D9" w14:textId="71CABF2C"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308" w:history="1">
            <w:r w:rsidRPr="000D45AA">
              <w:rPr>
                <w:rStyle w:val="Hyperlink"/>
                <w:rFonts w:ascii="Aptos" w:hAnsi="Aptos"/>
                <w:noProof/>
                <w:sz w:val="22"/>
                <w:szCs w:val="22"/>
              </w:rPr>
              <w:t>3.3.</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High Severity</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_Toc220851308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9</w:t>
            </w:r>
            <w:r w:rsidRPr="000D45AA">
              <w:rPr>
                <w:rFonts w:ascii="Aptos" w:hAnsi="Aptos"/>
                <w:noProof/>
                <w:webHidden/>
                <w:sz w:val="22"/>
                <w:szCs w:val="22"/>
              </w:rPr>
              <w:fldChar w:fldCharType="end"/>
            </w:r>
          </w:hyperlink>
        </w:p>
        <w:p w14:paraId="5E27135B" w14:textId="5D71A62C" w:rsidR="00F976B5" w:rsidRPr="000D45AA" w:rsidRDefault="00F976B5">
          <w:pPr>
            <w:pStyle w:val="TOC1"/>
            <w:tabs>
              <w:tab w:val="left" w:pos="400"/>
            </w:tabs>
            <w:rPr>
              <w:rFonts w:ascii="Aptos" w:eastAsiaTheme="minorEastAsia" w:hAnsi="Aptos" w:cstheme="minorBidi"/>
              <w:b w:val="0"/>
              <w:bCs w:val="0"/>
              <w:caps w:val="0"/>
              <w:noProof/>
              <w:color w:val="auto"/>
              <w:sz w:val="22"/>
              <w:szCs w:val="22"/>
            </w:rPr>
          </w:pPr>
          <w:hyperlink w:anchor="_Toc220851311" w:history="1">
            <w:r w:rsidRPr="000D45AA">
              <w:rPr>
                <w:rStyle w:val="Hyperlink"/>
                <w:rFonts w:ascii="Aptos" w:hAnsi="Aptos"/>
                <w:noProof/>
                <w:sz w:val="22"/>
                <w:szCs w:val="22"/>
              </w:rPr>
              <w:t>4.</w:t>
            </w:r>
            <w:r w:rsidRPr="000D45AA">
              <w:rPr>
                <w:rFonts w:ascii="Aptos" w:eastAsiaTheme="minorEastAsia" w:hAnsi="Aptos" w:cstheme="minorBidi"/>
                <w:b w:val="0"/>
                <w:bCs w:val="0"/>
                <w:caps w:val="0"/>
                <w:noProof/>
                <w:color w:val="auto"/>
                <w:sz w:val="22"/>
                <w:szCs w:val="22"/>
              </w:rPr>
              <w:tab/>
            </w:r>
            <w:r w:rsidRPr="000D45AA">
              <w:rPr>
                <w:rStyle w:val="Hyperlink"/>
                <w:rFonts w:ascii="Aptos" w:hAnsi="Aptos"/>
                <w:noProof/>
                <w:sz w:val="22"/>
                <w:szCs w:val="22"/>
              </w:rPr>
              <w:t>Cybersecurity Trends and Threats (January 2026)</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_Toc220851311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10</w:t>
            </w:r>
            <w:r w:rsidRPr="000D45AA">
              <w:rPr>
                <w:rFonts w:ascii="Aptos" w:hAnsi="Aptos"/>
                <w:noProof/>
                <w:webHidden/>
                <w:sz w:val="22"/>
                <w:szCs w:val="22"/>
              </w:rPr>
              <w:fldChar w:fldCharType="end"/>
            </w:r>
          </w:hyperlink>
        </w:p>
        <w:p w14:paraId="1C1E6061" w14:textId="75D41BEA"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312" w:history="1">
            <w:r w:rsidRPr="000D45AA">
              <w:rPr>
                <w:rStyle w:val="Hyperlink"/>
                <w:rFonts w:ascii="Aptos" w:hAnsi="Aptos"/>
                <w:noProof/>
                <w:sz w:val="22"/>
                <w:szCs w:val="22"/>
              </w:rPr>
              <w:t>4.1.</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Key Threats and Incidents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_Toc220851312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10</w:t>
            </w:r>
            <w:r w:rsidRPr="000D45AA">
              <w:rPr>
                <w:rFonts w:ascii="Aptos" w:hAnsi="Aptos"/>
                <w:noProof/>
                <w:webHidden/>
                <w:sz w:val="22"/>
                <w:szCs w:val="22"/>
              </w:rPr>
              <w:fldChar w:fldCharType="end"/>
            </w:r>
          </w:hyperlink>
        </w:p>
        <w:p w14:paraId="5464264E" w14:textId="5BEE675E"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313" w:history="1">
            <w:r w:rsidRPr="000D45AA">
              <w:rPr>
                <w:rStyle w:val="Hyperlink"/>
                <w:rFonts w:ascii="Aptos" w:hAnsi="Aptos"/>
                <w:noProof/>
                <w:sz w:val="22"/>
                <w:szCs w:val="22"/>
              </w:rPr>
              <w:t>4.2.</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Regional Spillover and Infrastructure Risks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_Toc220851313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11</w:t>
            </w:r>
            <w:r w:rsidRPr="000D45AA">
              <w:rPr>
                <w:rFonts w:ascii="Aptos" w:hAnsi="Aptos"/>
                <w:noProof/>
                <w:webHidden/>
                <w:sz w:val="22"/>
                <w:szCs w:val="22"/>
              </w:rPr>
              <w:fldChar w:fldCharType="end"/>
            </w:r>
          </w:hyperlink>
        </w:p>
        <w:p w14:paraId="211E599A" w14:textId="7D368780"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314" w:history="1">
            <w:r w:rsidRPr="000D45AA">
              <w:rPr>
                <w:rStyle w:val="Hyperlink"/>
                <w:rFonts w:ascii="Aptos" w:hAnsi="Aptos"/>
                <w:noProof/>
                <w:sz w:val="22"/>
                <w:szCs w:val="22"/>
              </w:rPr>
              <w:t>4.3.</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Government and Infrastructure Response</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_Toc220851314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11</w:t>
            </w:r>
            <w:r w:rsidRPr="000D45AA">
              <w:rPr>
                <w:rFonts w:ascii="Aptos" w:hAnsi="Aptos"/>
                <w:noProof/>
                <w:webHidden/>
                <w:sz w:val="22"/>
                <w:szCs w:val="22"/>
              </w:rPr>
              <w:fldChar w:fldCharType="end"/>
            </w:r>
          </w:hyperlink>
        </w:p>
        <w:p w14:paraId="24602590" w14:textId="06CE6413" w:rsidR="00F976B5" w:rsidRPr="000D45AA" w:rsidRDefault="00F976B5">
          <w:pPr>
            <w:pStyle w:val="TOC1"/>
            <w:tabs>
              <w:tab w:val="left" w:pos="400"/>
            </w:tabs>
            <w:rPr>
              <w:rFonts w:ascii="Aptos" w:eastAsiaTheme="minorEastAsia" w:hAnsi="Aptos" w:cstheme="minorBidi"/>
              <w:b w:val="0"/>
              <w:bCs w:val="0"/>
              <w:caps w:val="0"/>
              <w:noProof/>
              <w:color w:val="auto"/>
              <w:sz w:val="22"/>
              <w:szCs w:val="22"/>
            </w:rPr>
          </w:pPr>
          <w:hyperlink w:anchor="_Toc220851315" w:history="1">
            <w:r w:rsidRPr="000D45AA">
              <w:rPr>
                <w:rStyle w:val="Hyperlink"/>
                <w:rFonts w:ascii="Aptos" w:hAnsi="Aptos"/>
                <w:noProof/>
                <w:sz w:val="22"/>
                <w:szCs w:val="22"/>
              </w:rPr>
              <w:t>5.</w:t>
            </w:r>
            <w:r w:rsidRPr="000D45AA">
              <w:rPr>
                <w:rFonts w:ascii="Aptos" w:eastAsiaTheme="minorEastAsia" w:hAnsi="Aptos" w:cstheme="minorBidi"/>
                <w:b w:val="0"/>
                <w:bCs w:val="0"/>
                <w:caps w:val="0"/>
                <w:noProof/>
                <w:color w:val="auto"/>
                <w:sz w:val="22"/>
                <w:szCs w:val="22"/>
              </w:rPr>
              <w:tab/>
            </w:r>
            <w:r w:rsidRPr="000D45AA">
              <w:rPr>
                <w:rStyle w:val="Hyperlink"/>
                <w:rFonts w:ascii="Aptos" w:hAnsi="Aptos"/>
                <w:noProof/>
                <w:sz w:val="22"/>
                <w:szCs w:val="22"/>
              </w:rPr>
              <w:t>Conclusion and Recommendations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_Toc220851315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12</w:t>
            </w:r>
            <w:r w:rsidRPr="000D45AA">
              <w:rPr>
                <w:rFonts w:ascii="Aptos" w:hAnsi="Aptos"/>
                <w:noProof/>
                <w:webHidden/>
                <w:sz w:val="22"/>
                <w:szCs w:val="22"/>
              </w:rPr>
              <w:fldChar w:fldCharType="end"/>
            </w:r>
          </w:hyperlink>
        </w:p>
        <w:p w14:paraId="178DDD22" w14:textId="143E45D5"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316" w:history="1">
            <w:r w:rsidRPr="000D45AA">
              <w:rPr>
                <w:rStyle w:val="Hyperlink"/>
                <w:rFonts w:ascii="Aptos" w:hAnsi="Aptos"/>
                <w:noProof/>
                <w:sz w:val="22"/>
                <w:szCs w:val="22"/>
              </w:rPr>
              <w:t>5.1.</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Recommendations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_Toc220851316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12</w:t>
            </w:r>
            <w:r w:rsidRPr="000D45AA">
              <w:rPr>
                <w:rFonts w:ascii="Aptos" w:hAnsi="Aptos"/>
                <w:noProof/>
                <w:webHidden/>
                <w:sz w:val="22"/>
                <w:szCs w:val="22"/>
              </w:rPr>
              <w:fldChar w:fldCharType="end"/>
            </w:r>
          </w:hyperlink>
        </w:p>
        <w:p w14:paraId="38691055" w14:textId="756C768B" w:rsidR="00F976B5" w:rsidRPr="000D45AA" w:rsidRDefault="00F976B5">
          <w:pPr>
            <w:pStyle w:val="TOC2"/>
            <w:tabs>
              <w:tab w:val="left" w:pos="600"/>
              <w:tab w:val="right" w:leader="underscore" w:pos="9016"/>
            </w:tabs>
            <w:rPr>
              <w:rFonts w:ascii="Aptos" w:eastAsiaTheme="minorEastAsia" w:hAnsi="Aptos" w:cstheme="minorBidi"/>
              <w:smallCaps w:val="0"/>
              <w:noProof/>
              <w:color w:val="auto"/>
              <w:sz w:val="22"/>
              <w:szCs w:val="22"/>
            </w:rPr>
          </w:pPr>
          <w:hyperlink w:anchor="_Toc220851317" w:history="1">
            <w:r w:rsidRPr="000D45AA">
              <w:rPr>
                <w:rStyle w:val="Hyperlink"/>
                <w:rFonts w:ascii="Aptos" w:hAnsi="Aptos"/>
                <w:noProof/>
                <w:sz w:val="22"/>
                <w:szCs w:val="22"/>
              </w:rPr>
              <w:t>5.2.</w:t>
            </w:r>
            <w:r w:rsidRPr="000D45AA">
              <w:rPr>
                <w:rFonts w:ascii="Aptos" w:eastAsiaTheme="minorEastAsia" w:hAnsi="Aptos" w:cstheme="minorBidi"/>
                <w:smallCaps w:val="0"/>
                <w:noProof/>
                <w:color w:val="auto"/>
                <w:sz w:val="22"/>
                <w:szCs w:val="22"/>
              </w:rPr>
              <w:tab/>
            </w:r>
            <w:r w:rsidRPr="000D45AA">
              <w:rPr>
                <w:rStyle w:val="Hyperlink"/>
                <w:rFonts w:ascii="Aptos" w:hAnsi="Aptos"/>
                <w:noProof/>
                <w:sz w:val="22"/>
                <w:szCs w:val="22"/>
              </w:rPr>
              <w:t>Conclusion</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_Toc220851317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13</w:t>
            </w:r>
            <w:r w:rsidRPr="000D45AA">
              <w:rPr>
                <w:rFonts w:ascii="Aptos" w:hAnsi="Aptos"/>
                <w:noProof/>
                <w:webHidden/>
                <w:sz w:val="22"/>
                <w:szCs w:val="22"/>
              </w:rPr>
              <w:fldChar w:fldCharType="end"/>
            </w:r>
          </w:hyperlink>
        </w:p>
        <w:p w14:paraId="31A46273" w14:textId="494A84B4" w:rsidR="00F976B5" w:rsidRPr="000D45AA" w:rsidRDefault="00F976B5">
          <w:pPr>
            <w:pStyle w:val="TOC1"/>
            <w:rPr>
              <w:rFonts w:ascii="Aptos" w:eastAsiaTheme="minorEastAsia" w:hAnsi="Aptos" w:cstheme="minorBidi"/>
              <w:b w:val="0"/>
              <w:bCs w:val="0"/>
              <w:caps w:val="0"/>
              <w:noProof/>
              <w:color w:val="auto"/>
              <w:sz w:val="22"/>
              <w:szCs w:val="22"/>
            </w:rPr>
          </w:pPr>
          <w:hyperlink w:anchor="_Toc220851318" w:history="1">
            <w:r w:rsidRPr="000D45AA">
              <w:rPr>
                <w:rStyle w:val="Hyperlink"/>
                <w:rFonts w:ascii="Aptos" w:hAnsi="Aptos"/>
                <w:noProof/>
                <w:sz w:val="22"/>
                <w:szCs w:val="22"/>
              </w:rPr>
              <w:t>Appendix – Test-server Alerts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_Toc220851318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14</w:t>
            </w:r>
            <w:r w:rsidRPr="000D45AA">
              <w:rPr>
                <w:rFonts w:ascii="Aptos" w:hAnsi="Aptos"/>
                <w:noProof/>
                <w:webHidden/>
                <w:sz w:val="22"/>
                <w:szCs w:val="22"/>
              </w:rPr>
              <w:fldChar w:fldCharType="end"/>
            </w:r>
          </w:hyperlink>
        </w:p>
        <w:p w14:paraId="0A6199E4" w14:textId="6FBD729C" w:rsidR="00F976B5" w:rsidRPr="000D45AA" w:rsidRDefault="00F976B5">
          <w:pPr>
            <w:pStyle w:val="TOC2"/>
            <w:tabs>
              <w:tab w:val="right" w:leader="underscore" w:pos="9016"/>
            </w:tabs>
            <w:rPr>
              <w:rFonts w:ascii="Aptos" w:eastAsiaTheme="minorEastAsia" w:hAnsi="Aptos" w:cstheme="minorBidi"/>
              <w:smallCaps w:val="0"/>
              <w:noProof/>
              <w:color w:val="auto"/>
              <w:sz w:val="22"/>
              <w:szCs w:val="22"/>
            </w:rPr>
          </w:pPr>
          <w:hyperlink w:anchor="_Toc220851319" w:history="1">
            <w:r w:rsidRPr="000D45AA">
              <w:rPr>
                <w:rStyle w:val="Hyperlink"/>
                <w:rFonts w:ascii="Aptos" w:hAnsi="Aptos"/>
                <w:noProof/>
                <w:sz w:val="22"/>
                <w:szCs w:val="22"/>
              </w:rPr>
              <w:t>Total Incidents by Severity</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_Toc220851319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14</w:t>
            </w:r>
            <w:r w:rsidRPr="000D45AA">
              <w:rPr>
                <w:rFonts w:ascii="Aptos" w:hAnsi="Aptos"/>
                <w:noProof/>
                <w:webHidden/>
                <w:sz w:val="22"/>
                <w:szCs w:val="22"/>
              </w:rPr>
              <w:fldChar w:fldCharType="end"/>
            </w:r>
          </w:hyperlink>
        </w:p>
        <w:p w14:paraId="5D597793" w14:textId="7FC25C44" w:rsidR="00F976B5" w:rsidRPr="000D45AA" w:rsidRDefault="00F976B5">
          <w:pPr>
            <w:pStyle w:val="TOC2"/>
            <w:tabs>
              <w:tab w:val="right" w:leader="underscore" w:pos="9016"/>
            </w:tabs>
            <w:rPr>
              <w:rFonts w:ascii="Aptos" w:eastAsiaTheme="minorEastAsia" w:hAnsi="Aptos" w:cstheme="minorBidi"/>
              <w:smallCaps w:val="0"/>
              <w:noProof/>
              <w:color w:val="auto"/>
              <w:sz w:val="22"/>
              <w:szCs w:val="22"/>
            </w:rPr>
          </w:pPr>
          <w:hyperlink w:anchor="_Toc220851320" w:history="1">
            <w:r w:rsidRPr="000D45AA">
              <w:rPr>
                <w:rStyle w:val="Hyperlink"/>
                <w:rFonts w:ascii="Aptos" w:hAnsi="Aptos"/>
                <w:noProof/>
                <w:sz w:val="22"/>
                <w:szCs w:val="22"/>
              </w:rPr>
              <w:t>Top 10 Incidents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_Toc220851320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14</w:t>
            </w:r>
            <w:r w:rsidRPr="000D45AA">
              <w:rPr>
                <w:rFonts w:ascii="Aptos" w:hAnsi="Aptos"/>
                <w:noProof/>
                <w:webHidden/>
                <w:sz w:val="22"/>
                <w:szCs w:val="22"/>
              </w:rPr>
              <w:fldChar w:fldCharType="end"/>
            </w:r>
          </w:hyperlink>
        </w:p>
        <w:p w14:paraId="4C4D21A3" w14:textId="54706B8B" w:rsidR="00F976B5" w:rsidRPr="000D45AA" w:rsidRDefault="00F976B5">
          <w:pPr>
            <w:pStyle w:val="TOC2"/>
            <w:tabs>
              <w:tab w:val="right" w:leader="underscore" w:pos="9016"/>
            </w:tabs>
            <w:rPr>
              <w:rFonts w:ascii="Aptos" w:eastAsiaTheme="minorEastAsia" w:hAnsi="Aptos" w:cstheme="minorBidi"/>
              <w:smallCaps w:val="0"/>
              <w:noProof/>
              <w:color w:val="auto"/>
              <w:sz w:val="22"/>
              <w:szCs w:val="22"/>
            </w:rPr>
          </w:pPr>
          <w:hyperlink w:anchor="_Toc220851321" w:history="1">
            <w:r w:rsidRPr="000D45AA">
              <w:rPr>
                <w:rStyle w:val="Hyperlink"/>
                <w:rFonts w:ascii="Aptos" w:hAnsi="Aptos"/>
                <w:noProof/>
                <w:sz w:val="22"/>
                <w:szCs w:val="22"/>
              </w:rPr>
              <w:t>High Severity Incidents</w:t>
            </w:r>
            <w:r w:rsidRPr="000D45AA">
              <w:rPr>
                <w:rFonts w:ascii="Aptos" w:hAnsi="Aptos"/>
                <w:noProof/>
                <w:webHidden/>
                <w:sz w:val="22"/>
                <w:szCs w:val="22"/>
              </w:rPr>
              <w:tab/>
            </w:r>
            <w:r w:rsidRPr="000D45AA">
              <w:rPr>
                <w:rFonts w:ascii="Aptos" w:hAnsi="Aptos"/>
                <w:noProof/>
                <w:webHidden/>
                <w:sz w:val="22"/>
                <w:szCs w:val="22"/>
              </w:rPr>
              <w:fldChar w:fldCharType="begin"/>
            </w:r>
            <w:r w:rsidRPr="000D45AA">
              <w:rPr>
                <w:rFonts w:ascii="Aptos" w:hAnsi="Aptos"/>
                <w:noProof/>
                <w:webHidden/>
                <w:sz w:val="22"/>
                <w:szCs w:val="22"/>
              </w:rPr>
              <w:instrText xml:space="preserve"> PAGEREF _Toc220851321 \h </w:instrText>
            </w:r>
            <w:r w:rsidRPr="000D45AA">
              <w:rPr>
                <w:rFonts w:ascii="Aptos" w:hAnsi="Aptos"/>
                <w:noProof/>
                <w:webHidden/>
                <w:sz w:val="22"/>
                <w:szCs w:val="22"/>
              </w:rPr>
            </w:r>
            <w:r w:rsidRPr="000D45AA">
              <w:rPr>
                <w:rFonts w:ascii="Aptos" w:hAnsi="Aptos"/>
                <w:noProof/>
                <w:webHidden/>
                <w:sz w:val="22"/>
                <w:szCs w:val="22"/>
              </w:rPr>
              <w:fldChar w:fldCharType="separate"/>
            </w:r>
            <w:r w:rsidR="006B0AF2">
              <w:rPr>
                <w:rFonts w:ascii="Aptos" w:hAnsi="Aptos"/>
                <w:noProof/>
                <w:webHidden/>
                <w:sz w:val="22"/>
                <w:szCs w:val="22"/>
              </w:rPr>
              <w:t>14</w:t>
            </w:r>
            <w:r w:rsidRPr="000D45AA">
              <w:rPr>
                <w:rFonts w:ascii="Aptos" w:hAnsi="Aptos"/>
                <w:noProof/>
                <w:webHidden/>
                <w:sz w:val="22"/>
                <w:szCs w:val="22"/>
              </w:rPr>
              <w:fldChar w:fldCharType="end"/>
            </w:r>
          </w:hyperlink>
        </w:p>
        <w:p w14:paraId="49249261" w14:textId="46103EE2" w:rsidR="00B7782E" w:rsidRPr="00651B64" w:rsidRDefault="00B7782E" w:rsidP="005A434A">
          <w:pPr>
            <w:spacing w:after="0" w:line="360" w:lineRule="auto"/>
            <w:rPr>
              <w:rFonts w:ascii="Aptos" w:hAnsi="Aptos"/>
            </w:rPr>
          </w:pPr>
          <w:r w:rsidRPr="000D45AA">
            <w:rPr>
              <w:rFonts w:ascii="Aptos" w:hAnsi="Aptos" w:cs="Arial"/>
              <w:b/>
              <w:bCs/>
              <w:noProof/>
              <w:sz w:val="22"/>
            </w:rPr>
            <w:fldChar w:fldCharType="end"/>
          </w:r>
        </w:p>
      </w:sdtContent>
    </w:sdt>
    <w:p w14:paraId="261D74B8" w14:textId="77777777" w:rsidR="00377B1A" w:rsidRPr="00651B64" w:rsidRDefault="00377B1A">
      <w:pPr>
        <w:spacing w:after="0" w:line="240" w:lineRule="auto"/>
        <w:rPr>
          <w:rFonts w:ascii="Aptos" w:eastAsia="MS Gothic" w:hAnsi="Aptos" w:cstheme="minorHAnsi"/>
          <w:b/>
          <w:color w:val="4F49F5" w:themeColor="accent1"/>
          <w:kern w:val="2"/>
          <w:sz w:val="36"/>
          <w:szCs w:val="36"/>
          <w:lang w:val="en-GB"/>
          <w14:ligatures w14:val="standardContextual"/>
        </w:rPr>
      </w:pPr>
      <w:bookmarkStart w:id="0" w:name="_Toc189744870"/>
      <w:bookmarkStart w:id="1" w:name="_Toc196989490"/>
      <w:r w:rsidRPr="00651B64">
        <w:rPr>
          <w:rFonts w:ascii="Aptos" w:hAnsi="Aptos" w:cstheme="minorHAnsi"/>
        </w:rPr>
        <w:br w:type="page"/>
      </w:r>
    </w:p>
    <w:p w14:paraId="3E75923A" w14:textId="523DC0E2" w:rsidR="00592202" w:rsidRPr="00651B64" w:rsidRDefault="00592202" w:rsidP="00A62D1D">
      <w:pPr>
        <w:pStyle w:val="Heading1"/>
        <w:numPr>
          <w:ilvl w:val="0"/>
          <w:numId w:val="7"/>
        </w:numPr>
        <w:tabs>
          <w:tab w:val="num" w:pos="360"/>
        </w:tabs>
        <w:jc w:val="both"/>
        <w:rPr>
          <w:rFonts w:ascii="Aptos" w:hAnsi="Aptos" w:cstheme="minorHAnsi"/>
        </w:rPr>
      </w:pPr>
      <w:bookmarkStart w:id="2" w:name="_Toc220851285"/>
      <w:r w:rsidRPr="00651B64">
        <w:rPr>
          <w:rFonts w:ascii="Aptos" w:hAnsi="Aptos" w:cstheme="minorHAnsi"/>
        </w:rPr>
        <w:lastRenderedPageBreak/>
        <w:t>Executive Summary</w:t>
      </w:r>
      <w:bookmarkEnd w:id="0"/>
      <w:bookmarkEnd w:id="1"/>
      <w:bookmarkEnd w:id="2"/>
    </w:p>
    <w:p w14:paraId="3F779968" w14:textId="6BF42FEB" w:rsidR="00592202" w:rsidRPr="00651B64" w:rsidRDefault="00592202" w:rsidP="00592202">
      <w:pPr>
        <w:spacing w:line="360" w:lineRule="auto"/>
        <w:ind w:left="720"/>
        <w:jc w:val="both"/>
        <w:rPr>
          <w:rFonts w:ascii="Aptos" w:hAnsi="Aptos" w:cstheme="minorHAnsi"/>
          <w:sz w:val="24"/>
          <w:szCs w:val="24"/>
        </w:rPr>
      </w:pPr>
      <w:r w:rsidRPr="00651B64">
        <w:rPr>
          <w:rFonts w:ascii="Aptos" w:hAnsi="Aptos" w:cstheme="minorHAnsi"/>
          <w:sz w:val="24"/>
          <w:szCs w:val="24"/>
        </w:rPr>
        <w:t>This security report provides an in-depth analysis of security incidents, alerts, and operational activities managed by Te</w:t>
      </w:r>
      <w:r w:rsidR="00CB4F9E" w:rsidRPr="00651B64">
        <w:rPr>
          <w:rFonts w:ascii="Aptos" w:hAnsi="Aptos" w:cstheme="minorHAnsi"/>
          <w:sz w:val="24"/>
          <w:szCs w:val="24"/>
        </w:rPr>
        <w:t>K</w:t>
      </w:r>
      <w:r w:rsidRPr="00651B64">
        <w:rPr>
          <w:rFonts w:ascii="Aptos" w:hAnsi="Aptos" w:cstheme="minorHAnsi"/>
          <w:sz w:val="24"/>
          <w:szCs w:val="24"/>
        </w:rPr>
        <w:t xml:space="preserve">nowledge for AB Bank </w:t>
      </w:r>
      <w:r w:rsidR="007D3D00" w:rsidRPr="00651B64">
        <w:rPr>
          <w:rFonts w:ascii="Aptos" w:hAnsi="Aptos" w:cstheme="minorHAnsi"/>
          <w:sz w:val="24"/>
          <w:szCs w:val="24"/>
        </w:rPr>
        <w:t>Zambia</w:t>
      </w:r>
      <w:r w:rsidRPr="00651B64">
        <w:rPr>
          <w:rFonts w:ascii="Aptos" w:hAnsi="Aptos" w:cstheme="minorHAnsi"/>
          <w:sz w:val="24"/>
          <w:szCs w:val="24"/>
        </w:rPr>
        <w:t xml:space="preserve"> during the reporting period</w:t>
      </w:r>
      <w:r w:rsidR="00423379" w:rsidRPr="00651B64">
        <w:rPr>
          <w:rFonts w:ascii="Aptos" w:hAnsi="Aptos" w:cstheme="minorHAnsi"/>
          <w:sz w:val="24"/>
          <w:szCs w:val="24"/>
        </w:rPr>
        <w:t xml:space="preserve"> (</w:t>
      </w:r>
      <w:r w:rsidR="007A6131" w:rsidRPr="00651B64">
        <w:rPr>
          <w:rFonts w:ascii="Aptos" w:hAnsi="Aptos" w:cstheme="minorHAnsi"/>
          <w:sz w:val="24"/>
          <w:szCs w:val="24"/>
        </w:rPr>
        <w:t>January</w:t>
      </w:r>
      <w:r w:rsidR="00423379" w:rsidRPr="00651B64">
        <w:rPr>
          <w:rFonts w:ascii="Aptos" w:hAnsi="Aptos" w:cstheme="minorHAnsi"/>
          <w:sz w:val="24"/>
          <w:szCs w:val="24"/>
        </w:rPr>
        <w:t xml:space="preserve"> 202</w:t>
      </w:r>
      <w:r w:rsidR="007A6131" w:rsidRPr="00651B64">
        <w:rPr>
          <w:rFonts w:ascii="Aptos" w:hAnsi="Aptos" w:cstheme="minorHAnsi"/>
          <w:sz w:val="24"/>
          <w:szCs w:val="24"/>
        </w:rPr>
        <w:t>6</w:t>
      </w:r>
      <w:r w:rsidR="00423379" w:rsidRPr="00651B64">
        <w:rPr>
          <w:rFonts w:ascii="Aptos" w:hAnsi="Aptos" w:cstheme="minorHAnsi"/>
          <w:sz w:val="24"/>
          <w:szCs w:val="24"/>
        </w:rPr>
        <w:t>)</w:t>
      </w:r>
      <w:r w:rsidRPr="00651B64">
        <w:rPr>
          <w:rFonts w:ascii="Aptos" w:hAnsi="Aptos" w:cstheme="minorHAnsi"/>
          <w:sz w:val="24"/>
          <w:szCs w:val="24"/>
        </w:rPr>
        <w:t>. The findings highlight key security trends, detection and response performance, and proactive measures taken to enhance the organization’s security posture.</w:t>
      </w:r>
    </w:p>
    <w:p w14:paraId="6A44F88E" w14:textId="77777777" w:rsidR="00592202" w:rsidRPr="00651B64" w:rsidRDefault="00592202">
      <w:pPr>
        <w:pStyle w:val="Heading2"/>
        <w:numPr>
          <w:ilvl w:val="1"/>
          <w:numId w:val="8"/>
        </w:numPr>
        <w:tabs>
          <w:tab w:val="num" w:pos="720"/>
        </w:tabs>
        <w:ind w:left="720" w:hanging="360"/>
        <w:rPr>
          <w:rFonts w:ascii="Aptos" w:hAnsi="Aptos"/>
        </w:rPr>
      </w:pPr>
      <w:bookmarkStart w:id="3" w:name="_Toc196989491"/>
      <w:bookmarkStart w:id="4" w:name="_Toc220851286"/>
      <w:r w:rsidRPr="00651B64">
        <w:rPr>
          <w:rFonts w:ascii="Aptos" w:hAnsi="Aptos"/>
        </w:rPr>
        <w:t>Key Highlights:</w:t>
      </w:r>
      <w:bookmarkEnd w:id="3"/>
      <w:bookmarkEnd w:id="4"/>
    </w:p>
    <w:p w14:paraId="73004E41" w14:textId="77777777" w:rsidR="00592202" w:rsidRPr="00651B64" w:rsidRDefault="00592202">
      <w:pPr>
        <w:pStyle w:val="Heading3"/>
        <w:numPr>
          <w:ilvl w:val="2"/>
          <w:numId w:val="8"/>
        </w:numPr>
        <w:rPr>
          <w:rFonts w:ascii="Aptos" w:hAnsi="Aptos"/>
          <w:color w:val="4F49F5" w:themeColor="accent1"/>
        </w:rPr>
      </w:pPr>
      <w:bookmarkStart w:id="5" w:name="_Toc220851287"/>
      <w:r w:rsidRPr="00651B64">
        <w:rPr>
          <w:rFonts w:ascii="Aptos" w:hAnsi="Aptos"/>
          <w:color w:val="4F49F5" w:themeColor="accent1"/>
        </w:rPr>
        <w:t>Incident Volume &amp; Trends:</w:t>
      </w:r>
      <w:bookmarkEnd w:id="5"/>
    </w:p>
    <w:p w14:paraId="6DC6F850" w14:textId="11E25D07" w:rsidR="00592202" w:rsidRPr="00651B64" w:rsidRDefault="00592202" w:rsidP="002870E9">
      <w:pPr>
        <w:tabs>
          <w:tab w:val="num" w:pos="2160"/>
        </w:tabs>
        <w:spacing w:line="360" w:lineRule="auto"/>
        <w:ind w:left="720"/>
        <w:jc w:val="both"/>
        <w:rPr>
          <w:rFonts w:ascii="Aptos" w:hAnsi="Aptos" w:cstheme="minorHAnsi"/>
          <w:sz w:val="24"/>
          <w:szCs w:val="24"/>
        </w:rPr>
      </w:pPr>
      <w:r w:rsidRPr="00651B64">
        <w:rPr>
          <w:rFonts w:ascii="Aptos" w:hAnsi="Aptos" w:cstheme="minorHAnsi"/>
          <w:sz w:val="24"/>
          <w:szCs w:val="24"/>
        </w:rPr>
        <w:t xml:space="preserve">A total of </w:t>
      </w:r>
      <w:r w:rsidR="007A6131" w:rsidRPr="00651B64">
        <w:rPr>
          <w:rFonts w:ascii="Aptos" w:hAnsi="Aptos" w:cstheme="minorHAnsi"/>
          <w:b/>
          <w:bCs/>
          <w:sz w:val="24"/>
          <w:szCs w:val="24"/>
        </w:rPr>
        <w:t>1</w:t>
      </w:r>
      <w:r w:rsidR="00891A3D" w:rsidRPr="00651B64">
        <w:rPr>
          <w:rFonts w:ascii="Aptos" w:hAnsi="Aptos" w:cstheme="minorHAnsi"/>
          <w:b/>
          <w:bCs/>
          <w:sz w:val="24"/>
          <w:szCs w:val="24"/>
        </w:rPr>
        <w:t>0</w:t>
      </w:r>
      <w:r w:rsidR="007A6131" w:rsidRPr="00651B64">
        <w:rPr>
          <w:rFonts w:ascii="Aptos" w:hAnsi="Aptos" w:cstheme="minorHAnsi"/>
          <w:b/>
          <w:bCs/>
          <w:sz w:val="24"/>
          <w:szCs w:val="24"/>
        </w:rPr>
        <w:t>36</w:t>
      </w:r>
      <w:r w:rsidR="007D3D00" w:rsidRPr="00651B64">
        <w:rPr>
          <w:rFonts w:ascii="Aptos" w:hAnsi="Aptos" w:cstheme="minorHAnsi"/>
          <w:b/>
          <w:bCs/>
          <w:sz w:val="24"/>
          <w:szCs w:val="24"/>
        </w:rPr>
        <w:t xml:space="preserve"> </w:t>
      </w:r>
      <w:r w:rsidRPr="00651B64">
        <w:rPr>
          <w:rFonts w:ascii="Aptos" w:hAnsi="Aptos" w:cstheme="minorHAnsi"/>
          <w:b/>
          <w:bCs/>
          <w:sz w:val="24"/>
          <w:szCs w:val="24"/>
        </w:rPr>
        <w:t>security incidents</w:t>
      </w:r>
      <w:r w:rsidRPr="00651B64">
        <w:rPr>
          <w:rFonts w:ascii="Aptos" w:hAnsi="Aptos" w:cstheme="minorHAnsi"/>
          <w:sz w:val="24"/>
          <w:szCs w:val="24"/>
        </w:rPr>
        <w:t xml:space="preserve"> were</w:t>
      </w:r>
      <w:r w:rsidR="00B1631C" w:rsidRPr="00651B64">
        <w:rPr>
          <w:rFonts w:ascii="Aptos" w:hAnsi="Aptos" w:cstheme="minorHAnsi"/>
          <w:sz w:val="24"/>
          <w:szCs w:val="24"/>
        </w:rPr>
        <w:t xml:space="preserve"> generated in the </w:t>
      </w:r>
      <w:r w:rsidR="00BC4683" w:rsidRPr="00651B64">
        <w:rPr>
          <w:rFonts w:ascii="Aptos" w:hAnsi="Aptos" w:cstheme="minorHAnsi"/>
          <w:b/>
          <w:bCs/>
          <w:sz w:val="24"/>
          <w:szCs w:val="24"/>
        </w:rPr>
        <w:t>P</w:t>
      </w:r>
      <w:r w:rsidR="00B1631C" w:rsidRPr="00651B64">
        <w:rPr>
          <w:rFonts w:ascii="Aptos" w:hAnsi="Aptos" w:cstheme="minorHAnsi"/>
          <w:b/>
          <w:bCs/>
          <w:sz w:val="24"/>
          <w:szCs w:val="24"/>
        </w:rPr>
        <w:t>roduction environment</w:t>
      </w:r>
      <w:r w:rsidR="00423379" w:rsidRPr="00651B64">
        <w:rPr>
          <w:rFonts w:ascii="Aptos" w:hAnsi="Aptos" w:cstheme="minorHAnsi"/>
          <w:b/>
          <w:bCs/>
          <w:sz w:val="24"/>
          <w:szCs w:val="24"/>
        </w:rPr>
        <w:t xml:space="preserve"> </w:t>
      </w:r>
      <w:r w:rsidR="00423379" w:rsidRPr="00651B64">
        <w:rPr>
          <w:rFonts w:ascii="Aptos" w:hAnsi="Aptos" w:cstheme="minorHAnsi"/>
          <w:sz w:val="24"/>
          <w:szCs w:val="24"/>
        </w:rPr>
        <w:t xml:space="preserve">and </w:t>
      </w:r>
      <w:r w:rsidR="00B63F21" w:rsidRPr="00651B64">
        <w:rPr>
          <w:rFonts w:ascii="Aptos" w:hAnsi="Aptos" w:cstheme="minorHAnsi"/>
          <w:b/>
          <w:bCs/>
          <w:sz w:val="24"/>
          <w:szCs w:val="24"/>
        </w:rPr>
        <w:t>0</w:t>
      </w:r>
      <w:r w:rsidR="00423379" w:rsidRPr="00651B64">
        <w:rPr>
          <w:rFonts w:ascii="Aptos" w:hAnsi="Aptos" w:cstheme="minorHAnsi"/>
          <w:b/>
          <w:bCs/>
          <w:sz w:val="24"/>
          <w:szCs w:val="24"/>
        </w:rPr>
        <w:t xml:space="preserve"> Security incidents </w:t>
      </w:r>
      <w:r w:rsidR="00423379" w:rsidRPr="00651B64">
        <w:rPr>
          <w:rFonts w:ascii="Aptos" w:hAnsi="Aptos" w:cstheme="minorHAnsi"/>
          <w:sz w:val="24"/>
          <w:szCs w:val="24"/>
        </w:rPr>
        <w:t xml:space="preserve">in the </w:t>
      </w:r>
      <w:r w:rsidR="00423379" w:rsidRPr="00651B64">
        <w:rPr>
          <w:rFonts w:ascii="Aptos" w:hAnsi="Aptos" w:cstheme="minorHAnsi"/>
          <w:b/>
          <w:bCs/>
          <w:sz w:val="24"/>
          <w:szCs w:val="24"/>
        </w:rPr>
        <w:t>Test Environment</w:t>
      </w:r>
      <w:r w:rsidR="00423379" w:rsidRPr="00651B64">
        <w:rPr>
          <w:rFonts w:ascii="Aptos" w:hAnsi="Aptos" w:cstheme="minorHAnsi"/>
          <w:sz w:val="24"/>
          <w:szCs w:val="24"/>
        </w:rPr>
        <w:t>. All incidents were</w:t>
      </w:r>
      <w:r w:rsidRPr="00651B64">
        <w:rPr>
          <w:rFonts w:ascii="Aptos" w:hAnsi="Aptos" w:cstheme="minorHAnsi"/>
          <w:sz w:val="24"/>
          <w:szCs w:val="24"/>
        </w:rPr>
        <w:t xml:space="preserve"> processed in Microsoft Sentinel, encompassing both manually investigated cases and automated detections.</w:t>
      </w:r>
    </w:p>
    <w:p w14:paraId="05311A10" w14:textId="14C628A7" w:rsidR="00592202" w:rsidRPr="00651B64" w:rsidRDefault="007D3D00" w:rsidP="00A3776F">
      <w:pPr>
        <w:tabs>
          <w:tab w:val="num" w:pos="2160"/>
        </w:tabs>
        <w:spacing w:line="360" w:lineRule="auto"/>
        <w:ind w:left="720"/>
        <w:jc w:val="both"/>
        <w:rPr>
          <w:rFonts w:ascii="Aptos" w:hAnsi="Aptos" w:cstheme="minorHAnsi"/>
          <w:sz w:val="24"/>
          <w:szCs w:val="24"/>
        </w:rPr>
      </w:pPr>
      <w:r w:rsidRPr="00651B64">
        <w:rPr>
          <w:rFonts w:ascii="Aptos" w:hAnsi="Aptos" w:cstheme="minorHAnsi"/>
          <w:sz w:val="24"/>
          <w:szCs w:val="24"/>
        </w:rPr>
        <w:t xml:space="preserve">The most prevalent security events still </w:t>
      </w:r>
      <w:r w:rsidR="00F352D4" w:rsidRPr="00651B64">
        <w:rPr>
          <w:rFonts w:ascii="Aptos" w:hAnsi="Aptos" w:cstheme="minorHAnsi"/>
          <w:sz w:val="24"/>
          <w:szCs w:val="24"/>
        </w:rPr>
        <w:t>include</w:t>
      </w:r>
      <w:r w:rsidR="00C64BF7" w:rsidRPr="00651B64">
        <w:rPr>
          <w:rFonts w:ascii="Aptos" w:hAnsi="Aptos" w:cstheme="minorHAnsi"/>
          <w:sz w:val="24"/>
          <w:szCs w:val="24"/>
        </w:rPr>
        <w:t xml:space="preserve"> </w:t>
      </w:r>
      <w:r w:rsidR="00423379" w:rsidRPr="00651B64">
        <w:rPr>
          <w:rFonts w:ascii="Aptos" w:hAnsi="Aptos" w:cstheme="minorHAnsi"/>
          <w:b/>
          <w:bCs/>
          <w:sz w:val="24"/>
          <w:szCs w:val="24"/>
        </w:rPr>
        <w:t>FortiGate Successful Login</w:t>
      </w:r>
      <w:r w:rsidR="00AD001E" w:rsidRPr="00651B64">
        <w:rPr>
          <w:rFonts w:ascii="Aptos" w:hAnsi="Aptos" w:cstheme="minorHAnsi"/>
          <w:b/>
          <w:bCs/>
          <w:sz w:val="24"/>
          <w:szCs w:val="24"/>
        </w:rPr>
        <w:t>,</w:t>
      </w:r>
      <w:r w:rsidR="00C64BF7" w:rsidRPr="00651B64">
        <w:rPr>
          <w:rFonts w:ascii="Aptos" w:hAnsi="Aptos" w:cstheme="minorHAnsi"/>
          <w:b/>
          <w:bCs/>
          <w:sz w:val="24"/>
          <w:szCs w:val="24"/>
        </w:rPr>
        <w:t xml:space="preserve"> </w:t>
      </w:r>
      <w:r w:rsidR="00B63F21" w:rsidRPr="00651B64">
        <w:rPr>
          <w:rFonts w:ascii="Aptos" w:hAnsi="Aptos" w:cstheme="minorHAnsi"/>
          <w:b/>
          <w:bCs/>
          <w:sz w:val="24"/>
          <w:szCs w:val="24"/>
        </w:rPr>
        <w:t>Admin Account Logon Failure</w:t>
      </w:r>
      <w:r w:rsidR="00C64BF7" w:rsidRPr="00651B64">
        <w:rPr>
          <w:rFonts w:ascii="Aptos" w:hAnsi="Aptos" w:cstheme="minorHAnsi"/>
          <w:b/>
          <w:bCs/>
          <w:sz w:val="24"/>
          <w:szCs w:val="24"/>
        </w:rPr>
        <w:t xml:space="preserve">, </w:t>
      </w:r>
      <w:r w:rsidR="00B63F21" w:rsidRPr="00651B64">
        <w:rPr>
          <w:rFonts w:ascii="Aptos" w:hAnsi="Aptos" w:cstheme="minorHAnsi"/>
          <w:b/>
          <w:bCs/>
          <w:sz w:val="24"/>
          <w:szCs w:val="24"/>
        </w:rPr>
        <w:t>Authentication Attempt - Default Account</w:t>
      </w:r>
      <w:r w:rsidR="00C64BF7" w:rsidRPr="00651B64">
        <w:rPr>
          <w:rFonts w:ascii="Aptos" w:hAnsi="Aptos" w:cstheme="minorHAnsi"/>
          <w:b/>
          <w:bCs/>
          <w:sz w:val="24"/>
          <w:szCs w:val="24"/>
        </w:rPr>
        <w:t>, User Account Modified</w:t>
      </w:r>
      <w:r w:rsidR="00AD001E" w:rsidRPr="00651B64">
        <w:rPr>
          <w:rFonts w:ascii="Aptos" w:hAnsi="Aptos" w:cstheme="minorHAnsi"/>
          <w:b/>
          <w:bCs/>
          <w:sz w:val="24"/>
          <w:szCs w:val="24"/>
        </w:rPr>
        <w:t xml:space="preserve"> and </w:t>
      </w:r>
      <w:r w:rsidR="00B63F21" w:rsidRPr="00651B64">
        <w:rPr>
          <w:rFonts w:ascii="Aptos" w:hAnsi="Aptos" w:cstheme="minorHAnsi"/>
          <w:b/>
          <w:bCs/>
          <w:sz w:val="24"/>
          <w:szCs w:val="24"/>
        </w:rPr>
        <w:t>FortiGate Logon Failure</w:t>
      </w:r>
      <w:r w:rsidR="00423379" w:rsidRPr="00651B64">
        <w:rPr>
          <w:rFonts w:ascii="Aptos" w:hAnsi="Aptos" w:cstheme="minorHAnsi"/>
          <w:b/>
          <w:bCs/>
          <w:sz w:val="24"/>
          <w:szCs w:val="24"/>
        </w:rPr>
        <w:t xml:space="preserve"> </w:t>
      </w:r>
      <w:r w:rsidRPr="00651B64">
        <w:rPr>
          <w:rFonts w:ascii="Aptos" w:hAnsi="Aptos" w:cstheme="minorHAnsi"/>
          <w:sz w:val="24"/>
          <w:szCs w:val="24"/>
        </w:rPr>
        <w:t xml:space="preserve">highlighting the </w:t>
      </w:r>
      <w:r w:rsidR="00BC4683" w:rsidRPr="00651B64">
        <w:rPr>
          <w:rFonts w:ascii="Aptos" w:hAnsi="Aptos" w:cstheme="minorHAnsi"/>
          <w:sz w:val="24"/>
          <w:szCs w:val="24"/>
        </w:rPr>
        <w:t>performance</w:t>
      </w:r>
      <w:r w:rsidRPr="00651B64">
        <w:rPr>
          <w:rFonts w:ascii="Aptos" w:hAnsi="Aptos" w:cstheme="minorHAnsi"/>
          <w:sz w:val="24"/>
          <w:szCs w:val="24"/>
        </w:rPr>
        <w:t xml:space="preserve"> of</w:t>
      </w:r>
      <w:r w:rsidR="000E3A47" w:rsidRPr="00651B64">
        <w:rPr>
          <w:rFonts w:ascii="Aptos" w:hAnsi="Aptos" w:cstheme="minorHAnsi"/>
          <w:sz w:val="24"/>
          <w:szCs w:val="24"/>
        </w:rPr>
        <w:t xml:space="preserve"> the Security</w:t>
      </w:r>
      <w:r w:rsidR="00BC4683" w:rsidRPr="00651B64">
        <w:rPr>
          <w:rFonts w:ascii="Aptos" w:hAnsi="Aptos" w:cstheme="minorHAnsi"/>
          <w:sz w:val="24"/>
          <w:szCs w:val="24"/>
        </w:rPr>
        <w:t xml:space="preserve"> Environment</w:t>
      </w:r>
      <w:r w:rsidR="000E3A47" w:rsidRPr="00651B64">
        <w:rPr>
          <w:rFonts w:ascii="Aptos" w:hAnsi="Aptos" w:cstheme="minorHAnsi"/>
          <w:sz w:val="24"/>
          <w:szCs w:val="24"/>
        </w:rPr>
        <w:t xml:space="preserve"> on</w:t>
      </w:r>
      <w:r w:rsidRPr="00651B64">
        <w:rPr>
          <w:rFonts w:ascii="Aptos" w:hAnsi="Aptos" w:cstheme="minorHAnsi"/>
          <w:sz w:val="24"/>
          <w:szCs w:val="24"/>
        </w:rPr>
        <w:t xml:space="preserve"> </w:t>
      </w:r>
      <w:r w:rsidR="000E3A47" w:rsidRPr="00651B64">
        <w:rPr>
          <w:rFonts w:ascii="Aptos" w:hAnsi="Aptos" w:cstheme="minorHAnsi"/>
          <w:sz w:val="24"/>
          <w:szCs w:val="24"/>
        </w:rPr>
        <w:t>Access</w:t>
      </w:r>
      <w:r w:rsidR="00C64BF7" w:rsidRPr="00651B64">
        <w:rPr>
          <w:rFonts w:ascii="Aptos" w:hAnsi="Aptos" w:cstheme="minorHAnsi"/>
          <w:sz w:val="24"/>
          <w:szCs w:val="24"/>
        </w:rPr>
        <w:t>-</w:t>
      </w:r>
      <w:r w:rsidR="000E3A47" w:rsidRPr="00651B64">
        <w:rPr>
          <w:rFonts w:ascii="Aptos" w:hAnsi="Aptos" w:cstheme="minorHAnsi"/>
          <w:sz w:val="24"/>
          <w:szCs w:val="24"/>
        </w:rPr>
        <w:t>Notifications</w:t>
      </w:r>
      <w:r w:rsidR="00267272" w:rsidRPr="00651B64">
        <w:rPr>
          <w:rFonts w:ascii="Aptos" w:hAnsi="Aptos" w:cstheme="minorHAnsi"/>
          <w:sz w:val="24"/>
          <w:szCs w:val="24"/>
        </w:rPr>
        <w:t xml:space="preserve"> </w:t>
      </w:r>
      <w:r w:rsidR="00C64BF7" w:rsidRPr="00651B64">
        <w:rPr>
          <w:rFonts w:ascii="Aptos" w:hAnsi="Aptos" w:cstheme="minorHAnsi"/>
          <w:sz w:val="24"/>
          <w:szCs w:val="24"/>
        </w:rPr>
        <w:t>to</w:t>
      </w:r>
      <w:r w:rsidR="00267272" w:rsidRPr="00651B64">
        <w:rPr>
          <w:rFonts w:ascii="Aptos" w:hAnsi="Aptos" w:cstheme="minorHAnsi"/>
          <w:sz w:val="24"/>
          <w:szCs w:val="24"/>
        </w:rPr>
        <w:t xml:space="preserve"> Digital assets</w:t>
      </w:r>
      <w:r w:rsidR="00B63F21" w:rsidRPr="00651B64">
        <w:rPr>
          <w:rFonts w:ascii="Aptos" w:hAnsi="Aptos" w:cstheme="minorHAnsi"/>
          <w:sz w:val="24"/>
          <w:szCs w:val="24"/>
        </w:rPr>
        <w:t xml:space="preserve"> </w:t>
      </w:r>
      <w:proofErr w:type="gramStart"/>
      <w:r w:rsidR="00B63F21" w:rsidRPr="00651B64">
        <w:rPr>
          <w:rFonts w:ascii="Aptos" w:hAnsi="Aptos" w:cstheme="minorHAnsi"/>
          <w:sz w:val="24"/>
          <w:szCs w:val="24"/>
        </w:rPr>
        <w:t xml:space="preserve">(for </w:t>
      </w:r>
      <w:proofErr w:type="gramEnd"/>
      <w:r w:rsidR="00B63F21" w:rsidRPr="00651B64">
        <w:rPr>
          <w:rFonts w:ascii="Aptos" w:hAnsi="Aptos" w:cstheme="minorHAnsi"/>
          <w:sz w:val="24"/>
          <w:szCs w:val="24"/>
        </w:rPr>
        <w:t>both successful and failed)</w:t>
      </w:r>
      <w:r w:rsidR="000E3A47" w:rsidRPr="00651B64">
        <w:rPr>
          <w:rFonts w:ascii="Aptos" w:hAnsi="Aptos" w:cstheme="minorHAnsi"/>
          <w:sz w:val="24"/>
          <w:szCs w:val="24"/>
        </w:rPr>
        <w:t xml:space="preserve"> and </w:t>
      </w:r>
      <w:r w:rsidR="00C64BF7" w:rsidRPr="00651B64">
        <w:rPr>
          <w:rFonts w:ascii="Aptos" w:hAnsi="Aptos" w:cstheme="minorHAnsi"/>
          <w:sz w:val="24"/>
          <w:szCs w:val="24"/>
        </w:rPr>
        <w:t>User</w:t>
      </w:r>
      <w:r w:rsidR="00B63F21" w:rsidRPr="00651B64">
        <w:rPr>
          <w:rFonts w:ascii="Aptos" w:hAnsi="Aptos" w:cstheme="minorHAnsi"/>
          <w:sz w:val="24"/>
          <w:szCs w:val="24"/>
        </w:rPr>
        <w:t>-</w:t>
      </w:r>
      <w:r w:rsidR="00C64BF7" w:rsidRPr="00651B64">
        <w:rPr>
          <w:rFonts w:ascii="Aptos" w:hAnsi="Aptos" w:cstheme="minorHAnsi"/>
          <w:sz w:val="24"/>
          <w:szCs w:val="24"/>
        </w:rPr>
        <w:t>Account Management</w:t>
      </w:r>
      <w:r w:rsidR="00087B74" w:rsidRPr="00651B64">
        <w:rPr>
          <w:rFonts w:ascii="Aptos" w:hAnsi="Aptos" w:cstheme="minorHAnsi"/>
          <w:sz w:val="24"/>
          <w:szCs w:val="24"/>
        </w:rPr>
        <w:t xml:space="preserve"> in the Security</w:t>
      </w:r>
      <w:r w:rsidR="00267272" w:rsidRPr="00651B64">
        <w:rPr>
          <w:rFonts w:ascii="Aptos" w:hAnsi="Aptos" w:cstheme="minorHAnsi"/>
          <w:sz w:val="24"/>
          <w:szCs w:val="24"/>
        </w:rPr>
        <w:t xml:space="preserve"> environment</w:t>
      </w:r>
      <w:r w:rsidR="00A3776F" w:rsidRPr="00651B64">
        <w:rPr>
          <w:rFonts w:ascii="Aptos" w:hAnsi="Aptos" w:cstheme="minorHAnsi"/>
          <w:sz w:val="24"/>
          <w:szCs w:val="24"/>
        </w:rPr>
        <w:t>.</w:t>
      </w:r>
    </w:p>
    <w:p w14:paraId="47C19B2C" w14:textId="77777777" w:rsidR="00592202" w:rsidRPr="00651B64" w:rsidRDefault="00592202">
      <w:pPr>
        <w:pStyle w:val="Heading3"/>
        <w:numPr>
          <w:ilvl w:val="2"/>
          <w:numId w:val="8"/>
        </w:numPr>
        <w:rPr>
          <w:rFonts w:ascii="Aptos" w:hAnsi="Aptos"/>
          <w:color w:val="4F49F5" w:themeColor="accent1"/>
        </w:rPr>
      </w:pPr>
      <w:bookmarkStart w:id="6" w:name="_Toc220851288"/>
      <w:r w:rsidRPr="00651B64">
        <w:rPr>
          <w:rFonts w:ascii="Aptos" w:hAnsi="Aptos"/>
          <w:color w:val="4F49F5" w:themeColor="accent1"/>
        </w:rPr>
        <w:t>Detection &amp; Response Performance:</w:t>
      </w:r>
      <w:bookmarkEnd w:id="6"/>
    </w:p>
    <w:p w14:paraId="49829A10" w14:textId="567DF971" w:rsidR="00D8501C" w:rsidRPr="00651B64" w:rsidRDefault="00592202" w:rsidP="00267272">
      <w:pPr>
        <w:ind w:left="720"/>
        <w:rPr>
          <w:rFonts w:ascii="Aptos" w:hAnsi="Aptos"/>
          <w:sz w:val="24"/>
          <w:szCs w:val="24"/>
        </w:rPr>
      </w:pPr>
      <w:r w:rsidRPr="00651B64">
        <w:rPr>
          <w:rStyle w:val="Heading5Char"/>
          <w:rFonts w:ascii="Aptos" w:hAnsi="Aptos"/>
          <w:color w:val="auto"/>
          <w:sz w:val="24"/>
          <w:szCs w:val="24"/>
        </w:rPr>
        <w:t>Mean Time to Detect (MTTD):</w:t>
      </w:r>
      <w:r w:rsidRPr="00651B64">
        <w:rPr>
          <w:rFonts w:ascii="Aptos" w:hAnsi="Aptos"/>
          <w:color w:val="auto"/>
          <w:sz w:val="24"/>
          <w:szCs w:val="24"/>
        </w:rPr>
        <w:t xml:space="preserve"> </w:t>
      </w:r>
      <w:r w:rsidR="007A6131" w:rsidRPr="00651B64">
        <w:rPr>
          <w:rFonts w:ascii="Aptos" w:hAnsi="Aptos"/>
          <w:b/>
          <w:bCs/>
          <w:sz w:val="24"/>
          <w:szCs w:val="24"/>
        </w:rPr>
        <w:t>2</w:t>
      </w:r>
      <w:r w:rsidRPr="00651B64">
        <w:rPr>
          <w:rFonts w:ascii="Aptos" w:hAnsi="Aptos"/>
          <w:b/>
          <w:bCs/>
          <w:sz w:val="24"/>
          <w:szCs w:val="24"/>
        </w:rPr>
        <w:t xml:space="preserve"> minutes and </w:t>
      </w:r>
      <w:r w:rsidR="007A6131" w:rsidRPr="00651B64">
        <w:rPr>
          <w:rFonts w:ascii="Aptos" w:hAnsi="Aptos"/>
          <w:b/>
          <w:bCs/>
          <w:sz w:val="24"/>
          <w:szCs w:val="24"/>
        </w:rPr>
        <w:t>4</w:t>
      </w:r>
      <w:r w:rsidRPr="00651B64">
        <w:rPr>
          <w:rFonts w:ascii="Aptos" w:hAnsi="Aptos"/>
          <w:b/>
          <w:bCs/>
          <w:sz w:val="24"/>
          <w:szCs w:val="24"/>
        </w:rPr>
        <w:t xml:space="preserve"> seconds</w:t>
      </w:r>
      <w:r w:rsidRPr="00651B64">
        <w:rPr>
          <w:rFonts w:ascii="Aptos" w:hAnsi="Aptos"/>
          <w:sz w:val="24"/>
          <w:szCs w:val="24"/>
        </w:rPr>
        <w:t xml:space="preserve">, ensuring timely identification of </w:t>
      </w:r>
      <w:r w:rsidR="00B63F21" w:rsidRPr="00651B64">
        <w:rPr>
          <w:rFonts w:ascii="Aptos" w:hAnsi="Aptos"/>
          <w:sz w:val="24"/>
          <w:szCs w:val="24"/>
        </w:rPr>
        <w:t>incidents</w:t>
      </w:r>
      <w:r w:rsidRPr="00651B64">
        <w:rPr>
          <w:rFonts w:ascii="Aptos" w:hAnsi="Aptos"/>
          <w:sz w:val="24"/>
          <w:szCs w:val="24"/>
        </w:rPr>
        <w:t>.</w:t>
      </w:r>
    </w:p>
    <w:p w14:paraId="41263CCC" w14:textId="2F401C18" w:rsidR="00592202" w:rsidRPr="00651B64" w:rsidRDefault="00592202" w:rsidP="00267272">
      <w:pPr>
        <w:ind w:firstLine="720"/>
        <w:rPr>
          <w:rFonts w:ascii="Aptos" w:hAnsi="Aptos"/>
          <w:sz w:val="24"/>
          <w:szCs w:val="24"/>
        </w:rPr>
      </w:pPr>
      <w:r w:rsidRPr="00651B64">
        <w:rPr>
          <w:rFonts w:ascii="Aptos" w:hAnsi="Aptos" w:cstheme="minorHAnsi"/>
          <w:sz w:val="24"/>
          <w:szCs w:val="24"/>
        </w:rPr>
        <w:t>Additionally, the breakdown of MTTD by severity is as follows:</w:t>
      </w:r>
    </w:p>
    <w:p w14:paraId="0FD42658" w14:textId="14E09DCD" w:rsidR="00592202" w:rsidRPr="00651B64" w:rsidRDefault="00B63F21"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High</w:t>
      </w:r>
      <w:r w:rsidR="00592202" w:rsidRPr="00651B64">
        <w:rPr>
          <w:rFonts w:ascii="Aptos" w:hAnsi="Aptos" w:cstheme="minorHAnsi"/>
          <w:b/>
          <w:bCs/>
          <w:sz w:val="24"/>
          <w:szCs w:val="24"/>
        </w:rPr>
        <w:t xml:space="preserve"> Severity:</w:t>
      </w:r>
      <w:r w:rsidR="00592202" w:rsidRPr="00651B64">
        <w:rPr>
          <w:rFonts w:ascii="Aptos" w:hAnsi="Aptos" w:cstheme="minorHAnsi"/>
          <w:sz w:val="24"/>
          <w:szCs w:val="24"/>
        </w:rPr>
        <w:t xml:space="preserve"> </w:t>
      </w:r>
      <w:r w:rsidRPr="00651B64">
        <w:rPr>
          <w:rFonts w:ascii="Aptos" w:hAnsi="Aptos" w:cstheme="minorHAnsi"/>
          <w:sz w:val="24"/>
          <w:szCs w:val="24"/>
        </w:rPr>
        <w:t>1</w:t>
      </w:r>
      <w:r w:rsidR="00592202" w:rsidRPr="00651B64">
        <w:rPr>
          <w:rFonts w:ascii="Aptos" w:hAnsi="Aptos" w:cstheme="minorHAnsi"/>
          <w:sz w:val="24"/>
          <w:szCs w:val="24"/>
        </w:rPr>
        <w:t xml:space="preserve"> </w:t>
      </w:r>
      <w:r w:rsidRPr="00651B64">
        <w:rPr>
          <w:rFonts w:ascii="Aptos" w:hAnsi="Aptos" w:cstheme="minorHAnsi"/>
          <w:sz w:val="24"/>
          <w:szCs w:val="24"/>
        </w:rPr>
        <w:t>minute</w:t>
      </w:r>
      <w:r w:rsidR="00592202" w:rsidRPr="00651B64">
        <w:rPr>
          <w:rFonts w:ascii="Aptos" w:hAnsi="Aptos" w:cstheme="minorHAnsi"/>
          <w:sz w:val="24"/>
          <w:szCs w:val="24"/>
        </w:rPr>
        <w:t xml:space="preserve"> and </w:t>
      </w:r>
      <w:r w:rsidRPr="00651B64">
        <w:rPr>
          <w:rFonts w:ascii="Aptos" w:hAnsi="Aptos" w:cstheme="minorHAnsi"/>
          <w:sz w:val="24"/>
          <w:szCs w:val="24"/>
        </w:rPr>
        <w:t>2</w:t>
      </w:r>
      <w:r w:rsidR="007A6131" w:rsidRPr="00651B64">
        <w:rPr>
          <w:rFonts w:ascii="Aptos" w:hAnsi="Aptos" w:cstheme="minorHAnsi"/>
          <w:sz w:val="24"/>
          <w:szCs w:val="24"/>
        </w:rPr>
        <w:t>2</w:t>
      </w:r>
      <w:r w:rsidR="00592202" w:rsidRPr="00651B64">
        <w:rPr>
          <w:rFonts w:ascii="Aptos" w:hAnsi="Aptos" w:cstheme="minorHAnsi"/>
          <w:sz w:val="24"/>
          <w:szCs w:val="24"/>
        </w:rPr>
        <w:t xml:space="preserve"> seconds</w:t>
      </w:r>
    </w:p>
    <w:p w14:paraId="68C208C7" w14:textId="2577C302" w:rsidR="00B63F21" w:rsidRPr="00651B64" w:rsidRDefault="00B63F21"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Medium Severity:</w:t>
      </w:r>
      <w:r w:rsidRPr="00651B64">
        <w:rPr>
          <w:rFonts w:ascii="Aptos" w:hAnsi="Aptos" w:cstheme="minorHAnsi"/>
          <w:sz w:val="24"/>
          <w:szCs w:val="24"/>
        </w:rPr>
        <w:t xml:space="preserve"> </w:t>
      </w:r>
      <w:r w:rsidR="007A6131" w:rsidRPr="00651B64">
        <w:rPr>
          <w:rFonts w:ascii="Aptos" w:hAnsi="Aptos" w:cstheme="minorHAnsi"/>
          <w:sz w:val="24"/>
          <w:szCs w:val="24"/>
        </w:rPr>
        <w:t>2</w:t>
      </w:r>
      <w:r w:rsidRPr="00651B64">
        <w:rPr>
          <w:rFonts w:ascii="Aptos" w:hAnsi="Aptos" w:cstheme="minorHAnsi"/>
          <w:sz w:val="24"/>
          <w:szCs w:val="24"/>
        </w:rPr>
        <w:t xml:space="preserve"> minutes and </w:t>
      </w:r>
      <w:r w:rsidR="007A6131" w:rsidRPr="00651B64">
        <w:rPr>
          <w:rFonts w:ascii="Aptos" w:hAnsi="Aptos" w:cstheme="minorHAnsi"/>
          <w:sz w:val="24"/>
          <w:szCs w:val="24"/>
        </w:rPr>
        <w:t>3</w:t>
      </w:r>
      <w:r w:rsidRPr="00651B64">
        <w:rPr>
          <w:rFonts w:ascii="Aptos" w:hAnsi="Aptos" w:cstheme="minorHAnsi"/>
          <w:sz w:val="24"/>
          <w:szCs w:val="24"/>
        </w:rPr>
        <w:t xml:space="preserve"> seconds</w:t>
      </w:r>
    </w:p>
    <w:p w14:paraId="31BB4FBA" w14:textId="18E1B8E5" w:rsidR="00DD321A" w:rsidRPr="00651B64" w:rsidRDefault="007D3D00" w:rsidP="005C4A5C">
      <w:pPr>
        <w:tabs>
          <w:tab w:val="num" w:pos="3240"/>
        </w:tabs>
        <w:spacing w:line="360" w:lineRule="auto"/>
        <w:ind w:left="1440"/>
        <w:jc w:val="both"/>
        <w:rPr>
          <w:rFonts w:ascii="Aptos" w:hAnsi="Aptos" w:cstheme="minorHAnsi"/>
          <w:sz w:val="24"/>
          <w:szCs w:val="24"/>
        </w:rPr>
      </w:pPr>
      <w:proofErr w:type="gramStart"/>
      <w:r w:rsidRPr="00651B64">
        <w:rPr>
          <w:rFonts w:ascii="Aptos" w:hAnsi="Aptos" w:cstheme="minorHAnsi"/>
          <w:b/>
          <w:bCs/>
          <w:sz w:val="24"/>
          <w:szCs w:val="24"/>
        </w:rPr>
        <w:t>Informational</w:t>
      </w:r>
      <w:proofErr w:type="gramEnd"/>
      <w:r w:rsidR="00592202" w:rsidRPr="00651B64">
        <w:rPr>
          <w:rFonts w:ascii="Aptos" w:hAnsi="Aptos" w:cstheme="minorHAnsi"/>
          <w:b/>
          <w:bCs/>
          <w:sz w:val="24"/>
          <w:szCs w:val="24"/>
        </w:rPr>
        <w:t>:</w:t>
      </w:r>
      <w:r w:rsidR="00592202" w:rsidRPr="00651B64">
        <w:rPr>
          <w:rFonts w:ascii="Aptos" w:hAnsi="Aptos" w:cstheme="minorHAnsi"/>
          <w:sz w:val="24"/>
          <w:szCs w:val="24"/>
        </w:rPr>
        <w:t xml:space="preserve"> </w:t>
      </w:r>
      <w:r w:rsidR="007A6131" w:rsidRPr="00651B64">
        <w:rPr>
          <w:rFonts w:ascii="Aptos" w:hAnsi="Aptos" w:cstheme="minorHAnsi"/>
          <w:sz w:val="24"/>
          <w:szCs w:val="24"/>
        </w:rPr>
        <w:t>3</w:t>
      </w:r>
      <w:r w:rsidR="00592202" w:rsidRPr="00651B64">
        <w:rPr>
          <w:rFonts w:ascii="Aptos" w:hAnsi="Aptos" w:cstheme="minorHAnsi"/>
          <w:sz w:val="24"/>
          <w:szCs w:val="24"/>
        </w:rPr>
        <w:t xml:space="preserve"> minutes and </w:t>
      </w:r>
      <w:r w:rsidR="007A6131" w:rsidRPr="00651B64">
        <w:rPr>
          <w:rFonts w:ascii="Aptos" w:hAnsi="Aptos" w:cstheme="minorHAnsi"/>
          <w:sz w:val="24"/>
          <w:szCs w:val="24"/>
        </w:rPr>
        <w:t>16</w:t>
      </w:r>
      <w:r w:rsidR="00592202" w:rsidRPr="00651B64">
        <w:rPr>
          <w:rFonts w:ascii="Aptos" w:hAnsi="Aptos" w:cstheme="minorHAnsi"/>
          <w:sz w:val="24"/>
          <w:szCs w:val="24"/>
        </w:rPr>
        <w:t xml:space="preserve"> seconds</w:t>
      </w:r>
    </w:p>
    <w:p w14:paraId="2CAA4AAC" w14:textId="77777777" w:rsidR="009F2626" w:rsidRPr="00651B64" w:rsidRDefault="009F2626" w:rsidP="00267272">
      <w:pPr>
        <w:tabs>
          <w:tab w:val="num" w:pos="3240"/>
        </w:tabs>
        <w:spacing w:line="360" w:lineRule="auto"/>
        <w:ind w:left="2520"/>
        <w:jc w:val="both"/>
        <w:rPr>
          <w:rFonts w:ascii="Aptos" w:hAnsi="Aptos" w:cstheme="minorHAnsi"/>
          <w:sz w:val="22"/>
        </w:rPr>
      </w:pPr>
    </w:p>
    <w:p w14:paraId="2C83DB9C" w14:textId="6E8ABF45" w:rsidR="009F2626" w:rsidRPr="00651B64" w:rsidRDefault="009F2626" w:rsidP="009F2626">
      <w:pPr>
        <w:tabs>
          <w:tab w:val="left" w:pos="2610"/>
        </w:tabs>
        <w:spacing w:line="360" w:lineRule="auto"/>
        <w:ind w:left="720"/>
        <w:jc w:val="both"/>
        <w:rPr>
          <w:rFonts w:ascii="Aptos" w:hAnsi="Aptos"/>
          <w:noProof/>
          <w:sz w:val="24"/>
          <w:szCs w:val="28"/>
        </w:rPr>
      </w:pPr>
      <w:r w:rsidRPr="00651B64">
        <w:rPr>
          <w:rFonts w:ascii="Aptos" w:hAnsi="Aptos"/>
          <w:b/>
          <w:bCs/>
          <w:noProof/>
          <w:sz w:val="24"/>
          <w:szCs w:val="28"/>
        </w:rPr>
        <w:lastRenderedPageBreak/>
        <w:t>Average time to First Response</w:t>
      </w:r>
      <w:r w:rsidRPr="00651B64">
        <w:rPr>
          <w:rFonts w:ascii="Aptos" w:hAnsi="Aptos"/>
          <w:noProof/>
          <w:sz w:val="24"/>
          <w:szCs w:val="28"/>
        </w:rPr>
        <w:t xml:space="preserve">: </w:t>
      </w:r>
      <w:bookmarkStart w:id="7" w:name="_Hlk215813199"/>
      <w:r w:rsidRPr="00651B64">
        <w:rPr>
          <w:rFonts w:ascii="Aptos" w:hAnsi="Aptos"/>
          <w:noProof/>
          <w:sz w:val="24"/>
          <w:szCs w:val="28"/>
        </w:rPr>
        <w:t xml:space="preserve">The average Time to First Response was </w:t>
      </w:r>
      <w:r w:rsidR="007A6131" w:rsidRPr="00651B64">
        <w:rPr>
          <w:rFonts w:ascii="Aptos" w:hAnsi="Aptos"/>
          <w:b/>
          <w:bCs/>
          <w:noProof/>
          <w:sz w:val="24"/>
          <w:szCs w:val="28"/>
        </w:rPr>
        <w:t>7</w:t>
      </w:r>
      <w:r w:rsidRPr="00651B64">
        <w:rPr>
          <w:rFonts w:ascii="Aptos" w:hAnsi="Aptos"/>
          <w:b/>
          <w:bCs/>
          <w:noProof/>
          <w:sz w:val="24"/>
          <w:szCs w:val="28"/>
        </w:rPr>
        <w:t xml:space="preserve"> minutes</w:t>
      </w:r>
      <w:r w:rsidRPr="00651B64">
        <w:rPr>
          <w:rFonts w:ascii="Aptos" w:hAnsi="Aptos"/>
          <w:noProof/>
          <w:sz w:val="24"/>
          <w:szCs w:val="28"/>
        </w:rPr>
        <w:t>. See the screenshot below for the breakdown according to the incidents’ severity.</w:t>
      </w:r>
      <w:bookmarkEnd w:id="7"/>
    </w:p>
    <w:p w14:paraId="33FDFE69" w14:textId="47FF1F0B" w:rsidR="009F2626" w:rsidRPr="00651B64" w:rsidRDefault="005C4A5C" w:rsidP="009F2626">
      <w:pPr>
        <w:tabs>
          <w:tab w:val="left" w:pos="2610"/>
        </w:tabs>
        <w:spacing w:line="360" w:lineRule="auto"/>
        <w:ind w:left="720"/>
        <w:jc w:val="center"/>
        <w:rPr>
          <w:rFonts w:ascii="Aptos" w:hAnsi="Aptos"/>
          <w:noProof/>
          <w:sz w:val="24"/>
          <w:szCs w:val="28"/>
        </w:rPr>
      </w:pPr>
      <w:r w:rsidRPr="00651B64">
        <w:rPr>
          <w:rFonts w:ascii="Aptos" w:hAnsi="Aptos"/>
          <w:noProof/>
          <w:sz w:val="24"/>
          <w:szCs w:val="28"/>
        </w:rPr>
        <w:t xml:space="preserve">  </w:t>
      </w:r>
      <w:r w:rsidR="007A6131" w:rsidRPr="00651B64">
        <w:rPr>
          <w:rFonts w:ascii="Aptos" w:hAnsi="Aptos"/>
          <w:noProof/>
          <w:sz w:val="24"/>
          <w:szCs w:val="28"/>
        </w:rPr>
        <w:drawing>
          <wp:inline distT="0" distB="0" distL="0" distR="0" wp14:anchorId="430FD859" wp14:editId="4C3E6749">
            <wp:extent cx="2084994" cy="1894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08681" cy="1915632"/>
                    </a:xfrm>
                    <a:prstGeom prst="rect">
                      <a:avLst/>
                    </a:prstGeom>
                  </pic:spPr>
                </pic:pic>
              </a:graphicData>
            </a:graphic>
          </wp:inline>
        </w:drawing>
      </w:r>
      <w:r w:rsidR="0048773E" w:rsidRPr="00651B64">
        <w:rPr>
          <w:rFonts w:ascii="Aptos" w:hAnsi="Aptos"/>
          <w:noProof/>
          <w:sz w:val="24"/>
          <w:szCs w:val="28"/>
        </w:rPr>
        <w:t xml:space="preserve"> </w:t>
      </w:r>
      <w:r w:rsidR="0048773E" w:rsidRPr="00651B64">
        <w:rPr>
          <w:rFonts w:ascii="Aptos" w:hAnsi="Aptos"/>
          <w:noProof/>
          <w:sz w:val="24"/>
          <w:szCs w:val="28"/>
        </w:rPr>
        <w:drawing>
          <wp:inline distT="0" distB="0" distL="0" distR="0" wp14:anchorId="11CF3B8C" wp14:editId="018A98C9">
            <wp:extent cx="2108200" cy="18904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1264" cy="1938034"/>
                    </a:xfrm>
                    <a:prstGeom prst="rect">
                      <a:avLst/>
                    </a:prstGeom>
                  </pic:spPr>
                </pic:pic>
              </a:graphicData>
            </a:graphic>
          </wp:inline>
        </w:drawing>
      </w:r>
    </w:p>
    <w:p w14:paraId="57EA9222" w14:textId="1591F5D1" w:rsidR="009F2626" w:rsidRPr="00651B64" w:rsidRDefault="00592202" w:rsidP="00784840">
      <w:pPr>
        <w:ind w:left="720"/>
        <w:jc w:val="both"/>
        <w:rPr>
          <w:rFonts w:ascii="Aptos" w:hAnsi="Aptos"/>
          <w:sz w:val="24"/>
          <w:szCs w:val="28"/>
        </w:rPr>
      </w:pPr>
      <w:r w:rsidRPr="00651B64">
        <w:rPr>
          <w:rStyle w:val="Heading5Char"/>
          <w:rFonts w:ascii="Aptos" w:hAnsi="Aptos"/>
          <w:color w:val="auto"/>
          <w:sz w:val="24"/>
          <w:szCs w:val="28"/>
        </w:rPr>
        <w:t>Mean Time to Resolution (MTTR):</w:t>
      </w:r>
      <w:r w:rsidRPr="00651B64">
        <w:rPr>
          <w:rFonts w:ascii="Aptos" w:hAnsi="Aptos"/>
          <w:sz w:val="24"/>
          <w:szCs w:val="28"/>
        </w:rPr>
        <w:t xml:space="preserve"> </w:t>
      </w:r>
      <w:r w:rsidR="00F0233C" w:rsidRPr="00651B64">
        <w:rPr>
          <w:rFonts w:ascii="Aptos" w:hAnsi="Aptos"/>
          <w:sz w:val="24"/>
          <w:szCs w:val="28"/>
        </w:rPr>
        <w:t>The average Mean Time to Resolution (MTTR) for this reporting period was</w:t>
      </w:r>
      <w:r w:rsidR="00087B74" w:rsidRPr="00651B64">
        <w:rPr>
          <w:rFonts w:ascii="Aptos" w:hAnsi="Aptos"/>
          <w:sz w:val="24"/>
          <w:szCs w:val="28"/>
        </w:rPr>
        <w:t xml:space="preserve"> </w:t>
      </w:r>
      <w:r w:rsidR="0057416E" w:rsidRPr="00651B64">
        <w:rPr>
          <w:rFonts w:ascii="Aptos" w:hAnsi="Aptos"/>
          <w:b/>
          <w:bCs/>
          <w:sz w:val="24"/>
          <w:szCs w:val="28"/>
        </w:rPr>
        <w:t>22</w:t>
      </w:r>
      <w:r w:rsidR="00F0233C" w:rsidRPr="00651B64">
        <w:rPr>
          <w:rFonts w:ascii="Aptos" w:hAnsi="Aptos"/>
          <w:b/>
          <w:bCs/>
          <w:sz w:val="24"/>
          <w:szCs w:val="28"/>
        </w:rPr>
        <w:t xml:space="preserve"> minutes</w:t>
      </w:r>
      <w:r w:rsidR="00F0233C" w:rsidRPr="00651B64">
        <w:rPr>
          <w:rFonts w:ascii="Aptos" w:hAnsi="Aptos"/>
          <w:sz w:val="24"/>
          <w:szCs w:val="28"/>
        </w:rPr>
        <w:t>. The screenshot below provides a detailed breakdown by severity.</w:t>
      </w:r>
    </w:p>
    <w:p w14:paraId="2FF61CF2" w14:textId="5CCE0F1E" w:rsidR="00E54201" w:rsidRPr="00651B64" w:rsidRDefault="005C4A5C" w:rsidP="009F2626">
      <w:pPr>
        <w:ind w:left="720"/>
        <w:jc w:val="center"/>
        <w:rPr>
          <w:rFonts w:ascii="Aptos" w:hAnsi="Aptos"/>
          <w:sz w:val="24"/>
          <w:szCs w:val="28"/>
        </w:rPr>
      </w:pPr>
      <w:r w:rsidRPr="00651B64">
        <w:rPr>
          <w:rFonts w:ascii="Aptos" w:hAnsi="Aptos"/>
          <w:sz w:val="24"/>
          <w:szCs w:val="28"/>
        </w:rPr>
        <w:t xml:space="preserve"> </w:t>
      </w:r>
      <w:r w:rsidR="0048773E" w:rsidRPr="00651B64">
        <w:rPr>
          <w:rFonts w:ascii="Aptos" w:hAnsi="Aptos"/>
          <w:noProof/>
          <w:sz w:val="24"/>
          <w:szCs w:val="28"/>
        </w:rPr>
        <w:drawing>
          <wp:inline distT="0" distB="0" distL="0" distR="0" wp14:anchorId="0655C333" wp14:editId="5916D8CF">
            <wp:extent cx="2071611" cy="1912257"/>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89101" cy="1928401"/>
                    </a:xfrm>
                    <a:prstGeom prst="rect">
                      <a:avLst/>
                    </a:prstGeom>
                  </pic:spPr>
                </pic:pic>
              </a:graphicData>
            </a:graphic>
          </wp:inline>
        </w:drawing>
      </w:r>
      <w:r w:rsidRPr="00651B64">
        <w:rPr>
          <w:rFonts w:ascii="Aptos" w:hAnsi="Aptos"/>
          <w:sz w:val="24"/>
          <w:szCs w:val="28"/>
        </w:rPr>
        <w:t xml:space="preserve"> </w:t>
      </w:r>
      <w:r w:rsidR="0048773E" w:rsidRPr="00651B64">
        <w:rPr>
          <w:rFonts w:ascii="Aptos" w:hAnsi="Aptos"/>
          <w:noProof/>
          <w:sz w:val="24"/>
          <w:szCs w:val="28"/>
        </w:rPr>
        <w:drawing>
          <wp:inline distT="0" distB="0" distL="0" distR="0" wp14:anchorId="5120188F" wp14:editId="68425735">
            <wp:extent cx="2119086" cy="19101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45757" cy="1934203"/>
                    </a:xfrm>
                    <a:prstGeom prst="rect">
                      <a:avLst/>
                    </a:prstGeom>
                  </pic:spPr>
                </pic:pic>
              </a:graphicData>
            </a:graphic>
          </wp:inline>
        </w:drawing>
      </w:r>
    </w:p>
    <w:p w14:paraId="14BFE53D" w14:textId="77777777" w:rsidR="009F2626" w:rsidRPr="00651B64" w:rsidRDefault="009F2626" w:rsidP="009F2626">
      <w:pPr>
        <w:tabs>
          <w:tab w:val="left" w:pos="2610"/>
        </w:tabs>
        <w:spacing w:line="360" w:lineRule="auto"/>
        <w:ind w:left="1350"/>
        <w:jc w:val="both"/>
        <w:rPr>
          <w:rFonts w:ascii="Aptos" w:hAnsi="Aptos"/>
        </w:rPr>
      </w:pPr>
    </w:p>
    <w:p w14:paraId="7E37BCC5" w14:textId="04FD329E" w:rsidR="00592202" w:rsidRPr="00651B64" w:rsidRDefault="00592202">
      <w:pPr>
        <w:pStyle w:val="Heading2"/>
        <w:numPr>
          <w:ilvl w:val="1"/>
          <w:numId w:val="8"/>
        </w:numPr>
        <w:rPr>
          <w:rFonts w:ascii="Aptos" w:hAnsi="Aptos"/>
        </w:rPr>
      </w:pPr>
      <w:bookmarkStart w:id="8" w:name="_Toc220851289"/>
      <w:r w:rsidRPr="00651B64">
        <w:rPr>
          <w:rFonts w:ascii="Aptos" w:hAnsi="Aptos"/>
        </w:rPr>
        <w:t>Incident Trends &amp; Analysis:</w:t>
      </w:r>
      <w:bookmarkEnd w:id="8"/>
    </w:p>
    <w:p w14:paraId="3B51D990" w14:textId="4FCC5231" w:rsidR="00592202" w:rsidRPr="00651B64" w:rsidRDefault="007D3D00" w:rsidP="007D3D00">
      <w:pPr>
        <w:ind w:left="720"/>
        <w:jc w:val="both"/>
        <w:rPr>
          <w:rFonts w:ascii="Aptos" w:hAnsi="Aptos"/>
          <w:sz w:val="24"/>
          <w:szCs w:val="24"/>
        </w:rPr>
      </w:pPr>
      <w:r w:rsidRPr="00651B64">
        <w:rPr>
          <w:rFonts w:ascii="Aptos" w:hAnsi="Aptos"/>
          <w:sz w:val="24"/>
          <w:szCs w:val="24"/>
        </w:rPr>
        <w:t xml:space="preserve">The top recurring incident types identified in </w:t>
      </w:r>
      <w:r w:rsidR="00F976B5" w:rsidRPr="00651B64">
        <w:rPr>
          <w:rFonts w:ascii="Aptos" w:hAnsi="Aptos"/>
          <w:sz w:val="24"/>
          <w:szCs w:val="24"/>
        </w:rPr>
        <w:t>January</w:t>
      </w:r>
      <w:r w:rsidRPr="00651B64">
        <w:rPr>
          <w:rFonts w:ascii="Aptos" w:hAnsi="Aptos"/>
          <w:sz w:val="24"/>
          <w:szCs w:val="24"/>
        </w:rPr>
        <w:t xml:space="preserve"> accounted for </w:t>
      </w:r>
      <w:r w:rsidR="00651B64">
        <w:rPr>
          <w:rFonts w:ascii="Aptos" w:hAnsi="Aptos"/>
          <w:b/>
          <w:bCs/>
          <w:sz w:val="24"/>
          <w:szCs w:val="24"/>
        </w:rPr>
        <w:t>798</w:t>
      </w:r>
      <w:r w:rsidRPr="00651B64">
        <w:rPr>
          <w:rFonts w:ascii="Aptos" w:hAnsi="Aptos"/>
          <w:b/>
          <w:bCs/>
          <w:sz w:val="24"/>
          <w:szCs w:val="24"/>
        </w:rPr>
        <w:t xml:space="preserve"> of the total incidents</w:t>
      </w:r>
      <w:r w:rsidRPr="00651B64">
        <w:rPr>
          <w:rFonts w:ascii="Aptos" w:hAnsi="Aptos"/>
          <w:sz w:val="24"/>
          <w:szCs w:val="24"/>
        </w:rPr>
        <w:t xml:space="preserve">. These incidents were mainly tied to </w:t>
      </w:r>
      <w:r w:rsidR="000B62F0" w:rsidRPr="00651B64">
        <w:rPr>
          <w:rFonts w:ascii="Aptos" w:hAnsi="Aptos" w:cstheme="minorHAnsi"/>
          <w:b/>
          <w:bCs/>
          <w:sz w:val="24"/>
          <w:szCs w:val="24"/>
        </w:rPr>
        <w:t xml:space="preserve">FortiGate Successful Login, Authentication Attempt - Default Account, </w:t>
      </w:r>
      <w:r w:rsidR="0048773E" w:rsidRPr="00651B64">
        <w:rPr>
          <w:rFonts w:ascii="Aptos" w:hAnsi="Aptos" w:cstheme="minorHAnsi"/>
          <w:b/>
          <w:bCs/>
          <w:sz w:val="24"/>
          <w:szCs w:val="24"/>
        </w:rPr>
        <w:t xml:space="preserve">FortiGate Logon Failure, </w:t>
      </w:r>
      <w:r w:rsidR="000B62F0" w:rsidRPr="00651B64">
        <w:rPr>
          <w:rFonts w:ascii="Aptos" w:hAnsi="Aptos" w:cstheme="minorHAnsi"/>
          <w:b/>
          <w:bCs/>
          <w:sz w:val="24"/>
          <w:szCs w:val="24"/>
        </w:rPr>
        <w:t>User Account Modified and</w:t>
      </w:r>
      <w:r w:rsidR="0048773E" w:rsidRPr="00651B64">
        <w:rPr>
          <w:rFonts w:ascii="Aptos" w:hAnsi="Aptos" w:cstheme="minorHAnsi"/>
          <w:b/>
          <w:bCs/>
          <w:sz w:val="24"/>
          <w:szCs w:val="24"/>
        </w:rPr>
        <w:t xml:space="preserve"> Monitor for keylogging activity</w:t>
      </w:r>
      <w:r w:rsidR="000B62F0" w:rsidRPr="00651B64">
        <w:rPr>
          <w:rFonts w:ascii="Aptos" w:hAnsi="Aptos" w:cstheme="minorHAnsi"/>
          <w:b/>
          <w:bCs/>
          <w:sz w:val="24"/>
          <w:szCs w:val="24"/>
        </w:rPr>
        <w:t xml:space="preserve"> </w:t>
      </w:r>
      <w:r w:rsidRPr="00651B64">
        <w:rPr>
          <w:rFonts w:ascii="Aptos" w:hAnsi="Aptos"/>
          <w:sz w:val="24"/>
          <w:szCs w:val="24"/>
        </w:rPr>
        <w:t xml:space="preserve">indicating </w:t>
      </w:r>
      <w:r w:rsidR="00087B74" w:rsidRPr="00651B64">
        <w:rPr>
          <w:rFonts w:ascii="Aptos" w:hAnsi="Aptos"/>
          <w:sz w:val="24"/>
          <w:szCs w:val="24"/>
        </w:rPr>
        <w:t xml:space="preserve">User Account Management </w:t>
      </w:r>
      <w:r w:rsidR="00A779E4" w:rsidRPr="00651B64">
        <w:rPr>
          <w:rFonts w:ascii="Aptos" w:hAnsi="Aptos"/>
          <w:sz w:val="24"/>
          <w:szCs w:val="24"/>
        </w:rPr>
        <w:t>Notifications</w:t>
      </w:r>
      <w:r w:rsidR="0048773E" w:rsidRPr="00651B64">
        <w:rPr>
          <w:rFonts w:ascii="Aptos" w:hAnsi="Aptos"/>
          <w:sz w:val="24"/>
          <w:szCs w:val="24"/>
        </w:rPr>
        <w:t>,</w:t>
      </w:r>
      <w:r w:rsidR="00A779E4" w:rsidRPr="00651B64">
        <w:rPr>
          <w:rFonts w:ascii="Aptos" w:hAnsi="Aptos"/>
          <w:sz w:val="24"/>
          <w:szCs w:val="24"/>
        </w:rPr>
        <w:t xml:space="preserve"> Access</w:t>
      </w:r>
      <w:r w:rsidR="00C80820" w:rsidRPr="00651B64">
        <w:rPr>
          <w:rFonts w:ascii="Aptos" w:hAnsi="Aptos"/>
          <w:sz w:val="24"/>
          <w:szCs w:val="24"/>
        </w:rPr>
        <w:t>-Notification</w:t>
      </w:r>
      <w:r w:rsidR="00A779E4" w:rsidRPr="00651B64">
        <w:rPr>
          <w:rFonts w:ascii="Aptos" w:hAnsi="Aptos"/>
          <w:sz w:val="24"/>
          <w:szCs w:val="24"/>
        </w:rPr>
        <w:t xml:space="preserve"> to critical Assets</w:t>
      </w:r>
      <w:r w:rsidR="0048773E" w:rsidRPr="00651B64">
        <w:rPr>
          <w:rFonts w:ascii="Aptos" w:hAnsi="Aptos"/>
          <w:sz w:val="24"/>
          <w:szCs w:val="24"/>
        </w:rPr>
        <w:t xml:space="preserve"> and suspicious activity tracking</w:t>
      </w:r>
      <w:r w:rsidR="00592202" w:rsidRPr="00651B64">
        <w:rPr>
          <w:rFonts w:ascii="Aptos" w:hAnsi="Aptos"/>
          <w:sz w:val="24"/>
          <w:szCs w:val="24"/>
        </w:rPr>
        <w:t>.</w:t>
      </w:r>
    </w:p>
    <w:p w14:paraId="047F55CA" w14:textId="02996430" w:rsidR="00F0233C" w:rsidRPr="00651B64" w:rsidRDefault="00F0233C" w:rsidP="00592202">
      <w:pPr>
        <w:tabs>
          <w:tab w:val="left" w:pos="2610"/>
          <w:tab w:val="num" w:pos="3240"/>
        </w:tabs>
        <w:spacing w:line="360" w:lineRule="auto"/>
        <w:ind w:left="1350"/>
        <w:jc w:val="both"/>
        <w:rPr>
          <w:rFonts w:ascii="Aptos" w:hAnsi="Aptos"/>
          <w:sz w:val="24"/>
          <w:szCs w:val="24"/>
        </w:rPr>
      </w:pPr>
      <w:r w:rsidRPr="00651B64">
        <w:rPr>
          <w:rFonts w:ascii="Aptos" w:hAnsi="Aptos"/>
          <w:sz w:val="24"/>
          <w:szCs w:val="24"/>
        </w:rPr>
        <w:t>The most frequent alerts were related to:</w:t>
      </w:r>
    </w:p>
    <w:p w14:paraId="7889960C" w14:textId="74B2688A" w:rsidR="00592202" w:rsidRPr="00651B64" w:rsidRDefault="00E25DAC" w:rsidP="00976DA3">
      <w:pPr>
        <w:pStyle w:val="Bullets"/>
        <w:rPr>
          <w:rFonts w:ascii="Aptos" w:hAnsi="Aptos"/>
          <w:sz w:val="24"/>
          <w:szCs w:val="24"/>
        </w:rPr>
      </w:pPr>
      <w:r w:rsidRPr="00651B64">
        <w:rPr>
          <w:rFonts w:ascii="Aptos" w:hAnsi="Aptos"/>
          <w:sz w:val="24"/>
          <w:szCs w:val="24"/>
        </w:rPr>
        <w:lastRenderedPageBreak/>
        <w:t xml:space="preserve">FortiGate Successful Login </w:t>
      </w:r>
      <w:r w:rsidR="00592202" w:rsidRPr="00651B64">
        <w:rPr>
          <w:rFonts w:ascii="Aptos" w:hAnsi="Aptos"/>
          <w:sz w:val="24"/>
          <w:szCs w:val="24"/>
        </w:rPr>
        <w:t xml:space="preserve">– </w:t>
      </w:r>
      <w:r w:rsidR="0048773E" w:rsidRPr="00651B64">
        <w:rPr>
          <w:rFonts w:ascii="Aptos" w:hAnsi="Aptos"/>
          <w:sz w:val="24"/>
          <w:szCs w:val="24"/>
        </w:rPr>
        <w:t>275</w:t>
      </w:r>
    </w:p>
    <w:p w14:paraId="0693B31B" w14:textId="7EB75AE0" w:rsidR="00604C86" w:rsidRPr="00651B64" w:rsidRDefault="003712C8" w:rsidP="00604C86">
      <w:pPr>
        <w:pStyle w:val="Bullets"/>
        <w:rPr>
          <w:rFonts w:ascii="Aptos" w:hAnsi="Aptos"/>
          <w:sz w:val="24"/>
          <w:szCs w:val="24"/>
        </w:rPr>
      </w:pPr>
      <w:r w:rsidRPr="00651B64">
        <w:rPr>
          <w:rFonts w:ascii="Aptos" w:hAnsi="Aptos" w:cstheme="minorHAnsi"/>
          <w:sz w:val="24"/>
          <w:szCs w:val="24"/>
        </w:rPr>
        <w:t xml:space="preserve">Authentication Attempt - Default Account </w:t>
      </w:r>
      <w:r w:rsidR="00604C86" w:rsidRPr="00651B64">
        <w:rPr>
          <w:rFonts w:ascii="Aptos" w:hAnsi="Aptos"/>
          <w:sz w:val="24"/>
          <w:szCs w:val="24"/>
        </w:rPr>
        <w:t xml:space="preserve">– </w:t>
      </w:r>
      <w:r w:rsidR="00E346A7" w:rsidRPr="00651B64">
        <w:rPr>
          <w:rFonts w:ascii="Aptos" w:hAnsi="Aptos"/>
          <w:sz w:val="24"/>
          <w:szCs w:val="24"/>
        </w:rPr>
        <w:t>1</w:t>
      </w:r>
      <w:r w:rsidRPr="00651B64">
        <w:rPr>
          <w:rFonts w:ascii="Aptos" w:hAnsi="Aptos"/>
          <w:sz w:val="24"/>
          <w:szCs w:val="24"/>
        </w:rPr>
        <w:t>18</w:t>
      </w:r>
    </w:p>
    <w:p w14:paraId="514E3B6D" w14:textId="34F5B969" w:rsidR="00592202" w:rsidRPr="00651B64" w:rsidRDefault="003712C8" w:rsidP="00976DA3">
      <w:pPr>
        <w:pStyle w:val="Bullets"/>
        <w:rPr>
          <w:rFonts w:ascii="Aptos" w:hAnsi="Aptos"/>
          <w:sz w:val="24"/>
          <w:szCs w:val="24"/>
        </w:rPr>
      </w:pPr>
      <w:r w:rsidRPr="00651B64">
        <w:rPr>
          <w:rFonts w:ascii="Aptos" w:hAnsi="Aptos" w:cstheme="minorHAnsi"/>
          <w:sz w:val="24"/>
          <w:szCs w:val="24"/>
        </w:rPr>
        <w:t xml:space="preserve">FortiGate Logon Failure </w:t>
      </w:r>
      <w:r w:rsidR="00592202" w:rsidRPr="00651B64">
        <w:rPr>
          <w:rFonts w:ascii="Aptos" w:hAnsi="Aptos"/>
          <w:sz w:val="24"/>
          <w:szCs w:val="24"/>
        </w:rPr>
        <w:t xml:space="preserve">– </w:t>
      </w:r>
      <w:r w:rsidRPr="00651B64">
        <w:rPr>
          <w:rFonts w:ascii="Aptos" w:hAnsi="Aptos"/>
          <w:sz w:val="24"/>
          <w:szCs w:val="24"/>
        </w:rPr>
        <w:t>89</w:t>
      </w:r>
    </w:p>
    <w:p w14:paraId="2A303AE5" w14:textId="0A9FE5EF" w:rsidR="00C80820" w:rsidRPr="00651B64" w:rsidRDefault="00E25DAC" w:rsidP="00976DA3">
      <w:pPr>
        <w:pStyle w:val="Bullets"/>
        <w:rPr>
          <w:rFonts w:ascii="Aptos" w:hAnsi="Aptos"/>
          <w:sz w:val="24"/>
          <w:szCs w:val="24"/>
        </w:rPr>
      </w:pPr>
      <w:r w:rsidRPr="00651B64">
        <w:rPr>
          <w:rFonts w:ascii="Aptos" w:hAnsi="Aptos" w:cstheme="minorHAnsi"/>
          <w:sz w:val="24"/>
          <w:szCs w:val="24"/>
        </w:rPr>
        <w:t xml:space="preserve">User Account Modified </w:t>
      </w:r>
      <w:r w:rsidR="00C80820" w:rsidRPr="00651B64">
        <w:rPr>
          <w:rFonts w:ascii="Aptos" w:hAnsi="Aptos"/>
          <w:sz w:val="24"/>
          <w:szCs w:val="24"/>
        </w:rPr>
        <w:t xml:space="preserve">– </w:t>
      </w:r>
      <w:r w:rsidR="003712C8" w:rsidRPr="00651B64">
        <w:rPr>
          <w:rFonts w:ascii="Aptos" w:hAnsi="Aptos"/>
          <w:sz w:val="24"/>
          <w:szCs w:val="24"/>
        </w:rPr>
        <w:t>85</w:t>
      </w:r>
    </w:p>
    <w:p w14:paraId="35349BEB" w14:textId="08587379" w:rsidR="00C80820" w:rsidRPr="00651B64" w:rsidRDefault="003712C8" w:rsidP="00976DA3">
      <w:pPr>
        <w:pStyle w:val="Bullets"/>
        <w:rPr>
          <w:rFonts w:ascii="Aptos" w:hAnsi="Aptos"/>
          <w:sz w:val="24"/>
          <w:szCs w:val="24"/>
        </w:rPr>
      </w:pPr>
      <w:r w:rsidRPr="00651B64">
        <w:rPr>
          <w:rFonts w:ascii="Aptos" w:hAnsi="Aptos"/>
          <w:sz w:val="24"/>
          <w:szCs w:val="24"/>
        </w:rPr>
        <w:t xml:space="preserve">Monitor for keylogging activity </w:t>
      </w:r>
      <w:r w:rsidR="00C80820" w:rsidRPr="00651B64">
        <w:rPr>
          <w:rFonts w:ascii="Aptos" w:hAnsi="Aptos"/>
          <w:sz w:val="24"/>
          <w:szCs w:val="24"/>
        </w:rPr>
        <w:t>-</w:t>
      </w:r>
      <w:r w:rsidRPr="00651B64">
        <w:rPr>
          <w:rFonts w:ascii="Aptos" w:hAnsi="Aptos"/>
          <w:sz w:val="24"/>
          <w:szCs w:val="24"/>
        </w:rPr>
        <w:t xml:space="preserve"> </w:t>
      </w:r>
      <w:r w:rsidR="00E25DAC" w:rsidRPr="00651B64">
        <w:rPr>
          <w:rFonts w:ascii="Aptos" w:hAnsi="Aptos"/>
          <w:sz w:val="24"/>
          <w:szCs w:val="24"/>
        </w:rPr>
        <w:t>5</w:t>
      </w:r>
      <w:r w:rsidR="000B62F0" w:rsidRPr="00651B64">
        <w:rPr>
          <w:rFonts w:ascii="Aptos" w:hAnsi="Aptos"/>
          <w:sz w:val="24"/>
          <w:szCs w:val="24"/>
        </w:rPr>
        <w:t>7</w:t>
      </w:r>
    </w:p>
    <w:p w14:paraId="63A17DED" w14:textId="40046908" w:rsidR="00592202" w:rsidRPr="00651B64" w:rsidRDefault="00592202" w:rsidP="007D3D00">
      <w:pPr>
        <w:spacing w:before="240"/>
        <w:ind w:left="720"/>
        <w:jc w:val="both"/>
        <w:rPr>
          <w:rFonts w:ascii="Aptos" w:hAnsi="Aptos"/>
          <w:sz w:val="24"/>
          <w:szCs w:val="24"/>
        </w:rPr>
      </w:pPr>
      <w:r w:rsidRPr="00651B64">
        <w:rPr>
          <w:rFonts w:ascii="Aptos" w:hAnsi="Aptos"/>
          <w:sz w:val="24"/>
          <w:szCs w:val="24"/>
        </w:rPr>
        <w:t xml:space="preserve">All these incidents were thoroughly reviewed and </w:t>
      </w:r>
      <w:r w:rsidR="00A779E4" w:rsidRPr="00651B64">
        <w:rPr>
          <w:rFonts w:ascii="Aptos" w:hAnsi="Aptos"/>
          <w:sz w:val="24"/>
          <w:szCs w:val="24"/>
        </w:rPr>
        <w:t>escalated</w:t>
      </w:r>
      <w:r w:rsidRPr="00651B64">
        <w:rPr>
          <w:rFonts w:ascii="Aptos" w:hAnsi="Aptos"/>
          <w:sz w:val="24"/>
          <w:szCs w:val="24"/>
        </w:rPr>
        <w:t xml:space="preserve"> where necessary, helping to maintain </w:t>
      </w:r>
      <w:r w:rsidR="00A779E4" w:rsidRPr="00651B64">
        <w:rPr>
          <w:rFonts w:ascii="Aptos" w:hAnsi="Aptos"/>
          <w:sz w:val="24"/>
          <w:szCs w:val="24"/>
        </w:rPr>
        <w:t xml:space="preserve">Operational </w:t>
      </w:r>
      <w:r w:rsidRPr="00651B64">
        <w:rPr>
          <w:rFonts w:ascii="Aptos" w:hAnsi="Aptos"/>
          <w:sz w:val="24"/>
          <w:szCs w:val="24"/>
        </w:rPr>
        <w:t>stab</w:t>
      </w:r>
      <w:r w:rsidR="00A779E4" w:rsidRPr="00651B64">
        <w:rPr>
          <w:rFonts w:ascii="Aptos" w:hAnsi="Aptos"/>
          <w:sz w:val="24"/>
          <w:szCs w:val="24"/>
        </w:rPr>
        <w:t>ility</w:t>
      </w:r>
      <w:r w:rsidRPr="00651B64">
        <w:rPr>
          <w:rFonts w:ascii="Aptos" w:hAnsi="Aptos"/>
          <w:sz w:val="24"/>
          <w:szCs w:val="24"/>
        </w:rPr>
        <w:t xml:space="preserve"> and secur</w:t>
      </w:r>
      <w:r w:rsidR="00A779E4" w:rsidRPr="00651B64">
        <w:rPr>
          <w:rFonts w:ascii="Aptos" w:hAnsi="Aptos"/>
          <w:sz w:val="24"/>
          <w:szCs w:val="24"/>
        </w:rPr>
        <w:t>ity to the critical Asset</w:t>
      </w:r>
      <w:r w:rsidR="008B57E2" w:rsidRPr="00651B64">
        <w:rPr>
          <w:rFonts w:ascii="Aptos" w:hAnsi="Aptos"/>
          <w:sz w:val="24"/>
          <w:szCs w:val="24"/>
        </w:rPr>
        <w:t>s</w:t>
      </w:r>
      <w:r w:rsidRPr="00651B64">
        <w:rPr>
          <w:rFonts w:ascii="Aptos" w:hAnsi="Aptos"/>
          <w:sz w:val="24"/>
          <w:szCs w:val="24"/>
        </w:rPr>
        <w:t>.</w:t>
      </w:r>
    </w:p>
    <w:p w14:paraId="74832975" w14:textId="77777777" w:rsidR="00B328F2" w:rsidRPr="00651B64" w:rsidRDefault="00B328F2" w:rsidP="00B328F2">
      <w:pPr>
        <w:ind w:left="720"/>
        <w:rPr>
          <w:rFonts w:ascii="Aptos" w:hAnsi="Aptos"/>
          <w:sz w:val="24"/>
          <w:szCs w:val="24"/>
        </w:rPr>
      </w:pPr>
    </w:p>
    <w:p w14:paraId="4568C896" w14:textId="77777777" w:rsidR="00592202" w:rsidRPr="00651B64" w:rsidRDefault="00592202">
      <w:pPr>
        <w:pStyle w:val="Heading2"/>
        <w:numPr>
          <w:ilvl w:val="1"/>
          <w:numId w:val="8"/>
        </w:numPr>
        <w:rPr>
          <w:rFonts w:ascii="Aptos" w:hAnsi="Aptos"/>
        </w:rPr>
      </w:pPr>
      <w:bookmarkStart w:id="9" w:name="_Toc220851290"/>
      <w:r w:rsidRPr="00651B64">
        <w:rPr>
          <w:rFonts w:ascii="Aptos" w:hAnsi="Aptos"/>
        </w:rPr>
        <w:t>High-Severity Incidents:</w:t>
      </w:r>
      <w:bookmarkEnd w:id="9"/>
    </w:p>
    <w:p w14:paraId="233F0A8D" w14:textId="6BAA2025" w:rsidR="00E62D43" w:rsidRPr="00651B64" w:rsidRDefault="00BB2945" w:rsidP="009F2626">
      <w:pPr>
        <w:ind w:left="792"/>
        <w:jc w:val="both"/>
        <w:rPr>
          <w:rFonts w:ascii="Aptos" w:hAnsi="Aptos"/>
          <w:sz w:val="24"/>
          <w:szCs w:val="24"/>
        </w:rPr>
      </w:pPr>
      <w:r w:rsidRPr="00651B64">
        <w:rPr>
          <w:rFonts w:ascii="Aptos" w:hAnsi="Aptos"/>
          <w:sz w:val="24"/>
          <w:szCs w:val="24"/>
        </w:rPr>
        <w:t xml:space="preserve">A total of </w:t>
      </w:r>
      <w:r w:rsidRPr="00651B64">
        <w:rPr>
          <w:rFonts w:ascii="Aptos" w:hAnsi="Aptos"/>
          <w:b/>
          <w:bCs/>
          <w:sz w:val="24"/>
          <w:szCs w:val="24"/>
        </w:rPr>
        <w:t>1</w:t>
      </w:r>
      <w:r w:rsidR="003712C8" w:rsidRPr="00651B64">
        <w:rPr>
          <w:rFonts w:ascii="Aptos" w:hAnsi="Aptos"/>
          <w:b/>
          <w:bCs/>
          <w:sz w:val="24"/>
          <w:szCs w:val="24"/>
        </w:rPr>
        <w:t>7</w:t>
      </w:r>
      <w:r w:rsidRPr="00651B64">
        <w:rPr>
          <w:rFonts w:ascii="Aptos" w:hAnsi="Aptos"/>
          <w:b/>
          <w:bCs/>
          <w:sz w:val="24"/>
          <w:szCs w:val="24"/>
        </w:rPr>
        <w:t xml:space="preserve"> alerts</w:t>
      </w:r>
      <w:r w:rsidRPr="00651B64">
        <w:rPr>
          <w:rFonts w:ascii="Aptos" w:hAnsi="Aptos"/>
          <w:sz w:val="24"/>
          <w:szCs w:val="24"/>
        </w:rPr>
        <w:t xml:space="preserve"> were categorized as high severity, which entails </w:t>
      </w:r>
      <w:proofErr w:type="gramStart"/>
      <w:r w:rsidRPr="00651B64">
        <w:rPr>
          <w:rFonts w:ascii="Aptos" w:hAnsi="Aptos"/>
          <w:b/>
          <w:bCs/>
          <w:sz w:val="24"/>
          <w:szCs w:val="24"/>
        </w:rPr>
        <w:t>Non Domain</w:t>
      </w:r>
      <w:proofErr w:type="gramEnd"/>
      <w:r w:rsidRPr="00651B64">
        <w:rPr>
          <w:rFonts w:ascii="Aptos" w:hAnsi="Aptos"/>
          <w:b/>
          <w:bCs/>
          <w:sz w:val="24"/>
          <w:szCs w:val="24"/>
        </w:rPr>
        <w:t xml:space="preserve"> Controller Active Directory Replication</w:t>
      </w:r>
      <w:r w:rsidR="003712C8" w:rsidRPr="00651B64">
        <w:rPr>
          <w:rFonts w:ascii="Aptos" w:hAnsi="Aptos"/>
          <w:b/>
          <w:bCs/>
          <w:sz w:val="24"/>
          <w:szCs w:val="24"/>
        </w:rPr>
        <w:t xml:space="preserve"> </w:t>
      </w:r>
      <w:r w:rsidR="003712C8" w:rsidRPr="00651B64">
        <w:rPr>
          <w:rFonts w:ascii="Aptos" w:hAnsi="Aptos"/>
          <w:sz w:val="24"/>
          <w:szCs w:val="24"/>
        </w:rPr>
        <w:t>and</w:t>
      </w:r>
      <w:r w:rsidR="003712C8" w:rsidRPr="00651B64">
        <w:rPr>
          <w:rFonts w:ascii="Aptos" w:hAnsi="Aptos"/>
          <w:b/>
          <w:bCs/>
          <w:sz w:val="24"/>
          <w:szCs w:val="24"/>
        </w:rPr>
        <w:t xml:space="preserve"> Preview: Possible multistage attack activities detected by Fusion</w:t>
      </w:r>
      <w:r w:rsidRPr="00651B64">
        <w:rPr>
          <w:rFonts w:ascii="Aptos" w:hAnsi="Aptos"/>
          <w:sz w:val="24"/>
          <w:szCs w:val="24"/>
        </w:rPr>
        <w:t>. The high-severity case confirmed to be carried out by The Dedicated Service</w:t>
      </w:r>
      <w:r w:rsidR="0029648A" w:rsidRPr="00651B64">
        <w:rPr>
          <w:rFonts w:ascii="Aptos" w:hAnsi="Aptos"/>
          <w:sz w:val="24"/>
          <w:szCs w:val="24"/>
        </w:rPr>
        <w:t>-</w:t>
      </w:r>
      <w:r w:rsidRPr="00651B64">
        <w:rPr>
          <w:rFonts w:ascii="Aptos" w:hAnsi="Aptos"/>
          <w:sz w:val="24"/>
          <w:szCs w:val="24"/>
        </w:rPr>
        <w:t>Account for Active Directory Replication</w:t>
      </w:r>
      <w:r w:rsidR="003712C8" w:rsidRPr="00651B64">
        <w:rPr>
          <w:rFonts w:ascii="Aptos" w:hAnsi="Aptos"/>
          <w:sz w:val="24"/>
          <w:szCs w:val="24"/>
        </w:rPr>
        <w:t xml:space="preserve"> and activity of Authorized Infrastructure Administrators</w:t>
      </w:r>
      <w:r w:rsidR="004B6EEE" w:rsidRPr="00651B64">
        <w:rPr>
          <w:rFonts w:ascii="Aptos" w:hAnsi="Aptos"/>
          <w:sz w:val="24"/>
          <w:szCs w:val="24"/>
        </w:rPr>
        <w:t xml:space="preserve">. </w:t>
      </w:r>
    </w:p>
    <w:p w14:paraId="2ED528D0" w14:textId="7E1105B8" w:rsidR="00C80820" w:rsidRPr="00651B64" w:rsidRDefault="00C80820">
      <w:pPr>
        <w:spacing w:after="0" w:line="240" w:lineRule="auto"/>
        <w:rPr>
          <w:rFonts w:ascii="Aptos" w:eastAsia="MS Gothic" w:hAnsi="Aptos" w:cstheme="minorHAnsi"/>
          <w:b/>
          <w:color w:val="4F49F5" w:themeColor="accent1"/>
          <w:kern w:val="2"/>
          <w:sz w:val="36"/>
          <w:szCs w:val="36"/>
          <w:lang w:val="en-GB"/>
          <w14:ligatures w14:val="standardContextual"/>
        </w:rPr>
      </w:pPr>
      <w:bookmarkStart w:id="10" w:name="_Toc2038512028"/>
      <w:bookmarkStart w:id="11" w:name="_Toc1549897237"/>
      <w:bookmarkStart w:id="12" w:name="_Toc2142731035"/>
      <w:bookmarkStart w:id="13" w:name="_Toc383574170"/>
      <w:bookmarkStart w:id="14" w:name="_Toc1086234237"/>
      <w:bookmarkStart w:id="15" w:name="_Toc1095839558"/>
      <w:bookmarkStart w:id="16" w:name="_Toc168590854"/>
      <w:bookmarkStart w:id="17" w:name="_Toc189744871"/>
      <w:bookmarkStart w:id="18" w:name="_Toc196989492"/>
    </w:p>
    <w:p w14:paraId="34AC7BE8" w14:textId="361A9E74" w:rsidR="00E25DAC" w:rsidRPr="00651B64" w:rsidRDefault="00E25DAC">
      <w:pPr>
        <w:spacing w:after="0" w:line="240" w:lineRule="auto"/>
        <w:rPr>
          <w:rFonts w:ascii="Aptos" w:eastAsia="MS Gothic" w:hAnsi="Aptos" w:cstheme="minorHAnsi"/>
          <w:b/>
          <w:color w:val="4F49F5" w:themeColor="accent1"/>
          <w:kern w:val="2"/>
          <w:sz w:val="36"/>
          <w:szCs w:val="36"/>
          <w:lang w:val="en-GB"/>
          <w14:ligatures w14:val="standardContextual"/>
        </w:rPr>
      </w:pPr>
    </w:p>
    <w:p w14:paraId="7BDFF436" w14:textId="509BBD18" w:rsidR="00592202" w:rsidRPr="00651B64" w:rsidRDefault="00F976B5" w:rsidP="00A62D1D">
      <w:pPr>
        <w:pStyle w:val="Heading1"/>
        <w:numPr>
          <w:ilvl w:val="0"/>
          <w:numId w:val="7"/>
        </w:numPr>
        <w:tabs>
          <w:tab w:val="num" w:pos="360"/>
        </w:tabs>
        <w:jc w:val="both"/>
        <w:rPr>
          <w:rFonts w:ascii="Aptos" w:hAnsi="Aptos" w:cstheme="minorHAnsi"/>
        </w:rPr>
      </w:pPr>
      <w:bookmarkStart w:id="19" w:name="_Toc220851291"/>
      <w:r w:rsidRPr="00651B64">
        <w:rPr>
          <w:rFonts w:ascii="Aptos" w:hAnsi="Aptos" w:cstheme="minorHAnsi"/>
        </w:rPr>
        <w:t>January</w:t>
      </w:r>
      <w:r w:rsidR="00592202" w:rsidRPr="00651B64">
        <w:rPr>
          <w:rFonts w:ascii="Aptos" w:hAnsi="Aptos" w:cstheme="minorHAnsi"/>
        </w:rPr>
        <w:t xml:space="preserve"> Alerts &amp; Incidents Overview</w:t>
      </w:r>
      <w:bookmarkStart w:id="20" w:name="_Toc666717165"/>
      <w:bookmarkStart w:id="21" w:name="_Toc1786727758"/>
      <w:bookmarkStart w:id="22" w:name="_Toc990526370"/>
      <w:bookmarkStart w:id="23" w:name="_Toc2132821245"/>
      <w:bookmarkStart w:id="24" w:name="_Toc2062512214"/>
      <w:bookmarkStart w:id="25" w:name="_Toc648098589"/>
      <w:bookmarkStart w:id="26" w:name="_Toc168590855"/>
      <w:bookmarkEnd w:id="10"/>
      <w:bookmarkEnd w:id="11"/>
      <w:bookmarkEnd w:id="12"/>
      <w:bookmarkEnd w:id="13"/>
      <w:bookmarkEnd w:id="14"/>
      <w:bookmarkEnd w:id="15"/>
      <w:bookmarkEnd w:id="16"/>
      <w:bookmarkEnd w:id="17"/>
      <w:bookmarkEnd w:id="18"/>
      <w:bookmarkEnd w:id="19"/>
    </w:p>
    <w:p w14:paraId="59A8A99C" w14:textId="5A4BF8FE" w:rsidR="00592202" w:rsidRPr="00651B64" w:rsidRDefault="00592202" w:rsidP="003E5389">
      <w:pPr>
        <w:pStyle w:val="Heading2"/>
        <w:numPr>
          <w:ilvl w:val="1"/>
          <w:numId w:val="7"/>
        </w:numPr>
        <w:rPr>
          <w:rFonts w:ascii="Aptos" w:hAnsi="Aptos"/>
        </w:rPr>
      </w:pPr>
      <w:bookmarkStart w:id="27" w:name="_Toc189744872"/>
      <w:bookmarkStart w:id="28" w:name="_Toc196989493"/>
      <w:bookmarkStart w:id="29" w:name="_Toc220851292"/>
      <w:r w:rsidRPr="00651B64">
        <w:rPr>
          <w:rFonts w:ascii="Aptos" w:hAnsi="Aptos"/>
        </w:rPr>
        <w:t>Overall Volume</w:t>
      </w:r>
      <w:bookmarkEnd w:id="20"/>
      <w:bookmarkEnd w:id="21"/>
      <w:bookmarkEnd w:id="22"/>
      <w:bookmarkEnd w:id="23"/>
      <w:bookmarkEnd w:id="24"/>
      <w:bookmarkEnd w:id="25"/>
      <w:bookmarkEnd w:id="26"/>
      <w:bookmarkEnd w:id="27"/>
      <w:bookmarkEnd w:id="28"/>
      <w:bookmarkEnd w:id="29"/>
    </w:p>
    <w:p w14:paraId="367FB863" w14:textId="47758C48" w:rsidR="00592202" w:rsidRPr="00651B64" w:rsidRDefault="00592202" w:rsidP="003E5389">
      <w:pPr>
        <w:ind w:left="456"/>
        <w:jc w:val="both"/>
        <w:rPr>
          <w:rFonts w:ascii="Aptos" w:hAnsi="Aptos"/>
          <w:sz w:val="24"/>
          <w:szCs w:val="28"/>
        </w:rPr>
      </w:pPr>
      <w:r w:rsidRPr="00651B64">
        <w:rPr>
          <w:rFonts w:ascii="Aptos" w:hAnsi="Aptos"/>
          <w:sz w:val="24"/>
          <w:szCs w:val="28"/>
        </w:rPr>
        <w:t xml:space="preserve">In the month of </w:t>
      </w:r>
      <w:r w:rsidR="00F976B5" w:rsidRPr="00651B64">
        <w:rPr>
          <w:rFonts w:ascii="Aptos" w:hAnsi="Aptos"/>
          <w:sz w:val="24"/>
          <w:szCs w:val="28"/>
        </w:rPr>
        <w:t>January</w:t>
      </w:r>
      <w:r w:rsidRPr="00651B64">
        <w:rPr>
          <w:rFonts w:ascii="Aptos" w:hAnsi="Aptos"/>
          <w:sz w:val="24"/>
          <w:szCs w:val="28"/>
        </w:rPr>
        <w:t xml:space="preserve">, a total of </w:t>
      </w:r>
      <w:r w:rsidR="003712C8" w:rsidRPr="00651B64">
        <w:rPr>
          <w:rFonts w:ascii="Aptos" w:hAnsi="Aptos"/>
          <w:b/>
          <w:bCs/>
          <w:sz w:val="24"/>
          <w:szCs w:val="28"/>
        </w:rPr>
        <w:t>1036</w:t>
      </w:r>
      <w:r w:rsidR="00571546" w:rsidRPr="00651B64">
        <w:rPr>
          <w:rFonts w:ascii="Aptos" w:hAnsi="Aptos"/>
          <w:b/>
          <w:bCs/>
          <w:sz w:val="24"/>
          <w:szCs w:val="28"/>
        </w:rPr>
        <w:t xml:space="preserve"> </w:t>
      </w:r>
      <w:r w:rsidRPr="00651B64">
        <w:rPr>
          <w:rFonts w:ascii="Aptos" w:hAnsi="Aptos"/>
          <w:sz w:val="24"/>
          <w:szCs w:val="28"/>
        </w:rPr>
        <w:t>incidents</w:t>
      </w:r>
      <w:r w:rsidR="00EC1698" w:rsidRPr="00651B64">
        <w:rPr>
          <w:rFonts w:ascii="Aptos" w:hAnsi="Aptos"/>
          <w:sz w:val="24"/>
          <w:szCs w:val="28"/>
        </w:rPr>
        <w:t xml:space="preserve"> from production</w:t>
      </w:r>
      <w:r w:rsidR="00F33CBC" w:rsidRPr="00651B64">
        <w:rPr>
          <w:rFonts w:ascii="Aptos" w:hAnsi="Aptos"/>
          <w:sz w:val="24"/>
          <w:szCs w:val="28"/>
        </w:rPr>
        <w:t xml:space="preserve"> environment were</w:t>
      </w:r>
      <w:r w:rsidRPr="00651B64">
        <w:rPr>
          <w:rFonts w:ascii="Aptos" w:hAnsi="Aptos"/>
          <w:sz w:val="24"/>
          <w:szCs w:val="28"/>
        </w:rPr>
        <w:t xml:space="preserve"> handled on MS Sentinel.</w:t>
      </w:r>
      <w:r w:rsidR="008B57E2" w:rsidRPr="00651B64">
        <w:rPr>
          <w:rFonts w:ascii="Aptos" w:hAnsi="Aptos"/>
          <w:sz w:val="24"/>
          <w:szCs w:val="28"/>
        </w:rPr>
        <w:t xml:space="preserve"> Further breakdown in severity showed that</w:t>
      </w:r>
      <w:r w:rsidR="00BB2945" w:rsidRPr="00651B64">
        <w:rPr>
          <w:rFonts w:ascii="Aptos" w:hAnsi="Aptos"/>
          <w:sz w:val="24"/>
          <w:szCs w:val="28"/>
        </w:rPr>
        <w:t xml:space="preserve"> 1</w:t>
      </w:r>
      <w:r w:rsidR="003712C8" w:rsidRPr="00651B64">
        <w:rPr>
          <w:rFonts w:ascii="Aptos" w:hAnsi="Aptos"/>
          <w:sz w:val="24"/>
          <w:szCs w:val="28"/>
        </w:rPr>
        <w:t>7</w:t>
      </w:r>
      <w:r w:rsidR="00BB2945" w:rsidRPr="00651B64">
        <w:rPr>
          <w:rFonts w:ascii="Aptos" w:hAnsi="Aptos"/>
          <w:sz w:val="24"/>
          <w:szCs w:val="28"/>
        </w:rPr>
        <w:t xml:space="preserve"> were of High Severity,</w:t>
      </w:r>
      <w:r w:rsidR="008B57E2" w:rsidRPr="00651B64">
        <w:rPr>
          <w:rFonts w:ascii="Aptos" w:hAnsi="Aptos"/>
          <w:sz w:val="24"/>
          <w:szCs w:val="28"/>
        </w:rPr>
        <w:t xml:space="preserve"> </w:t>
      </w:r>
      <w:r w:rsidR="00BB2945" w:rsidRPr="00651B64">
        <w:rPr>
          <w:rFonts w:ascii="Aptos" w:hAnsi="Aptos"/>
          <w:sz w:val="24"/>
          <w:szCs w:val="28"/>
        </w:rPr>
        <w:t>9</w:t>
      </w:r>
      <w:r w:rsidR="003712C8" w:rsidRPr="00651B64">
        <w:rPr>
          <w:rFonts w:ascii="Aptos" w:hAnsi="Aptos"/>
          <w:sz w:val="24"/>
          <w:szCs w:val="28"/>
        </w:rPr>
        <w:t>89</w:t>
      </w:r>
      <w:r w:rsidR="008B57E2" w:rsidRPr="00651B64">
        <w:rPr>
          <w:rFonts w:ascii="Aptos" w:hAnsi="Aptos"/>
          <w:sz w:val="24"/>
          <w:szCs w:val="28"/>
        </w:rPr>
        <w:t xml:space="preserve"> were of Medium Severity, and </w:t>
      </w:r>
      <w:r w:rsidR="003712C8" w:rsidRPr="00651B64">
        <w:rPr>
          <w:rFonts w:ascii="Aptos" w:hAnsi="Aptos"/>
          <w:sz w:val="24"/>
          <w:szCs w:val="28"/>
        </w:rPr>
        <w:t>30</w:t>
      </w:r>
      <w:r w:rsidR="008B57E2" w:rsidRPr="00651B64">
        <w:rPr>
          <w:rFonts w:ascii="Aptos" w:hAnsi="Aptos"/>
          <w:sz w:val="24"/>
          <w:szCs w:val="28"/>
        </w:rPr>
        <w:t xml:space="preserve"> Informational Incidents. </w:t>
      </w:r>
      <w:r w:rsidRPr="00651B64">
        <w:rPr>
          <w:rFonts w:ascii="Aptos" w:hAnsi="Aptos"/>
          <w:sz w:val="24"/>
          <w:szCs w:val="28"/>
        </w:rPr>
        <w:t xml:space="preserve"> This volume</w:t>
      </w:r>
      <w:r w:rsidR="008B57E2" w:rsidRPr="00651B64">
        <w:rPr>
          <w:rFonts w:ascii="Aptos" w:hAnsi="Aptos"/>
          <w:sz w:val="24"/>
          <w:szCs w:val="28"/>
        </w:rPr>
        <w:t xml:space="preserve"> includes</w:t>
      </w:r>
      <w:r w:rsidRPr="00651B64">
        <w:rPr>
          <w:rFonts w:ascii="Aptos" w:hAnsi="Aptos"/>
          <w:sz w:val="24"/>
          <w:szCs w:val="28"/>
        </w:rPr>
        <w:t xml:space="preserve"> </w:t>
      </w:r>
      <w:proofErr w:type="gramStart"/>
      <w:r w:rsidRPr="00651B64">
        <w:rPr>
          <w:rFonts w:ascii="Aptos" w:hAnsi="Aptos"/>
          <w:sz w:val="24"/>
          <w:szCs w:val="28"/>
        </w:rPr>
        <w:t>manually</w:t>
      </w:r>
      <w:r w:rsidR="008B57E2" w:rsidRPr="00651B64">
        <w:rPr>
          <w:rFonts w:ascii="Aptos" w:hAnsi="Aptos"/>
          <w:sz w:val="24"/>
          <w:szCs w:val="28"/>
        </w:rPr>
        <w:t>-</w:t>
      </w:r>
      <w:r w:rsidRPr="00651B64">
        <w:rPr>
          <w:rFonts w:ascii="Aptos" w:hAnsi="Aptos"/>
          <w:sz w:val="24"/>
          <w:szCs w:val="28"/>
        </w:rPr>
        <w:t>processed</w:t>
      </w:r>
      <w:proofErr w:type="gramEnd"/>
      <w:r w:rsidR="008B57E2" w:rsidRPr="00651B64">
        <w:rPr>
          <w:rFonts w:ascii="Aptos" w:hAnsi="Aptos"/>
          <w:sz w:val="24"/>
          <w:szCs w:val="28"/>
        </w:rPr>
        <w:t xml:space="preserve"> incidents</w:t>
      </w:r>
      <w:r w:rsidRPr="00651B64">
        <w:rPr>
          <w:rFonts w:ascii="Aptos" w:hAnsi="Aptos"/>
          <w:sz w:val="24"/>
          <w:szCs w:val="28"/>
        </w:rPr>
        <w:t xml:space="preserve"> and </w:t>
      </w:r>
      <w:proofErr w:type="gramStart"/>
      <w:r w:rsidRPr="00651B64">
        <w:rPr>
          <w:rFonts w:ascii="Aptos" w:hAnsi="Aptos"/>
          <w:sz w:val="24"/>
          <w:szCs w:val="28"/>
        </w:rPr>
        <w:t>automatically</w:t>
      </w:r>
      <w:r w:rsidR="008B57E2" w:rsidRPr="00651B64">
        <w:rPr>
          <w:rFonts w:ascii="Aptos" w:hAnsi="Aptos"/>
          <w:sz w:val="24"/>
          <w:szCs w:val="28"/>
        </w:rPr>
        <w:t>-</w:t>
      </w:r>
      <w:r w:rsidRPr="00651B64">
        <w:rPr>
          <w:rFonts w:ascii="Aptos" w:hAnsi="Aptos"/>
          <w:sz w:val="24"/>
          <w:szCs w:val="28"/>
        </w:rPr>
        <w:t>addressed</w:t>
      </w:r>
      <w:proofErr w:type="gramEnd"/>
      <w:r w:rsidRPr="00651B64">
        <w:rPr>
          <w:rFonts w:ascii="Aptos" w:hAnsi="Aptos"/>
          <w:sz w:val="24"/>
          <w:szCs w:val="28"/>
        </w:rPr>
        <w:t xml:space="preserve"> </w:t>
      </w:r>
      <w:r w:rsidR="00F83372" w:rsidRPr="00651B64">
        <w:rPr>
          <w:rFonts w:ascii="Aptos" w:hAnsi="Aptos"/>
          <w:sz w:val="24"/>
          <w:szCs w:val="28"/>
        </w:rPr>
        <w:t>incidents:</w:t>
      </w:r>
      <w:r w:rsidR="004B5928" w:rsidRPr="00651B64">
        <w:rPr>
          <w:rFonts w:ascii="Aptos" w:hAnsi="Aptos"/>
          <w:sz w:val="24"/>
          <w:szCs w:val="28"/>
        </w:rPr>
        <w:t xml:space="preserve"> </w:t>
      </w:r>
      <w:r w:rsidRPr="00651B64">
        <w:rPr>
          <w:rFonts w:ascii="Aptos" w:hAnsi="Aptos"/>
          <w:sz w:val="24"/>
          <w:szCs w:val="28"/>
        </w:rPr>
        <w:t>through pre-configured automation protocols.</w:t>
      </w:r>
    </w:p>
    <w:p w14:paraId="5CD18B53" w14:textId="6015BE26" w:rsidR="00592202" w:rsidRPr="00651B64" w:rsidRDefault="008074C8" w:rsidP="00A3776F">
      <w:pPr>
        <w:jc w:val="center"/>
        <w:rPr>
          <w:rFonts w:ascii="Aptos" w:hAnsi="Aptos" w:cstheme="minorHAnsi"/>
        </w:rPr>
      </w:pPr>
      <w:r w:rsidRPr="00651B64">
        <w:rPr>
          <w:rFonts w:ascii="Aptos" w:hAnsi="Aptos"/>
          <w:noProof/>
          <w14:ligatures w14:val="standardContextual"/>
        </w:rPr>
        <w:lastRenderedPageBreak/>
        <w:drawing>
          <wp:inline distT="0" distB="0" distL="0" distR="0" wp14:anchorId="57306067" wp14:editId="75EF3F22">
            <wp:extent cx="5253990" cy="3124200"/>
            <wp:effectExtent l="0" t="0" r="3810" b="0"/>
            <wp:docPr id="932350940" name="Chart 1">
              <a:extLst xmlns:a="http://schemas.openxmlformats.org/drawingml/2006/main">
                <a:ext uri="{FF2B5EF4-FFF2-40B4-BE49-F238E27FC236}">
                  <a16:creationId xmlns:a16="http://schemas.microsoft.com/office/drawing/2014/main" id="{14CC1B68-DDEA-519A-9303-C2D5A562D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DDAD56D" w14:textId="77777777" w:rsidR="00592202" w:rsidRPr="00651B64" w:rsidRDefault="00592202" w:rsidP="00592202">
      <w:pPr>
        <w:ind w:left="1350"/>
        <w:jc w:val="center"/>
        <w:rPr>
          <w:rFonts w:ascii="Aptos" w:hAnsi="Aptos" w:cstheme="minorHAnsi"/>
        </w:rPr>
      </w:pPr>
    </w:p>
    <w:p w14:paraId="7F3AB479" w14:textId="3FE948EB" w:rsidR="00592202" w:rsidRPr="00651B64" w:rsidRDefault="00592202" w:rsidP="003E5389">
      <w:pPr>
        <w:pStyle w:val="Heading2"/>
        <w:numPr>
          <w:ilvl w:val="1"/>
          <w:numId w:val="7"/>
        </w:numPr>
        <w:rPr>
          <w:rFonts w:ascii="Aptos" w:hAnsi="Aptos"/>
        </w:rPr>
      </w:pPr>
      <w:bookmarkStart w:id="30" w:name="_Toc1035993343"/>
      <w:bookmarkStart w:id="31" w:name="_Toc1813742154"/>
      <w:bookmarkStart w:id="32" w:name="_Toc1049471768"/>
      <w:bookmarkStart w:id="33" w:name="_Toc172314884"/>
      <w:bookmarkStart w:id="34" w:name="_Toc380807168"/>
      <w:bookmarkStart w:id="35" w:name="_Toc254615851"/>
      <w:bookmarkStart w:id="36" w:name="_Toc168590856"/>
      <w:bookmarkStart w:id="37" w:name="_Toc189744873"/>
      <w:bookmarkStart w:id="38" w:name="_Toc196989494"/>
      <w:bookmarkStart w:id="39" w:name="_Toc220851293"/>
      <w:r w:rsidRPr="00651B64">
        <w:rPr>
          <w:rFonts w:ascii="Aptos" w:hAnsi="Aptos"/>
        </w:rPr>
        <w:t>Incidents Processing</w:t>
      </w:r>
      <w:bookmarkEnd w:id="30"/>
      <w:bookmarkEnd w:id="31"/>
      <w:bookmarkEnd w:id="32"/>
      <w:bookmarkEnd w:id="33"/>
      <w:bookmarkEnd w:id="34"/>
      <w:bookmarkEnd w:id="35"/>
      <w:bookmarkEnd w:id="36"/>
      <w:bookmarkEnd w:id="37"/>
      <w:bookmarkEnd w:id="38"/>
      <w:bookmarkEnd w:id="39"/>
    </w:p>
    <w:p w14:paraId="10902CF2" w14:textId="426A5E02" w:rsidR="003914F2" w:rsidRPr="00651B64" w:rsidRDefault="00592202" w:rsidP="001473DB">
      <w:pPr>
        <w:ind w:left="360"/>
        <w:jc w:val="both"/>
        <w:rPr>
          <w:rFonts w:ascii="Aptos" w:hAnsi="Aptos"/>
          <w:sz w:val="24"/>
          <w:szCs w:val="24"/>
        </w:rPr>
      </w:pPr>
      <w:r w:rsidRPr="00651B64">
        <w:rPr>
          <w:rFonts w:ascii="Aptos" w:hAnsi="Aptos"/>
          <w:sz w:val="24"/>
          <w:szCs w:val="24"/>
        </w:rPr>
        <w:t xml:space="preserve">During the reporting period, </w:t>
      </w:r>
      <w:r w:rsidR="00311352" w:rsidRPr="00651B64">
        <w:rPr>
          <w:rFonts w:ascii="Aptos" w:hAnsi="Aptos"/>
          <w:b/>
          <w:bCs/>
          <w:sz w:val="24"/>
          <w:szCs w:val="24"/>
        </w:rPr>
        <w:t>TeKnowledge</w:t>
      </w:r>
      <w:r w:rsidRPr="00651B64">
        <w:rPr>
          <w:rFonts w:ascii="Aptos" w:hAnsi="Aptos"/>
          <w:sz w:val="24"/>
          <w:szCs w:val="24"/>
        </w:rPr>
        <w:t xml:space="preserve"> successfully monitored, detected, and responded to a total of </w:t>
      </w:r>
      <w:r w:rsidR="003712C8" w:rsidRPr="00651B64">
        <w:rPr>
          <w:rFonts w:ascii="Aptos" w:hAnsi="Aptos"/>
          <w:b/>
          <w:bCs/>
          <w:sz w:val="24"/>
          <w:szCs w:val="24"/>
        </w:rPr>
        <w:t>1</w:t>
      </w:r>
      <w:r w:rsidR="00F83372" w:rsidRPr="00651B64">
        <w:rPr>
          <w:rFonts w:ascii="Aptos" w:hAnsi="Aptos"/>
          <w:b/>
          <w:bCs/>
          <w:sz w:val="24"/>
          <w:szCs w:val="24"/>
        </w:rPr>
        <w:t>0</w:t>
      </w:r>
      <w:r w:rsidR="003712C8" w:rsidRPr="00651B64">
        <w:rPr>
          <w:rFonts w:ascii="Aptos" w:hAnsi="Aptos"/>
          <w:b/>
          <w:bCs/>
          <w:sz w:val="24"/>
          <w:szCs w:val="24"/>
        </w:rPr>
        <w:t>36</w:t>
      </w:r>
      <w:r w:rsidRPr="00651B64">
        <w:rPr>
          <w:rFonts w:ascii="Aptos" w:hAnsi="Aptos"/>
          <w:b/>
          <w:bCs/>
          <w:sz w:val="24"/>
          <w:szCs w:val="24"/>
        </w:rPr>
        <w:t xml:space="preserve"> security incidents</w:t>
      </w:r>
      <w:r w:rsidRPr="00651B64">
        <w:rPr>
          <w:rFonts w:ascii="Aptos" w:hAnsi="Aptos"/>
          <w:sz w:val="24"/>
          <w:szCs w:val="24"/>
        </w:rPr>
        <w:t xml:space="preserve"> within the </w:t>
      </w:r>
      <w:r w:rsidRPr="00651B64">
        <w:rPr>
          <w:rFonts w:ascii="Aptos" w:hAnsi="Aptos"/>
          <w:b/>
          <w:bCs/>
          <w:sz w:val="24"/>
          <w:szCs w:val="24"/>
        </w:rPr>
        <w:t xml:space="preserve">AB Bank </w:t>
      </w:r>
      <w:r w:rsidR="007D3D00" w:rsidRPr="00651B64">
        <w:rPr>
          <w:rFonts w:ascii="Aptos" w:hAnsi="Aptos"/>
          <w:b/>
          <w:bCs/>
          <w:sz w:val="24"/>
          <w:szCs w:val="24"/>
        </w:rPr>
        <w:t>Zambia</w:t>
      </w:r>
      <w:r w:rsidRPr="00651B64">
        <w:rPr>
          <w:rFonts w:ascii="Aptos" w:hAnsi="Aptos"/>
          <w:sz w:val="24"/>
          <w:szCs w:val="24"/>
        </w:rPr>
        <w:t xml:space="preserve"> </w:t>
      </w:r>
      <w:r w:rsidR="008B57E2" w:rsidRPr="00651B64">
        <w:rPr>
          <w:rFonts w:ascii="Aptos" w:hAnsi="Aptos"/>
          <w:sz w:val="24"/>
          <w:szCs w:val="24"/>
        </w:rPr>
        <w:t xml:space="preserve">production </w:t>
      </w:r>
      <w:r w:rsidRPr="00651B64">
        <w:rPr>
          <w:rFonts w:ascii="Aptos" w:hAnsi="Aptos"/>
          <w:sz w:val="24"/>
          <w:szCs w:val="24"/>
        </w:rPr>
        <w:t xml:space="preserve">environment. The </w:t>
      </w:r>
      <w:r w:rsidRPr="00651B64">
        <w:rPr>
          <w:rFonts w:ascii="Aptos" w:hAnsi="Aptos"/>
          <w:b/>
          <w:bCs/>
          <w:sz w:val="24"/>
          <w:szCs w:val="24"/>
        </w:rPr>
        <w:t>SOC team processed all incidents</w:t>
      </w:r>
      <w:r w:rsidRPr="00651B64">
        <w:rPr>
          <w:rFonts w:ascii="Aptos" w:hAnsi="Aptos"/>
          <w:sz w:val="24"/>
          <w:szCs w:val="24"/>
        </w:rPr>
        <w:t xml:space="preserve">, ensuring a </w:t>
      </w:r>
      <w:r w:rsidRPr="00651B64">
        <w:rPr>
          <w:rFonts w:ascii="Aptos" w:hAnsi="Aptos"/>
          <w:b/>
          <w:bCs/>
          <w:sz w:val="24"/>
          <w:szCs w:val="24"/>
        </w:rPr>
        <w:t>comprehensive approach to threat detection and response</w:t>
      </w:r>
      <w:r w:rsidRPr="00651B64">
        <w:rPr>
          <w:rFonts w:ascii="Aptos" w:hAnsi="Aptos"/>
          <w:sz w:val="24"/>
          <w:szCs w:val="24"/>
        </w:rPr>
        <w:t>.</w:t>
      </w:r>
    </w:p>
    <w:p w14:paraId="495BA748" w14:textId="77777777" w:rsidR="00A43FCA" w:rsidRPr="00651B64" w:rsidRDefault="00A43FCA" w:rsidP="001473DB">
      <w:pPr>
        <w:ind w:left="360"/>
        <w:jc w:val="both"/>
        <w:rPr>
          <w:rFonts w:ascii="Aptos" w:hAnsi="Aptos"/>
          <w:sz w:val="24"/>
          <w:szCs w:val="24"/>
        </w:rPr>
      </w:pPr>
    </w:p>
    <w:p w14:paraId="37BC5C84" w14:textId="0B457E94" w:rsidR="00592202" w:rsidRPr="00651B64" w:rsidRDefault="00592202" w:rsidP="003E5389">
      <w:pPr>
        <w:pStyle w:val="Heading2"/>
        <w:numPr>
          <w:ilvl w:val="1"/>
          <w:numId w:val="7"/>
        </w:numPr>
        <w:rPr>
          <w:rFonts w:ascii="Aptos" w:hAnsi="Aptos"/>
        </w:rPr>
      </w:pPr>
      <w:bookmarkStart w:id="40" w:name="_Toc917663700"/>
      <w:bookmarkStart w:id="41" w:name="_Toc2139028901"/>
      <w:bookmarkStart w:id="42" w:name="_Toc1478170336"/>
      <w:bookmarkStart w:id="43" w:name="_Toc139538758"/>
      <w:bookmarkStart w:id="44" w:name="_Toc1216197304"/>
      <w:bookmarkStart w:id="45" w:name="_Toc204683806"/>
      <w:bookmarkStart w:id="46" w:name="_Toc168590857"/>
      <w:bookmarkStart w:id="47" w:name="_Toc189744874"/>
      <w:bookmarkStart w:id="48" w:name="_Toc196989495"/>
      <w:bookmarkStart w:id="49" w:name="_Toc220851294"/>
      <w:r w:rsidRPr="00651B64">
        <w:rPr>
          <w:rFonts w:ascii="Aptos" w:hAnsi="Aptos"/>
        </w:rPr>
        <w:t xml:space="preserve">Mean Time </w:t>
      </w:r>
      <w:proofErr w:type="gramStart"/>
      <w:r w:rsidRPr="00651B64">
        <w:rPr>
          <w:rFonts w:ascii="Aptos" w:hAnsi="Aptos"/>
        </w:rPr>
        <w:t>To</w:t>
      </w:r>
      <w:proofErr w:type="gramEnd"/>
      <w:r w:rsidRPr="00651B64">
        <w:rPr>
          <w:rFonts w:ascii="Aptos" w:hAnsi="Aptos"/>
        </w:rPr>
        <w:t xml:space="preserve"> Detect (MTTD)</w:t>
      </w:r>
      <w:bookmarkEnd w:id="40"/>
      <w:bookmarkEnd w:id="41"/>
      <w:bookmarkEnd w:id="42"/>
      <w:bookmarkEnd w:id="43"/>
      <w:bookmarkEnd w:id="44"/>
      <w:bookmarkEnd w:id="45"/>
      <w:bookmarkEnd w:id="46"/>
      <w:bookmarkEnd w:id="47"/>
      <w:bookmarkEnd w:id="48"/>
      <w:bookmarkEnd w:id="49"/>
    </w:p>
    <w:p w14:paraId="5035F2E4" w14:textId="76614F8A" w:rsidR="00592202" w:rsidRPr="00651B64" w:rsidRDefault="00592202" w:rsidP="008B57E2">
      <w:pPr>
        <w:ind w:left="360"/>
        <w:jc w:val="both"/>
        <w:rPr>
          <w:rFonts w:ascii="Aptos" w:hAnsi="Aptos" w:cstheme="minorHAnsi"/>
          <w:sz w:val="24"/>
          <w:szCs w:val="24"/>
        </w:rPr>
      </w:pPr>
      <w:r w:rsidRPr="00651B64">
        <w:rPr>
          <w:rFonts w:ascii="Aptos" w:hAnsi="Aptos" w:cstheme="minorHAnsi"/>
          <w:sz w:val="24"/>
          <w:szCs w:val="24"/>
        </w:rPr>
        <w:t xml:space="preserve">The </w:t>
      </w:r>
      <w:r w:rsidRPr="00651B64">
        <w:rPr>
          <w:rFonts w:ascii="Aptos" w:hAnsi="Aptos" w:cstheme="minorHAnsi"/>
          <w:b/>
          <w:bCs/>
          <w:sz w:val="24"/>
          <w:szCs w:val="24"/>
        </w:rPr>
        <w:t>average Mean Time to Detect (MTTD)</w:t>
      </w:r>
      <w:r w:rsidRPr="00651B64">
        <w:rPr>
          <w:rFonts w:ascii="Aptos" w:hAnsi="Aptos" w:cstheme="minorHAnsi"/>
          <w:sz w:val="24"/>
          <w:szCs w:val="24"/>
        </w:rPr>
        <w:t xml:space="preserve"> for this reporting period was </w:t>
      </w:r>
      <w:r w:rsidR="003712C8" w:rsidRPr="00651B64">
        <w:rPr>
          <w:rFonts w:ascii="Aptos" w:hAnsi="Aptos" w:cstheme="minorHAnsi"/>
          <w:b/>
          <w:bCs/>
          <w:sz w:val="24"/>
          <w:szCs w:val="24"/>
        </w:rPr>
        <w:t>2</w:t>
      </w:r>
      <w:r w:rsidRPr="00651B64">
        <w:rPr>
          <w:rFonts w:ascii="Aptos" w:hAnsi="Aptos" w:cstheme="minorHAnsi"/>
          <w:b/>
          <w:bCs/>
          <w:sz w:val="24"/>
          <w:szCs w:val="24"/>
        </w:rPr>
        <w:t xml:space="preserve"> minutes and </w:t>
      </w:r>
      <w:r w:rsidR="003712C8" w:rsidRPr="00651B64">
        <w:rPr>
          <w:rFonts w:ascii="Aptos" w:hAnsi="Aptos" w:cstheme="minorHAnsi"/>
          <w:b/>
          <w:bCs/>
          <w:sz w:val="24"/>
          <w:szCs w:val="24"/>
        </w:rPr>
        <w:t>4</w:t>
      </w:r>
      <w:r w:rsidRPr="00651B64">
        <w:rPr>
          <w:rFonts w:ascii="Aptos" w:hAnsi="Aptos" w:cstheme="minorHAnsi"/>
          <w:b/>
          <w:bCs/>
          <w:sz w:val="24"/>
          <w:szCs w:val="24"/>
        </w:rPr>
        <w:t xml:space="preserve"> seconds</w:t>
      </w:r>
      <w:r w:rsidR="008B57E2" w:rsidRPr="00651B64">
        <w:rPr>
          <w:rFonts w:ascii="Aptos" w:hAnsi="Aptos" w:cstheme="minorHAnsi"/>
          <w:b/>
          <w:bCs/>
          <w:sz w:val="24"/>
          <w:szCs w:val="24"/>
        </w:rPr>
        <w:t xml:space="preserve">. </w:t>
      </w:r>
      <w:r w:rsidR="008B57E2" w:rsidRPr="00651B64">
        <w:rPr>
          <w:rFonts w:ascii="Aptos" w:hAnsi="Aptos" w:cstheme="minorHAnsi"/>
          <w:sz w:val="24"/>
          <w:szCs w:val="24"/>
        </w:rPr>
        <w:t>Average detection time for</w:t>
      </w:r>
      <w:r w:rsidR="00F83372" w:rsidRPr="00651B64">
        <w:rPr>
          <w:rFonts w:ascii="Aptos" w:hAnsi="Aptos" w:cstheme="minorHAnsi"/>
          <w:sz w:val="24"/>
          <w:szCs w:val="24"/>
        </w:rPr>
        <w:t xml:space="preserve"> </w:t>
      </w:r>
      <w:r w:rsidR="00F83372" w:rsidRPr="00651B64">
        <w:rPr>
          <w:rFonts w:ascii="Aptos" w:hAnsi="Aptos" w:cstheme="minorHAnsi"/>
          <w:b/>
          <w:bCs/>
          <w:sz w:val="24"/>
          <w:szCs w:val="24"/>
        </w:rPr>
        <w:t>High-severity</w:t>
      </w:r>
      <w:r w:rsidR="00F83372" w:rsidRPr="00651B64">
        <w:rPr>
          <w:rFonts w:ascii="Aptos" w:hAnsi="Aptos" w:cstheme="minorHAnsi"/>
          <w:sz w:val="24"/>
          <w:szCs w:val="24"/>
        </w:rPr>
        <w:t xml:space="preserve"> was </w:t>
      </w:r>
      <w:r w:rsidR="00F83372" w:rsidRPr="00651B64">
        <w:rPr>
          <w:rFonts w:ascii="Aptos" w:hAnsi="Aptos" w:cstheme="minorHAnsi"/>
          <w:b/>
          <w:bCs/>
          <w:sz w:val="24"/>
          <w:szCs w:val="24"/>
        </w:rPr>
        <w:t>1 minute 2</w:t>
      </w:r>
      <w:r w:rsidR="003712C8" w:rsidRPr="00651B64">
        <w:rPr>
          <w:rFonts w:ascii="Aptos" w:hAnsi="Aptos" w:cstheme="minorHAnsi"/>
          <w:b/>
          <w:bCs/>
          <w:sz w:val="24"/>
          <w:szCs w:val="24"/>
        </w:rPr>
        <w:t>2</w:t>
      </w:r>
      <w:r w:rsidR="00F83372" w:rsidRPr="00651B64">
        <w:rPr>
          <w:rFonts w:ascii="Aptos" w:hAnsi="Aptos" w:cstheme="minorHAnsi"/>
          <w:b/>
          <w:bCs/>
          <w:sz w:val="24"/>
          <w:szCs w:val="24"/>
        </w:rPr>
        <w:t xml:space="preserve"> seconds</w:t>
      </w:r>
      <w:r w:rsidR="00F83372" w:rsidRPr="00651B64">
        <w:rPr>
          <w:rFonts w:ascii="Aptos" w:hAnsi="Aptos" w:cstheme="minorHAnsi"/>
          <w:sz w:val="24"/>
          <w:szCs w:val="24"/>
        </w:rPr>
        <w:t>,</w:t>
      </w:r>
      <w:r w:rsidR="008B57E2" w:rsidRPr="00651B64">
        <w:rPr>
          <w:rFonts w:ascii="Aptos" w:hAnsi="Aptos" w:cstheme="minorHAnsi"/>
          <w:sz w:val="24"/>
          <w:szCs w:val="24"/>
        </w:rPr>
        <w:t xml:space="preserve"> </w:t>
      </w:r>
      <w:r w:rsidR="008B57E2" w:rsidRPr="00651B64">
        <w:rPr>
          <w:rFonts w:ascii="Aptos" w:hAnsi="Aptos" w:cstheme="minorHAnsi"/>
          <w:b/>
          <w:bCs/>
          <w:sz w:val="24"/>
          <w:szCs w:val="24"/>
        </w:rPr>
        <w:t>Medium</w:t>
      </w:r>
      <w:r w:rsidR="00565A06" w:rsidRPr="00651B64">
        <w:rPr>
          <w:rFonts w:ascii="Aptos" w:hAnsi="Aptos" w:cstheme="minorHAnsi"/>
          <w:b/>
          <w:bCs/>
          <w:sz w:val="24"/>
          <w:szCs w:val="24"/>
        </w:rPr>
        <w:t>-</w:t>
      </w:r>
      <w:r w:rsidR="008B57E2" w:rsidRPr="00651B64">
        <w:rPr>
          <w:rFonts w:ascii="Aptos" w:hAnsi="Aptos" w:cstheme="minorHAnsi"/>
          <w:b/>
          <w:bCs/>
          <w:sz w:val="24"/>
          <w:szCs w:val="24"/>
        </w:rPr>
        <w:t xml:space="preserve">severity </w:t>
      </w:r>
      <w:r w:rsidR="008B57E2" w:rsidRPr="00651B64">
        <w:rPr>
          <w:rFonts w:ascii="Aptos" w:hAnsi="Aptos" w:cstheme="minorHAnsi"/>
          <w:sz w:val="24"/>
          <w:szCs w:val="24"/>
        </w:rPr>
        <w:t xml:space="preserve">was </w:t>
      </w:r>
      <w:r w:rsidR="003712C8" w:rsidRPr="00651B64">
        <w:rPr>
          <w:rFonts w:ascii="Aptos" w:hAnsi="Aptos" w:cstheme="minorHAnsi"/>
          <w:b/>
          <w:bCs/>
          <w:sz w:val="24"/>
          <w:szCs w:val="24"/>
        </w:rPr>
        <w:t>2</w:t>
      </w:r>
      <w:r w:rsidR="008B57E2" w:rsidRPr="00651B64">
        <w:rPr>
          <w:rFonts w:ascii="Aptos" w:hAnsi="Aptos" w:cstheme="minorHAnsi"/>
          <w:b/>
          <w:bCs/>
          <w:sz w:val="24"/>
          <w:szCs w:val="24"/>
        </w:rPr>
        <w:t xml:space="preserve"> minutes </w:t>
      </w:r>
      <w:r w:rsidR="003712C8" w:rsidRPr="00651B64">
        <w:rPr>
          <w:rFonts w:ascii="Aptos" w:hAnsi="Aptos" w:cstheme="minorHAnsi"/>
          <w:b/>
          <w:bCs/>
          <w:sz w:val="24"/>
          <w:szCs w:val="24"/>
        </w:rPr>
        <w:t>3</w:t>
      </w:r>
      <w:r w:rsidR="008B57E2" w:rsidRPr="00651B64">
        <w:rPr>
          <w:rFonts w:ascii="Aptos" w:hAnsi="Aptos" w:cstheme="minorHAnsi"/>
          <w:b/>
          <w:bCs/>
          <w:sz w:val="24"/>
          <w:szCs w:val="24"/>
        </w:rPr>
        <w:t xml:space="preserve"> seconds</w:t>
      </w:r>
      <w:r w:rsidR="008B57E2" w:rsidRPr="00651B64">
        <w:rPr>
          <w:rFonts w:ascii="Aptos" w:hAnsi="Aptos" w:cstheme="minorHAnsi"/>
          <w:sz w:val="24"/>
          <w:szCs w:val="24"/>
        </w:rPr>
        <w:t xml:space="preserve"> and </w:t>
      </w:r>
      <w:r w:rsidR="008B57E2" w:rsidRPr="00651B64">
        <w:rPr>
          <w:rFonts w:ascii="Aptos" w:hAnsi="Aptos" w:cstheme="minorHAnsi"/>
          <w:b/>
          <w:bCs/>
          <w:sz w:val="24"/>
          <w:szCs w:val="24"/>
        </w:rPr>
        <w:t>Informational incidents</w:t>
      </w:r>
      <w:r w:rsidR="008B57E2" w:rsidRPr="00651B64">
        <w:rPr>
          <w:rFonts w:ascii="Aptos" w:hAnsi="Aptos" w:cstheme="minorHAnsi"/>
          <w:sz w:val="24"/>
          <w:szCs w:val="24"/>
        </w:rPr>
        <w:t xml:space="preserve"> were averagely detected at </w:t>
      </w:r>
      <w:r w:rsidR="003712C8" w:rsidRPr="00651B64">
        <w:rPr>
          <w:rFonts w:ascii="Aptos" w:hAnsi="Aptos" w:cstheme="minorHAnsi"/>
          <w:b/>
          <w:bCs/>
          <w:sz w:val="24"/>
          <w:szCs w:val="24"/>
        </w:rPr>
        <w:t>3</w:t>
      </w:r>
      <w:r w:rsidR="004B5928" w:rsidRPr="00651B64">
        <w:rPr>
          <w:rFonts w:ascii="Aptos" w:hAnsi="Aptos" w:cstheme="minorHAnsi"/>
          <w:b/>
          <w:bCs/>
          <w:sz w:val="24"/>
          <w:szCs w:val="24"/>
        </w:rPr>
        <w:t xml:space="preserve"> </w:t>
      </w:r>
      <w:r w:rsidR="008B57E2" w:rsidRPr="00651B64">
        <w:rPr>
          <w:rFonts w:ascii="Aptos" w:hAnsi="Aptos" w:cstheme="minorHAnsi"/>
          <w:b/>
          <w:bCs/>
          <w:sz w:val="24"/>
          <w:szCs w:val="24"/>
        </w:rPr>
        <w:t xml:space="preserve">minutes </w:t>
      </w:r>
      <w:r w:rsidR="003712C8" w:rsidRPr="00651B64">
        <w:rPr>
          <w:rFonts w:ascii="Aptos" w:hAnsi="Aptos" w:cstheme="minorHAnsi"/>
          <w:b/>
          <w:bCs/>
          <w:sz w:val="24"/>
          <w:szCs w:val="24"/>
        </w:rPr>
        <w:t>16</w:t>
      </w:r>
      <w:r w:rsidR="008B57E2" w:rsidRPr="00651B64">
        <w:rPr>
          <w:rFonts w:ascii="Aptos" w:hAnsi="Aptos" w:cstheme="minorHAnsi"/>
          <w:b/>
          <w:bCs/>
          <w:sz w:val="24"/>
          <w:szCs w:val="24"/>
        </w:rPr>
        <w:t xml:space="preserve"> seconds</w:t>
      </w:r>
    </w:p>
    <w:p w14:paraId="332ABB56" w14:textId="37836961" w:rsidR="002B356D" w:rsidRPr="00651B64" w:rsidRDefault="008074C8" w:rsidP="00C116F1">
      <w:pPr>
        <w:ind w:left="720"/>
        <w:jc w:val="center"/>
        <w:rPr>
          <w:rFonts w:ascii="Aptos" w:eastAsia="MS Gothic" w:hAnsi="Aptos" w:cstheme="majorBidi"/>
          <w:b/>
          <w:color w:val="4F49F5" w:themeColor="accent1"/>
          <w:kern w:val="2"/>
          <w:sz w:val="36"/>
          <w:szCs w:val="36"/>
          <w:lang w:val="en-GB"/>
          <w14:ligatures w14:val="standardContextual"/>
        </w:rPr>
      </w:pPr>
      <w:bookmarkStart w:id="50" w:name="_Toc1410771130"/>
      <w:bookmarkStart w:id="51" w:name="_Toc527345877"/>
      <w:bookmarkStart w:id="52" w:name="_Toc1455816911"/>
      <w:bookmarkStart w:id="53" w:name="_Toc1367378751"/>
      <w:bookmarkStart w:id="54" w:name="_Toc1650496579"/>
      <w:bookmarkStart w:id="55" w:name="_Toc931015484"/>
      <w:bookmarkStart w:id="56" w:name="_Toc168590858"/>
      <w:bookmarkStart w:id="57" w:name="_Toc189744875"/>
      <w:bookmarkStart w:id="58" w:name="_Toc196989496"/>
      <w:r w:rsidRPr="00651B64">
        <w:rPr>
          <w:rFonts w:ascii="Aptos" w:hAnsi="Aptos"/>
          <w:noProof/>
          <w14:ligatures w14:val="standardContextual"/>
        </w:rPr>
        <w:lastRenderedPageBreak/>
        <w:drawing>
          <wp:inline distT="0" distB="0" distL="0" distR="0" wp14:anchorId="5AA60793" wp14:editId="2E7D79BB">
            <wp:extent cx="4724400" cy="2979420"/>
            <wp:effectExtent l="0" t="0" r="0" b="11430"/>
            <wp:docPr id="1086048383" name="Chart 1">
              <a:extLst xmlns:a="http://schemas.openxmlformats.org/drawingml/2006/main">
                <a:ext uri="{FF2B5EF4-FFF2-40B4-BE49-F238E27FC236}">
                  <a16:creationId xmlns:a16="http://schemas.microsoft.com/office/drawing/2014/main" id="{39FEB7CF-CCF0-BB97-EEFC-60C7F42CB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F33CBC" w:rsidRPr="00651B64">
        <w:rPr>
          <w:rFonts w:ascii="Aptos" w:eastAsia="MS Gothic" w:hAnsi="Aptos" w:cstheme="majorBidi"/>
          <w:b/>
          <w:color w:val="4F49F5" w:themeColor="accent1"/>
          <w:kern w:val="2"/>
          <w:sz w:val="36"/>
          <w:szCs w:val="36"/>
          <w:lang w:val="en-GB"/>
          <w14:ligatures w14:val="standardContextual"/>
        </w:rPr>
        <w:t xml:space="preserve"> </w:t>
      </w:r>
    </w:p>
    <w:p w14:paraId="6CE11654" w14:textId="5FC8ED24" w:rsidR="00B661E9" w:rsidRPr="00651B64" w:rsidRDefault="00B661E9">
      <w:pPr>
        <w:spacing w:after="0" w:line="240" w:lineRule="auto"/>
        <w:rPr>
          <w:rFonts w:ascii="Aptos" w:hAnsi="Aptos"/>
        </w:rPr>
      </w:pPr>
    </w:p>
    <w:p w14:paraId="24497DA3" w14:textId="0A59E683" w:rsidR="005A34B1" w:rsidRPr="00651B64" w:rsidRDefault="005A34B1">
      <w:pPr>
        <w:spacing w:after="0" w:line="240" w:lineRule="auto"/>
        <w:rPr>
          <w:rFonts w:ascii="Aptos" w:eastAsia="MS Gothic" w:hAnsi="Aptos" w:cstheme="majorBidi"/>
          <w:b/>
          <w:color w:val="4F49F5" w:themeColor="accent1"/>
          <w:kern w:val="2"/>
          <w:sz w:val="36"/>
          <w:szCs w:val="36"/>
          <w:lang w:val="en-GB"/>
          <w14:ligatures w14:val="standardContextual"/>
        </w:rPr>
      </w:pPr>
    </w:p>
    <w:p w14:paraId="63CF32FA" w14:textId="0F6F7A84" w:rsidR="00C40228" w:rsidRPr="00651B64" w:rsidRDefault="00C40228">
      <w:pPr>
        <w:spacing w:after="0" w:line="240" w:lineRule="auto"/>
        <w:rPr>
          <w:rFonts w:ascii="Aptos" w:eastAsia="MS Gothic" w:hAnsi="Aptos" w:cstheme="majorBidi"/>
          <w:b/>
          <w:color w:val="4F49F5" w:themeColor="accent1"/>
          <w:kern w:val="2"/>
          <w:sz w:val="36"/>
          <w:szCs w:val="36"/>
          <w:lang w:val="en-GB"/>
          <w14:ligatures w14:val="standardContextual"/>
        </w:rPr>
      </w:pPr>
    </w:p>
    <w:p w14:paraId="552AC183" w14:textId="7D52929B" w:rsidR="00592202" w:rsidRPr="00651B64" w:rsidRDefault="00592202" w:rsidP="003E5389">
      <w:pPr>
        <w:pStyle w:val="Heading1"/>
        <w:numPr>
          <w:ilvl w:val="0"/>
          <w:numId w:val="7"/>
        </w:numPr>
        <w:rPr>
          <w:rFonts w:ascii="Aptos" w:hAnsi="Aptos"/>
        </w:rPr>
      </w:pPr>
      <w:bookmarkStart w:id="59" w:name="_Toc220851295"/>
      <w:r w:rsidRPr="00651B64">
        <w:rPr>
          <w:rFonts w:ascii="Aptos" w:hAnsi="Aptos"/>
        </w:rPr>
        <w:t>Incidents Highlights</w:t>
      </w:r>
      <w:bookmarkStart w:id="60" w:name="_Toc143479865"/>
      <w:bookmarkStart w:id="61" w:name="_Toc1553327377"/>
      <w:bookmarkStart w:id="62" w:name="_Toc340395125"/>
      <w:bookmarkStart w:id="63" w:name="_Toc1117766672"/>
      <w:bookmarkStart w:id="64" w:name="_Toc1647472077"/>
      <w:bookmarkStart w:id="65" w:name="_Toc315653740"/>
      <w:bookmarkStart w:id="66" w:name="_Toc168590859"/>
      <w:bookmarkEnd w:id="50"/>
      <w:bookmarkEnd w:id="51"/>
      <w:bookmarkEnd w:id="52"/>
      <w:bookmarkEnd w:id="53"/>
      <w:bookmarkEnd w:id="54"/>
      <w:bookmarkEnd w:id="55"/>
      <w:bookmarkEnd w:id="56"/>
      <w:bookmarkEnd w:id="57"/>
      <w:bookmarkEnd w:id="58"/>
      <w:bookmarkEnd w:id="59"/>
    </w:p>
    <w:p w14:paraId="329F020A" w14:textId="77777777" w:rsidR="00DD7B4C" w:rsidRPr="00651B64" w:rsidRDefault="00592202" w:rsidP="003E5389">
      <w:pPr>
        <w:pStyle w:val="Heading2"/>
        <w:numPr>
          <w:ilvl w:val="1"/>
          <w:numId w:val="7"/>
        </w:numPr>
        <w:rPr>
          <w:rFonts w:ascii="Aptos" w:hAnsi="Aptos"/>
        </w:rPr>
      </w:pPr>
      <w:bookmarkStart w:id="67" w:name="_Toc189744876"/>
      <w:bookmarkStart w:id="68" w:name="_Toc196989497"/>
      <w:bookmarkStart w:id="69" w:name="_Toc220851296"/>
      <w:r w:rsidRPr="00651B64">
        <w:rPr>
          <w:rFonts w:ascii="Aptos" w:hAnsi="Aptos"/>
        </w:rPr>
        <w:t xml:space="preserve">Top </w:t>
      </w:r>
      <w:r w:rsidR="003E5389" w:rsidRPr="00651B64">
        <w:rPr>
          <w:rFonts w:ascii="Aptos" w:hAnsi="Aptos"/>
        </w:rPr>
        <w:t>I</w:t>
      </w:r>
      <w:r w:rsidRPr="00651B64">
        <w:rPr>
          <w:rFonts w:ascii="Aptos" w:hAnsi="Aptos"/>
        </w:rPr>
        <w:t>ncidents by type</w:t>
      </w:r>
      <w:bookmarkEnd w:id="60"/>
      <w:bookmarkEnd w:id="61"/>
      <w:bookmarkEnd w:id="62"/>
      <w:bookmarkEnd w:id="63"/>
      <w:bookmarkEnd w:id="64"/>
      <w:bookmarkEnd w:id="65"/>
      <w:bookmarkEnd w:id="66"/>
      <w:bookmarkEnd w:id="67"/>
      <w:bookmarkEnd w:id="68"/>
      <w:bookmarkEnd w:id="69"/>
    </w:p>
    <w:p w14:paraId="78B32468" w14:textId="594761D8" w:rsidR="00DD7B4C" w:rsidRPr="00651B64" w:rsidRDefault="00DD7B4C" w:rsidP="00D030D1">
      <w:pPr>
        <w:ind w:left="360"/>
        <w:jc w:val="both"/>
        <w:rPr>
          <w:rFonts w:ascii="Aptos" w:hAnsi="Aptos"/>
          <w:sz w:val="24"/>
          <w:szCs w:val="28"/>
        </w:rPr>
      </w:pPr>
      <w:r w:rsidRPr="00651B64">
        <w:rPr>
          <w:rFonts w:ascii="Aptos" w:hAnsi="Aptos"/>
          <w:sz w:val="24"/>
          <w:szCs w:val="28"/>
        </w:rPr>
        <w:t>During the reporting period, TeKnowledge monitored security incidents, identifying the most prevalent issues within your environment. Below is a breakdown of the top incident types detected:</w:t>
      </w:r>
    </w:p>
    <w:p w14:paraId="4427E37E" w14:textId="77777777" w:rsidR="00AF1DBF" w:rsidRPr="00651B64" w:rsidRDefault="00AF1DBF" w:rsidP="00D030D1">
      <w:pPr>
        <w:ind w:left="360"/>
        <w:jc w:val="both"/>
        <w:rPr>
          <w:rFonts w:ascii="Aptos" w:hAnsi="Aptos"/>
          <w:sz w:val="24"/>
          <w:szCs w:val="28"/>
        </w:rPr>
      </w:pPr>
    </w:p>
    <w:tbl>
      <w:tblPr>
        <w:tblStyle w:val="TekExpertstable"/>
        <w:tblW w:w="0" w:type="auto"/>
        <w:jc w:val="center"/>
        <w:tblLook w:val="04A0" w:firstRow="1" w:lastRow="0" w:firstColumn="1" w:lastColumn="0" w:noHBand="0" w:noVBand="1"/>
      </w:tblPr>
      <w:tblGrid>
        <w:gridCol w:w="6610"/>
        <w:gridCol w:w="1377"/>
      </w:tblGrid>
      <w:tr w:rsidR="00EF29DE" w:rsidRPr="00651B64" w14:paraId="200944AA" w14:textId="77777777" w:rsidTr="00EF29DE">
        <w:trPr>
          <w:cnfStyle w:val="100000000000" w:firstRow="1" w:lastRow="0" w:firstColumn="0" w:lastColumn="0" w:oddVBand="0" w:evenVBand="0" w:oddHBand="0"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6A43F16" w14:textId="77777777" w:rsidR="00EF29DE" w:rsidRPr="00651B64" w:rsidRDefault="00EF29DE" w:rsidP="00EF29DE">
            <w:pPr>
              <w:ind w:left="360"/>
              <w:jc w:val="both"/>
              <w:rPr>
                <w:rFonts w:ascii="Aptos" w:hAnsi="Aptos"/>
                <w:bCs/>
                <w:color w:val="FFFFFF" w:themeColor="background1"/>
                <w:sz w:val="24"/>
                <w:szCs w:val="28"/>
              </w:rPr>
            </w:pPr>
            <w:r w:rsidRPr="00651B64">
              <w:rPr>
                <w:rFonts w:ascii="Aptos" w:hAnsi="Aptos"/>
                <w:bCs/>
                <w:color w:val="FFFFFF" w:themeColor="background1"/>
                <w:sz w:val="24"/>
                <w:szCs w:val="28"/>
              </w:rPr>
              <w:t>Incident Title</w:t>
            </w:r>
          </w:p>
        </w:tc>
        <w:tc>
          <w:tcPr>
            <w:tcW w:w="1377" w:type="dxa"/>
            <w:noWrap/>
            <w:hideMark/>
          </w:tcPr>
          <w:p w14:paraId="7615090E" w14:textId="77777777" w:rsidR="00EF29DE" w:rsidRPr="00651B64" w:rsidRDefault="00EF29DE" w:rsidP="00EF29DE">
            <w:pPr>
              <w:ind w:left="360"/>
              <w:jc w:val="both"/>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8"/>
              </w:rPr>
            </w:pPr>
            <w:r w:rsidRPr="00651B64">
              <w:rPr>
                <w:rFonts w:ascii="Aptos" w:hAnsi="Aptos"/>
                <w:bCs/>
                <w:color w:val="FFFFFF" w:themeColor="background1"/>
                <w:sz w:val="24"/>
                <w:szCs w:val="28"/>
              </w:rPr>
              <w:t>Count of Title</w:t>
            </w:r>
          </w:p>
        </w:tc>
      </w:tr>
      <w:tr w:rsidR="00EF29DE" w:rsidRPr="00651B64" w14:paraId="7D57279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E9BFADD" w14:textId="7BD30EC0" w:rsidR="00EF29DE" w:rsidRPr="00651B64" w:rsidRDefault="00A90F2C" w:rsidP="00EF29DE">
            <w:pPr>
              <w:ind w:left="360"/>
              <w:jc w:val="both"/>
              <w:rPr>
                <w:rFonts w:ascii="Aptos" w:hAnsi="Aptos"/>
                <w:b w:val="0"/>
                <w:bCs/>
                <w:sz w:val="24"/>
                <w:szCs w:val="28"/>
              </w:rPr>
            </w:pPr>
            <w:r w:rsidRPr="00651B64">
              <w:rPr>
                <w:rFonts w:ascii="Aptos" w:hAnsi="Aptos"/>
                <w:b w:val="0"/>
                <w:bCs/>
                <w:sz w:val="24"/>
                <w:szCs w:val="28"/>
              </w:rPr>
              <w:t>FortiGate Successful Login</w:t>
            </w:r>
          </w:p>
        </w:tc>
        <w:tc>
          <w:tcPr>
            <w:tcW w:w="1377" w:type="dxa"/>
            <w:noWrap/>
            <w:hideMark/>
          </w:tcPr>
          <w:p w14:paraId="60F3A03D" w14:textId="0C31DE96" w:rsidR="00EF29DE" w:rsidRPr="00651B64" w:rsidRDefault="001056B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sidRPr="00651B64">
              <w:rPr>
                <w:rFonts w:ascii="Aptos" w:hAnsi="Aptos"/>
                <w:bCs/>
                <w:sz w:val="24"/>
                <w:szCs w:val="28"/>
              </w:rPr>
              <w:t>275</w:t>
            </w:r>
          </w:p>
        </w:tc>
      </w:tr>
      <w:tr w:rsidR="00EF29DE" w:rsidRPr="00651B64" w14:paraId="387EAB4C"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396A71F" w14:textId="0F2C1BD9" w:rsidR="00EF29DE" w:rsidRPr="00651B64" w:rsidRDefault="001056B8" w:rsidP="00EF29DE">
            <w:pPr>
              <w:ind w:left="360"/>
              <w:jc w:val="both"/>
              <w:rPr>
                <w:rFonts w:ascii="Aptos" w:hAnsi="Aptos"/>
                <w:b w:val="0"/>
                <w:bCs/>
                <w:sz w:val="24"/>
                <w:szCs w:val="28"/>
              </w:rPr>
            </w:pPr>
            <w:r w:rsidRPr="00651B64">
              <w:rPr>
                <w:rFonts w:ascii="Aptos" w:hAnsi="Aptos"/>
                <w:b w:val="0"/>
                <w:bCs/>
                <w:sz w:val="24"/>
                <w:szCs w:val="28"/>
              </w:rPr>
              <w:t>Authentication Attempt - Default Account</w:t>
            </w:r>
          </w:p>
        </w:tc>
        <w:tc>
          <w:tcPr>
            <w:tcW w:w="1377" w:type="dxa"/>
            <w:noWrap/>
            <w:hideMark/>
          </w:tcPr>
          <w:p w14:paraId="15960D08" w14:textId="7D4F754D" w:rsidR="00A90F2C" w:rsidRPr="00651B64" w:rsidRDefault="00EF29DE" w:rsidP="00A90F2C">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sidRPr="00651B64">
              <w:rPr>
                <w:rFonts w:ascii="Aptos" w:hAnsi="Aptos"/>
                <w:bCs/>
                <w:sz w:val="24"/>
                <w:szCs w:val="28"/>
              </w:rPr>
              <w:t>1</w:t>
            </w:r>
            <w:r w:rsidR="001056B8" w:rsidRPr="00651B64">
              <w:rPr>
                <w:rFonts w:ascii="Aptos" w:hAnsi="Aptos"/>
                <w:bCs/>
                <w:sz w:val="24"/>
                <w:szCs w:val="28"/>
              </w:rPr>
              <w:t>18</w:t>
            </w:r>
          </w:p>
        </w:tc>
      </w:tr>
      <w:tr w:rsidR="00EF29DE" w:rsidRPr="00651B64" w14:paraId="5F56B8C1"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7E4FB5" w14:textId="421F287E" w:rsidR="00EF29DE" w:rsidRPr="00651B64" w:rsidRDefault="001056B8" w:rsidP="00EF29DE">
            <w:pPr>
              <w:ind w:left="360"/>
              <w:jc w:val="both"/>
              <w:rPr>
                <w:rFonts w:ascii="Aptos" w:hAnsi="Aptos"/>
                <w:b w:val="0"/>
                <w:bCs/>
                <w:sz w:val="24"/>
                <w:szCs w:val="28"/>
              </w:rPr>
            </w:pPr>
            <w:r w:rsidRPr="00651B64">
              <w:rPr>
                <w:rFonts w:ascii="Aptos" w:hAnsi="Aptos"/>
                <w:b w:val="0"/>
                <w:bCs/>
                <w:sz w:val="24"/>
                <w:szCs w:val="28"/>
              </w:rPr>
              <w:t>FortiGate Logon Failure</w:t>
            </w:r>
          </w:p>
        </w:tc>
        <w:tc>
          <w:tcPr>
            <w:tcW w:w="1377" w:type="dxa"/>
            <w:noWrap/>
            <w:hideMark/>
          </w:tcPr>
          <w:p w14:paraId="7EC4CF6E" w14:textId="54E89C6E" w:rsidR="00EF29DE" w:rsidRPr="00651B64" w:rsidRDefault="001056B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sidRPr="00651B64">
              <w:rPr>
                <w:rFonts w:ascii="Aptos" w:hAnsi="Aptos"/>
                <w:bCs/>
                <w:sz w:val="24"/>
                <w:szCs w:val="28"/>
              </w:rPr>
              <w:t>89</w:t>
            </w:r>
          </w:p>
        </w:tc>
      </w:tr>
      <w:tr w:rsidR="00EF29DE" w:rsidRPr="00651B64" w14:paraId="57C3FB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CFA9F74" w14:textId="3CADFC02" w:rsidR="00EF29DE" w:rsidRPr="00651B64" w:rsidRDefault="001056B8" w:rsidP="00EF29DE">
            <w:pPr>
              <w:ind w:left="360"/>
              <w:jc w:val="both"/>
              <w:rPr>
                <w:rFonts w:ascii="Aptos" w:hAnsi="Aptos"/>
                <w:b w:val="0"/>
                <w:bCs/>
                <w:sz w:val="24"/>
                <w:szCs w:val="28"/>
              </w:rPr>
            </w:pPr>
            <w:r w:rsidRPr="00651B64">
              <w:rPr>
                <w:rFonts w:ascii="Aptos" w:hAnsi="Aptos"/>
                <w:b w:val="0"/>
                <w:bCs/>
                <w:sz w:val="24"/>
                <w:szCs w:val="28"/>
              </w:rPr>
              <w:t>User Account Modified</w:t>
            </w:r>
          </w:p>
        </w:tc>
        <w:tc>
          <w:tcPr>
            <w:tcW w:w="1377" w:type="dxa"/>
            <w:noWrap/>
            <w:hideMark/>
          </w:tcPr>
          <w:p w14:paraId="55C3E8BA" w14:textId="352832ED" w:rsidR="00EF29DE" w:rsidRPr="00651B64" w:rsidRDefault="001056B8"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sidRPr="00651B64">
              <w:rPr>
                <w:rFonts w:ascii="Aptos" w:hAnsi="Aptos"/>
                <w:bCs/>
                <w:sz w:val="24"/>
                <w:szCs w:val="28"/>
              </w:rPr>
              <w:t>85</w:t>
            </w:r>
          </w:p>
        </w:tc>
      </w:tr>
      <w:tr w:rsidR="00EF29DE" w:rsidRPr="00651B64" w14:paraId="35349A0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48B356D" w14:textId="07AD0F20" w:rsidR="00EF29DE" w:rsidRPr="00651B64" w:rsidRDefault="001056B8" w:rsidP="00EF29DE">
            <w:pPr>
              <w:ind w:left="360"/>
              <w:jc w:val="both"/>
              <w:rPr>
                <w:rFonts w:ascii="Aptos" w:hAnsi="Aptos"/>
                <w:b w:val="0"/>
                <w:bCs/>
                <w:sz w:val="24"/>
                <w:szCs w:val="28"/>
              </w:rPr>
            </w:pPr>
            <w:r w:rsidRPr="00651B64">
              <w:rPr>
                <w:rFonts w:ascii="Aptos" w:hAnsi="Aptos"/>
                <w:b w:val="0"/>
                <w:bCs/>
                <w:sz w:val="24"/>
                <w:szCs w:val="28"/>
              </w:rPr>
              <w:t>Monitor for keylogging activity</w:t>
            </w:r>
          </w:p>
        </w:tc>
        <w:tc>
          <w:tcPr>
            <w:tcW w:w="1377" w:type="dxa"/>
            <w:noWrap/>
            <w:hideMark/>
          </w:tcPr>
          <w:p w14:paraId="3B8D4248" w14:textId="069F63CB" w:rsidR="00EF29DE" w:rsidRPr="00651B64" w:rsidRDefault="00F83372"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sidRPr="00651B64">
              <w:rPr>
                <w:rFonts w:ascii="Aptos" w:hAnsi="Aptos"/>
                <w:bCs/>
                <w:sz w:val="24"/>
                <w:szCs w:val="28"/>
              </w:rPr>
              <w:t>57</w:t>
            </w:r>
          </w:p>
        </w:tc>
      </w:tr>
      <w:tr w:rsidR="00EF29DE" w:rsidRPr="00651B64" w14:paraId="7A03EED5"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E05B82A" w14:textId="4DEA09B9" w:rsidR="00EF29DE" w:rsidRPr="00651B64" w:rsidRDefault="00F83372" w:rsidP="00EF29DE">
            <w:pPr>
              <w:ind w:left="360"/>
              <w:jc w:val="both"/>
              <w:rPr>
                <w:rFonts w:ascii="Aptos" w:hAnsi="Aptos"/>
                <w:b w:val="0"/>
                <w:bCs/>
                <w:sz w:val="24"/>
                <w:szCs w:val="28"/>
              </w:rPr>
            </w:pPr>
            <w:r w:rsidRPr="00651B64">
              <w:rPr>
                <w:rFonts w:ascii="Aptos" w:hAnsi="Aptos"/>
                <w:b w:val="0"/>
                <w:bCs/>
                <w:sz w:val="24"/>
                <w:szCs w:val="28"/>
              </w:rPr>
              <w:t xml:space="preserve">FortiGate </w:t>
            </w:r>
            <w:r w:rsidR="001056B8" w:rsidRPr="00651B64">
              <w:rPr>
                <w:rFonts w:ascii="Aptos" w:hAnsi="Aptos"/>
                <w:b w:val="0"/>
                <w:bCs/>
                <w:sz w:val="24"/>
                <w:szCs w:val="28"/>
              </w:rPr>
              <w:t>Configuration Change</w:t>
            </w:r>
          </w:p>
        </w:tc>
        <w:tc>
          <w:tcPr>
            <w:tcW w:w="1377" w:type="dxa"/>
            <w:noWrap/>
            <w:hideMark/>
          </w:tcPr>
          <w:p w14:paraId="7C76F0E1" w14:textId="5D88FC35" w:rsidR="00EF29DE" w:rsidRPr="00651B64" w:rsidRDefault="00A90F2C"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sidRPr="00651B64">
              <w:rPr>
                <w:rFonts w:ascii="Aptos" w:hAnsi="Aptos"/>
                <w:bCs/>
                <w:sz w:val="24"/>
                <w:szCs w:val="28"/>
              </w:rPr>
              <w:t>4</w:t>
            </w:r>
            <w:r w:rsidR="001056B8" w:rsidRPr="00651B64">
              <w:rPr>
                <w:rFonts w:ascii="Aptos" w:hAnsi="Aptos"/>
                <w:bCs/>
                <w:sz w:val="24"/>
                <w:szCs w:val="28"/>
              </w:rPr>
              <w:t>0</w:t>
            </w:r>
          </w:p>
        </w:tc>
      </w:tr>
      <w:tr w:rsidR="00EF29DE" w:rsidRPr="00651B64" w14:paraId="5ACE27B9"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03EE4E67" w14:textId="3600A75C" w:rsidR="00EF29DE" w:rsidRPr="00651B64" w:rsidRDefault="001056B8" w:rsidP="00EF29DE">
            <w:pPr>
              <w:ind w:left="360"/>
              <w:jc w:val="both"/>
              <w:rPr>
                <w:rFonts w:ascii="Aptos" w:hAnsi="Aptos"/>
                <w:b w:val="0"/>
                <w:bCs/>
                <w:sz w:val="24"/>
                <w:szCs w:val="28"/>
              </w:rPr>
            </w:pPr>
            <w:proofErr w:type="spellStart"/>
            <w:r w:rsidRPr="00651B64">
              <w:rPr>
                <w:rFonts w:ascii="Aptos" w:hAnsi="Aptos"/>
                <w:b w:val="0"/>
                <w:bCs/>
                <w:sz w:val="24"/>
                <w:szCs w:val="28"/>
              </w:rPr>
              <w:lastRenderedPageBreak/>
              <w:t>rm_</w:t>
            </w:r>
            <w:proofErr w:type="gramStart"/>
            <w:r w:rsidRPr="00651B64">
              <w:rPr>
                <w:rFonts w:ascii="Aptos" w:hAnsi="Aptos"/>
                <w:b w:val="0"/>
                <w:bCs/>
                <w:sz w:val="24"/>
                <w:szCs w:val="28"/>
              </w:rPr>
              <w:t>margaret.moola</w:t>
            </w:r>
            <w:proofErr w:type="spellEnd"/>
            <w:proofErr w:type="gramEnd"/>
            <w:r w:rsidRPr="00651B64">
              <w:rPr>
                <w:rFonts w:ascii="Aptos" w:hAnsi="Aptos"/>
                <w:b w:val="0"/>
                <w:bCs/>
                <w:sz w:val="24"/>
                <w:szCs w:val="28"/>
              </w:rPr>
              <w:t xml:space="preserve"> FortiClient VPN Connected</w:t>
            </w:r>
          </w:p>
        </w:tc>
        <w:tc>
          <w:tcPr>
            <w:tcW w:w="1377" w:type="dxa"/>
            <w:noWrap/>
            <w:hideMark/>
          </w:tcPr>
          <w:p w14:paraId="684283FB" w14:textId="6E2A8361" w:rsidR="00EF29DE" w:rsidRPr="00651B64" w:rsidRDefault="001056B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sidRPr="00651B64">
              <w:rPr>
                <w:rFonts w:ascii="Aptos" w:hAnsi="Aptos"/>
                <w:bCs/>
                <w:sz w:val="24"/>
                <w:szCs w:val="28"/>
              </w:rPr>
              <w:t>38</w:t>
            </w:r>
          </w:p>
        </w:tc>
      </w:tr>
      <w:tr w:rsidR="00EF29DE" w:rsidRPr="00651B64" w14:paraId="5959A7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1D6C17E" w14:textId="32766B52" w:rsidR="00EF29DE" w:rsidRPr="00651B64" w:rsidRDefault="001056B8" w:rsidP="00EF29DE">
            <w:pPr>
              <w:ind w:left="360"/>
              <w:jc w:val="both"/>
              <w:rPr>
                <w:rFonts w:ascii="Aptos" w:hAnsi="Aptos"/>
                <w:b w:val="0"/>
                <w:bCs/>
                <w:sz w:val="24"/>
                <w:szCs w:val="28"/>
              </w:rPr>
            </w:pPr>
            <w:proofErr w:type="spellStart"/>
            <w:r w:rsidRPr="00651B64">
              <w:rPr>
                <w:rFonts w:ascii="Aptos" w:hAnsi="Aptos"/>
                <w:b w:val="0"/>
                <w:bCs/>
                <w:sz w:val="24"/>
                <w:szCs w:val="28"/>
              </w:rPr>
              <w:t>rm_</w:t>
            </w:r>
            <w:proofErr w:type="gramStart"/>
            <w:r w:rsidRPr="00651B64">
              <w:rPr>
                <w:rFonts w:ascii="Aptos" w:hAnsi="Aptos"/>
                <w:b w:val="0"/>
                <w:bCs/>
                <w:sz w:val="24"/>
                <w:szCs w:val="28"/>
              </w:rPr>
              <w:t>margaret.moola</w:t>
            </w:r>
            <w:proofErr w:type="spellEnd"/>
            <w:proofErr w:type="gramEnd"/>
            <w:r w:rsidRPr="00651B64">
              <w:rPr>
                <w:rFonts w:ascii="Aptos" w:hAnsi="Aptos"/>
                <w:b w:val="0"/>
                <w:bCs/>
                <w:sz w:val="24"/>
                <w:szCs w:val="28"/>
              </w:rPr>
              <w:t xml:space="preserve"> FortiClient VPN connected outside of Business Hours</w:t>
            </w:r>
          </w:p>
        </w:tc>
        <w:tc>
          <w:tcPr>
            <w:tcW w:w="1377" w:type="dxa"/>
            <w:noWrap/>
            <w:hideMark/>
          </w:tcPr>
          <w:p w14:paraId="16C9DE16" w14:textId="2941A429" w:rsidR="00EF29DE" w:rsidRPr="00651B64" w:rsidRDefault="00F83372"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sidRPr="00651B64">
              <w:rPr>
                <w:rFonts w:ascii="Aptos" w:hAnsi="Aptos"/>
                <w:bCs/>
                <w:sz w:val="24"/>
                <w:szCs w:val="28"/>
              </w:rPr>
              <w:t>3</w:t>
            </w:r>
            <w:r w:rsidR="001056B8" w:rsidRPr="00651B64">
              <w:rPr>
                <w:rFonts w:ascii="Aptos" w:hAnsi="Aptos"/>
                <w:bCs/>
                <w:sz w:val="24"/>
                <w:szCs w:val="28"/>
              </w:rPr>
              <w:t>4</w:t>
            </w:r>
          </w:p>
        </w:tc>
      </w:tr>
      <w:tr w:rsidR="00EF29DE" w:rsidRPr="00651B64" w14:paraId="6F42BBCF"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F72BB29" w14:textId="130AF6A6" w:rsidR="00EF29DE" w:rsidRPr="00651B64" w:rsidRDefault="001056B8" w:rsidP="00EF29DE">
            <w:pPr>
              <w:ind w:left="360"/>
              <w:jc w:val="both"/>
              <w:rPr>
                <w:rFonts w:ascii="Aptos" w:hAnsi="Aptos"/>
                <w:b w:val="0"/>
                <w:bCs/>
                <w:sz w:val="24"/>
                <w:szCs w:val="28"/>
              </w:rPr>
            </w:pPr>
            <w:r w:rsidRPr="00651B64">
              <w:rPr>
                <w:rFonts w:ascii="Aptos" w:hAnsi="Aptos"/>
                <w:b w:val="0"/>
                <w:bCs/>
                <w:sz w:val="24"/>
                <w:szCs w:val="28"/>
              </w:rPr>
              <w:t>FortiGate UTM Alerts</w:t>
            </w:r>
          </w:p>
        </w:tc>
        <w:tc>
          <w:tcPr>
            <w:tcW w:w="1377" w:type="dxa"/>
            <w:noWrap/>
            <w:hideMark/>
          </w:tcPr>
          <w:p w14:paraId="4F82FD78" w14:textId="792D4A4B" w:rsidR="00EF29DE" w:rsidRPr="00651B64" w:rsidRDefault="00F83372"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sidRPr="00651B64">
              <w:rPr>
                <w:rFonts w:ascii="Aptos" w:hAnsi="Aptos"/>
                <w:bCs/>
                <w:sz w:val="24"/>
                <w:szCs w:val="28"/>
              </w:rPr>
              <w:t>3</w:t>
            </w:r>
            <w:r w:rsidR="001056B8" w:rsidRPr="00651B64">
              <w:rPr>
                <w:rFonts w:ascii="Aptos" w:hAnsi="Aptos"/>
                <w:bCs/>
                <w:sz w:val="24"/>
                <w:szCs w:val="28"/>
              </w:rPr>
              <w:t>1</w:t>
            </w:r>
          </w:p>
        </w:tc>
      </w:tr>
      <w:tr w:rsidR="00EF29DE" w:rsidRPr="00651B64" w14:paraId="5D52949E"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2BDE85" w14:textId="1D9CBF38" w:rsidR="00EF29DE" w:rsidRPr="00651B64" w:rsidRDefault="001056B8" w:rsidP="00EF29DE">
            <w:pPr>
              <w:ind w:left="360"/>
              <w:jc w:val="both"/>
              <w:rPr>
                <w:rFonts w:ascii="Aptos" w:hAnsi="Aptos"/>
                <w:b w:val="0"/>
                <w:bCs/>
                <w:sz w:val="24"/>
                <w:szCs w:val="28"/>
              </w:rPr>
            </w:pPr>
            <w:proofErr w:type="spellStart"/>
            <w:r w:rsidRPr="00651B64">
              <w:rPr>
                <w:rFonts w:ascii="Aptos" w:hAnsi="Aptos"/>
                <w:b w:val="0"/>
                <w:bCs/>
                <w:sz w:val="24"/>
                <w:szCs w:val="28"/>
              </w:rPr>
              <w:t>RM_Lameck.Kaluba</w:t>
            </w:r>
            <w:proofErr w:type="spellEnd"/>
            <w:r w:rsidRPr="00651B64">
              <w:rPr>
                <w:rFonts w:ascii="Aptos" w:hAnsi="Aptos"/>
                <w:b w:val="0"/>
                <w:bCs/>
                <w:sz w:val="24"/>
                <w:szCs w:val="28"/>
              </w:rPr>
              <w:t xml:space="preserve"> FortiClient VPN Connected</w:t>
            </w:r>
          </w:p>
        </w:tc>
        <w:tc>
          <w:tcPr>
            <w:tcW w:w="1377" w:type="dxa"/>
            <w:noWrap/>
            <w:hideMark/>
          </w:tcPr>
          <w:p w14:paraId="24048AEE" w14:textId="288A92A1" w:rsidR="00EF29DE" w:rsidRPr="00651B64" w:rsidRDefault="001056B8"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sidRPr="00651B64">
              <w:rPr>
                <w:rFonts w:ascii="Aptos" w:hAnsi="Aptos"/>
                <w:bCs/>
                <w:sz w:val="24"/>
                <w:szCs w:val="28"/>
              </w:rPr>
              <w:t>31</w:t>
            </w:r>
          </w:p>
        </w:tc>
      </w:tr>
      <w:tr w:rsidR="00EF29DE" w:rsidRPr="00651B64" w14:paraId="5DD3B340"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441C482A" w14:textId="77777777" w:rsidR="00EF29DE" w:rsidRPr="00651B64" w:rsidRDefault="00EF29DE" w:rsidP="00EF29DE">
            <w:pPr>
              <w:ind w:left="360"/>
              <w:jc w:val="both"/>
              <w:rPr>
                <w:rFonts w:ascii="Aptos" w:hAnsi="Aptos"/>
                <w:bCs/>
                <w:sz w:val="24"/>
                <w:szCs w:val="28"/>
              </w:rPr>
            </w:pPr>
            <w:r w:rsidRPr="00651B64">
              <w:rPr>
                <w:rFonts w:ascii="Aptos" w:hAnsi="Aptos"/>
                <w:bCs/>
                <w:sz w:val="24"/>
                <w:szCs w:val="28"/>
              </w:rPr>
              <w:t>Grand Total</w:t>
            </w:r>
          </w:p>
        </w:tc>
        <w:tc>
          <w:tcPr>
            <w:tcW w:w="1377" w:type="dxa"/>
            <w:noWrap/>
            <w:hideMark/>
          </w:tcPr>
          <w:p w14:paraId="0C095A23" w14:textId="433126C2" w:rsidR="00EF29DE" w:rsidRPr="00651B64" w:rsidRDefault="001056B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
                <w:bCs/>
                <w:sz w:val="24"/>
                <w:szCs w:val="28"/>
              </w:rPr>
            </w:pPr>
            <w:r w:rsidRPr="00651B64">
              <w:rPr>
                <w:rFonts w:ascii="Aptos" w:hAnsi="Aptos"/>
                <w:b/>
                <w:bCs/>
                <w:sz w:val="24"/>
                <w:szCs w:val="28"/>
              </w:rPr>
              <w:t>798</w:t>
            </w:r>
          </w:p>
        </w:tc>
      </w:tr>
    </w:tbl>
    <w:p w14:paraId="0343E830" w14:textId="77777777" w:rsidR="00EF29DE" w:rsidRPr="00651B64" w:rsidRDefault="00EF29DE" w:rsidP="00D030D1">
      <w:pPr>
        <w:ind w:left="360"/>
        <w:jc w:val="both"/>
        <w:rPr>
          <w:rFonts w:ascii="Aptos" w:hAnsi="Aptos"/>
          <w:sz w:val="24"/>
          <w:szCs w:val="28"/>
        </w:rPr>
      </w:pPr>
    </w:p>
    <w:p w14:paraId="2FFAF94A" w14:textId="488A14DE" w:rsidR="00DD7B4C" w:rsidRPr="00651B64" w:rsidRDefault="00DD7B4C" w:rsidP="003E5389">
      <w:pPr>
        <w:pStyle w:val="Heading2"/>
        <w:numPr>
          <w:ilvl w:val="1"/>
          <w:numId w:val="7"/>
        </w:numPr>
        <w:rPr>
          <w:rFonts w:ascii="Aptos" w:hAnsi="Aptos"/>
        </w:rPr>
      </w:pPr>
      <w:bookmarkStart w:id="70" w:name="_Toc220851297"/>
      <w:r w:rsidRPr="00651B64">
        <w:rPr>
          <w:rFonts w:ascii="Aptos" w:hAnsi="Aptos"/>
        </w:rPr>
        <w:t>Analysis of Key Incident Trends</w:t>
      </w:r>
      <w:bookmarkEnd w:id="70"/>
    </w:p>
    <w:p w14:paraId="07056AE7" w14:textId="170AAFCF" w:rsidR="00DD7B4C" w:rsidRPr="00651B64" w:rsidRDefault="00DD7B4C" w:rsidP="00DD7B4C">
      <w:pPr>
        <w:ind w:left="360"/>
        <w:jc w:val="both"/>
        <w:rPr>
          <w:rFonts w:ascii="Aptos" w:hAnsi="Aptos" w:cstheme="minorHAnsi"/>
          <w:sz w:val="24"/>
          <w:szCs w:val="24"/>
        </w:rPr>
      </w:pPr>
      <w:r w:rsidRPr="00651B64">
        <w:rPr>
          <w:rFonts w:ascii="Aptos" w:hAnsi="Aptos" w:cstheme="minorHAnsi"/>
          <w:sz w:val="24"/>
          <w:szCs w:val="24"/>
        </w:rPr>
        <w:t xml:space="preserve">During this reporting period, TeKnowledge identified and categorized multiple security incidents within the AB Bank </w:t>
      </w:r>
      <w:r w:rsidR="007D3D00" w:rsidRPr="00651B64">
        <w:rPr>
          <w:rFonts w:ascii="Aptos" w:hAnsi="Aptos" w:cstheme="minorHAnsi"/>
          <w:sz w:val="24"/>
          <w:szCs w:val="24"/>
        </w:rPr>
        <w:t>Zambia</w:t>
      </w:r>
      <w:r w:rsidRPr="00651B64">
        <w:rPr>
          <w:rFonts w:ascii="Aptos" w:hAnsi="Aptos" w:cstheme="minorHAnsi"/>
          <w:sz w:val="24"/>
          <w:szCs w:val="24"/>
        </w:rPr>
        <w:t xml:space="preserve"> </w:t>
      </w:r>
      <w:r w:rsidR="007968EC" w:rsidRPr="00651B64">
        <w:rPr>
          <w:rFonts w:ascii="Aptos" w:hAnsi="Aptos" w:cstheme="minorHAnsi"/>
          <w:sz w:val="24"/>
          <w:szCs w:val="24"/>
        </w:rPr>
        <w:t xml:space="preserve">production </w:t>
      </w:r>
      <w:r w:rsidRPr="00651B64">
        <w:rPr>
          <w:rFonts w:ascii="Aptos" w:hAnsi="Aptos" w:cstheme="minorHAnsi"/>
          <w:sz w:val="24"/>
          <w:szCs w:val="24"/>
        </w:rPr>
        <w:t>environment. The breakdown below highlights key trends, notable threat patterns, and actionable recommendations to improve detection and response capabilities</w:t>
      </w:r>
    </w:p>
    <w:p w14:paraId="4797AF75" w14:textId="234B72B2" w:rsidR="00C96E36" w:rsidRPr="00651B64" w:rsidRDefault="0042422D" w:rsidP="00C96E36">
      <w:pPr>
        <w:pStyle w:val="ListParagraph"/>
        <w:rPr>
          <w:rFonts w:ascii="Aptos" w:hAnsi="Aptos"/>
          <w:sz w:val="21"/>
          <w:szCs w:val="21"/>
        </w:rPr>
      </w:pPr>
      <w:bookmarkStart w:id="71" w:name="_Toc210356621"/>
      <w:bookmarkStart w:id="72" w:name="_Toc212860017"/>
      <w:bookmarkStart w:id="73" w:name="_Toc215610309"/>
      <w:bookmarkStart w:id="74" w:name="_Toc218266070"/>
      <w:bookmarkStart w:id="75" w:name="_Toc220851298"/>
      <w:r w:rsidRPr="00651B64">
        <w:rPr>
          <w:rStyle w:val="Strong"/>
          <w:rFonts w:ascii="Aptos" w:hAnsi="Aptos"/>
          <w:b/>
          <w:bCs/>
        </w:rPr>
        <w:t>FortiGate Successful Login</w:t>
      </w:r>
      <w:r w:rsidR="00C96E36" w:rsidRPr="00651B64">
        <w:rPr>
          <w:rStyle w:val="Strong"/>
          <w:rFonts w:ascii="Aptos" w:hAnsi="Aptos"/>
          <w:b/>
          <w:bCs/>
        </w:rPr>
        <w:t xml:space="preserve"> (</w:t>
      </w:r>
      <w:r w:rsidR="00B9420D" w:rsidRPr="00651B64">
        <w:rPr>
          <w:rStyle w:val="Strong"/>
          <w:rFonts w:ascii="Aptos" w:hAnsi="Aptos"/>
          <w:b/>
          <w:bCs/>
        </w:rPr>
        <w:t>275</w:t>
      </w:r>
      <w:r w:rsidR="00C96E36" w:rsidRPr="00651B64">
        <w:rPr>
          <w:rStyle w:val="Strong"/>
          <w:rFonts w:ascii="Aptos" w:hAnsi="Aptos"/>
          <w:b/>
          <w:bCs/>
        </w:rPr>
        <w:t xml:space="preserve"> Incidents)</w:t>
      </w:r>
      <w:bookmarkEnd w:id="71"/>
      <w:bookmarkEnd w:id="72"/>
      <w:bookmarkEnd w:id="73"/>
      <w:bookmarkEnd w:id="74"/>
      <w:bookmarkEnd w:id="75"/>
    </w:p>
    <w:p w14:paraId="71F7E3C8" w14:textId="65DAB57E" w:rsidR="00DD7B4C" w:rsidRPr="00651B64" w:rsidRDefault="00DD7B4C" w:rsidP="00B328F2">
      <w:pPr>
        <w:ind w:left="720"/>
        <w:jc w:val="both"/>
        <w:rPr>
          <w:rFonts w:ascii="Aptos" w:hAnsi="Aptos"/>
          <w:sz w:val="24"/>
          <w:szCs w:val="28"/>
        </w:rPr>
      </w:pPr>
      <w:r w:rsidRPr="00651B64">
        <w:rPr>
          <w:rStyle w:val="Strong"/>
          <w:rFonts w:ascii="Aptos" w:hAnsi="Aptos" w:cs="Arial"/>
          <w:sz w:val="24"/>
          <w:szCs w:val="24"/>
        </w:rPr>
        <w:t xml:space="preserve">Description: </w:t>
      </w:r>
      <w:r w:rsidR="00387BA5" w:rsidRPr="00651B64">
        <w:rPr>
          <w:rFonts w:ascii="Aptos" w:hAnsi="Aptos"/>
          <w:sz w:val="24"/>
          <w:szCs w:val="24"/>
        </w:rPr>
        <w:t>This rule detects successful logins to FortiGate's management console by parsing the Syslog messages and extracting login details like user, source IP, and destination IP</w:t>
      </w:r>
      <w:r w:rsidR="00C96E36" w:rsidRPr="00651B64">
        <w:rPr>
          <w:rFonts w:ascii="Aptos" w:hAnsi="Aptos"/>
          <w:sz w:val="24"/>
          <w:szCs w:val="24"/>
        </w:rPr>
        <w:t>.</w:t>
      </w:r>
    </w:p>
    <w:p w14:paraId="4DEA660B" w14:textId="28FC5533" w:rsidR="00DD7B4C" w:rsidRPr="00651B64" w:rsidRDefault="0095388A" w:rsidP="00B328F2">
      <w:pPr>
        <w:ind w:left="720"/>
        <w:jc w:val="both"/>
        <w:rPr>
          <w:rFonts w:ascii="Aptos" w:hAnsi="Aptos"/>
          <w:sz w:val="24"/>
          <w:szCs w:val="28"/>
        </w:rPr>
      </w:pPr>
      <w:r w:rsidRPr="00651B64">
        <w:rPr>
          <w:rStyle w:val="Strong"/>
          <w:rFonts w:ascii="Aptos" w:hAnsi="Aptos" w:cs="Arial"/>
          <w:sz w:val="24"/>
          <w:szCs w:val="24"/>
        </w:rPr>
        <w:t>Observation</w:t>
      </w:r>
      <w:r w:rsidR="00DD7B4C" w:rsidRPr="00651B64">
        <w:rPr>
          <w:rStyle w:val="Strong"/>
          <w:rFonts w:ascii="Aptos" w:hAnsi="Aptos" w:cs="Arial"/>
          <w:sz w:val="24"/>
          <w:szCs w:val="24"/>
        </w:rPr>
        <w:t xml:space="preserve">: </w:t>
      </w:r>
      <w:r w:rsidR="003F3D62" w:rsidRPr="00651B64">
        <w:rPr>
          <w:rFonts w:ascii="Aptos" w:hAnsi="Aptos"/>
          <w:sz w:val="24"/>
          <w:szCs w:val="28"/>
        </w:rPr>
        <w:t>All</w:t>
      </w:r>
      <w:r w:rsidR="005A0411" w:rsidRPr="00651B64">
        <w:rPr>
          <w:rFonts w:ascii="Aptos" w:hAnsi="Aptos"/>
          <w:sz w:val="24"/>
          <w:szCs w:val="28"/>
        </w:rPr>
        <w:t xml:space="preserve"> the VPN </w:t>
      </w:r>
      <w:r w:rsidR="00D654BF" w:rsidRPr="00651B64">
        <w:rPr>
          <w:rFonts w:ascii="Aptos" w:hAnsi="Aptos"/>
          <w:sz w:val="24"/>
          <w:szCs w:val="28"/>
        </w:rPr>
        <w:t>connections were</w:t>
      </w:r>
      <w:r w:rsidR="005A0411" w:rsidRPr="00651B64">
        <w:rPr>
          <w:rFonts w:ascii="Aptos" w:hAnsi="Aptos"/>
          <w:sz w:val="24"/>
          <w:szCs w:val="28"/>
        </w:rPr>
        <w:t xml:space="preserve"> confirmed to be from legitimate and authorized users</w:t>
      </w:r>
      <w:r w:rsidR="00C96E36" w:rsidRPr="00651B64">
        <w:rPr>
          <w:rFonts w:ascii="Aptos" w:hAnsi="Aptos"/>
          <w:sz w:val="24"/>
          <w:szCs w:val="28"/>
        </w:rPr>
        <w:t>.</w:t>
      </w:r>
      <w:r w:rsidR="007968EC" w:rsidRPr="00651B64">
        <w:rPr>
          <w:rFonts w:ascii="Aptos" w:hAnsi="Aptos"/>
          <w:sz w:val="24"/>
          <w:szCs w:val="28"/>
        </w:rPr>
        <w:t xml:space="preserve"> </w:t>
      </w:r>
    </w:p>
    <w:p w14:paraId="34598D89" w14:textId="27A622A0" w:rsidR="00DD7B4C" w:rsidRPr="00651B64" w:rsidRDefault="00B9420D" w:rsidP="007C20DD">
      <w:pPr>
        <w:pStyle w:val="ListParagraph"/>
        <w:rPr>
          <w:rStyle w:val="Strong"/>
          <w:rFonts w:ascii="Aptos" w:hAnsi="Aptos"/>
          <w:b/>
          <w:bCs/>
        </w:rPr>
      </w:pPr>
      <w:bookmarkStart w:id="76" w:name="_Toc210356625"/>
      <w:bookmarkStart w:id="77" w:name="_Toc212860019"/>
      <w:bookmarkStart w:id="78" w:name="_Toc215610311"/>
      <w:bookmarkStart w:id="79" w:name="_Toc218266071"/>
      <w:bookmarkStart w:id="80" w:name="_Toc220851299"/>
      <w:r w:rsidRPr="00651B64">
        <w:rPr>
          <w:rStyle w:val="Strong"/>
          <w:rFonts w:ascii="Aptos" w:hAnsi="Aptos"/>
          <w:b/>
          <w:bCs/>
        </w:rPr>
        <w:t>Authentication Attempt-Default Account</w:t>
      </w:r>
      <w:r w:rsidR="002D340C" w:rsidRPr="00651B64">
        <w:rPr>
          <w:rStyle w:val="Strong"/>
          <w:rFonts w:ascii="Aptos" w:hAnsi="Aptos"/>
          <w:b/>
          <w:bCs/>
        </w:rPr>
        <w:t xml:space="preserve"> </w:t>
      </w:r>
      <w:r w:rsidR="00311352" w:rsidRPr="00651B64">
        <w:rPr>
          <w:rStyle w:val="Strong"/>
          <w:rFonts w:ascii="Aptos" w:hAnsi="Aptos"/>
          <w:b/>
          <w:bCs/>
        </w:rPr>
        <w:t>(</w:t>
      </w:r>
      <w:r w:rsidR="008250FB" w:rsidRPr="00651B64">
        <w:rPr>
          <w:rStyle w:val="Strong"/>
          <w:rFonts w:ascii="Aptos" w:hAnsi="Aptos"/>
          <w:b/>
          <w:bCs/>
        </w:rPr>
        <w:t>1</w:t>
      </w:r>
      <w:r w:rsidRPr="00651B64">
        <w:rPr>
          <w:rStyle w:val="Strong"/>
          <w:rFonts w:ascii="Aptos" w:hAnsi="Aptos"/>
          <w:b/>
          <w:bCs/>
        </w:rPr>
        <w:t>18</w:t>
      </w:r>
      <w:r w:rsidR="00311352" w:rsidRPr="00651B64">
        <w:rPr>
          <w:rStyle w:val="Strong"/>
          <w:rFonts w:ascii="Aptos" w:hAnsi="Aptos"/>
          <w:b/>
          <w:bCs/>
        </w:rPr>
        <w:t xml:space="preserve"> </w:t>
      </w:r>
      <w:r w:rsidR="00030526" w:rsidRPr="00651B64">
        <w:rPr>
          <w:rStyle w:val="Strong"/>
          <w:rFonts w:ascii="Aptos" w:hAnsi="Aptos"/>
          <w:b/>
          <w:bCs/>
        </w:rPr>
        <w:t>I</w:t>
      </w:r>
      <w:r w:rsidR="00311352" w:rsidRPr="00651B64">
        <w:rPr>
          <w:rStyle w:val="Strong"/>
          <w:rFonts w:ascii="Aptos" w:hAnsi="Aptos"/>
          <w:b/>
          <w:bCs/>
        </w:rPr>
        <w:t>ncidents)</w:t>
      </w:r>
      <w:bookmarkEnd w:id="76"/>
      <w:bookmarkEnd w:id="77"/>
      <w:bookmarkEnd w:id="78"/>
      <w:bookmarkEnd w:id="79"/>
      <w:bookmarkEnd w:id="80"/>
    </w:p>
    <w:p w14:paraId="6A979CEE" w14:textId="7FC481E6" w:rsidR="00DD7B4C" w:rsidRPr="00651B64" w:rsidRDefault="00DD7B4C" w:rsidP="00B328F2">
      <w:pPr>
        <w:ind w:left="720"/>
        <w:jc w:val="both"/>
        <w:rPr>
          <w:rFonts w:ascii="Aptos" w:hAnsi="Aptos"/>
          <w:sz w:val="24"/>
          <w:szCs w:val="24"/>
        </w:rPr>
      </w:pPr>
      <w:r w:rsidRPr="00651B64">
        <w:rPr>
          <w:rStyle w:val="Strong"/>
          <w:rFonts w:ascii="Aptos" w:hAnsi="Aptos" w:cs="Arial"/>
          <w:sz w:val="24"/>
          <w:szCs w:val="24"/>
        </w:rPr>
        <w:t xml:space="preserve">Description: </w:t>
      </w:r>
      <w:r w:rsidR="00B9420D" w:rsidRPr="00651B64">
        <w:rPr>
          <w:rFonts w:ascii="Aptos" w:hAnsi="Aptos"/>
          <w:sz w:val="24"/>
          <w:szCs w:val="24"/>
        </w:rPr>
        <w:t>This rule monitors authentication attempts using default accounts like "Administrator," "Root," or "Guest." It searches for specific logon event types (4624, 4625, 4768, 4771, 4648, 4801) and checks if the account being used is one of the default names</w:t>
      </w:r>
      <w:r w:rsidR="0042422D" w:rsidRPr="00651B64">
        <w:rPr>
          <w:rFonts w:ascii="Aptos" w:hAnsi="Aptos"/>
          <w:sz w:val="24"/>
          <w:szCs w:val="24"/>
        </w:rPr>
        <w:t>.</w:t>
      </w:r>
    </w:p>
    <w:p w14:paraId="4E90181F" w14:textId="7961B827" w:rsidR="0042422D" w:rsidRPr="00651B64" w:rsidRDefault="0095388A" w:rsidP="00D00EE8">
      <w:pPr>
        <w:ind w:left="720"/>
        <w:rPr>
          <w:rFonts w:ascii="Aptos" w:hAnsi="Aptos"/>
          <w:sz w:val="24"/>
          <w:szCs w:val="24"/>
        </w:rPr>
      </w:pPr>
      <w:r w:rsidRPr="00651B64">
        <w:rPr>
          <w:rFonts w:ascii="Aptos" w:hAnsi="Aptos"/>
          <w:b/>
          <w:bCs/>
          <w:sz w:val="24"/>
          <w:szCs w:val="24"/>
        </w:rPr>
        <w:t>Observations:</w:t>
      </w:r>
      <w:r w:rsidR="007D02BB" w:rsidRPr="00651B64">
        <w:rPr>
          <w:rFonts w:ascii="Aptos" w:hAnsi="Aptos"/>
        </w:rPr>
        <w:t xml:space="preserve"> </w:t>
      </w:r>
      <w:r w:rsidR="00B9420D" w:rsidRPr="00651B64">
        <w:rPr>
          <w:rStyle w:val="Strong"/>
          <w:rFonts w:ascii="Aptos" w:hAnsi="Aptos" w:cs="Arial"/>
          <w:b w:val="0"/>
          <w:bCs w:val="0"/>
          <w:sz w:val="24"/>
          <w:szCs w:val="24"/>
        </w:rPr>
        <w:t>These incidents were confirmed to be generated by legitimate service accounts dedicated to specific service in the environment</w:t>
      </w:r>
      <w:r w:rsidR="00D654BF" w:rsidRPr="00651B64">
        <w:rPr>
          <w:rFonts w:ascii="Aptos" w:hAnsi="Aptos"/>
          <w:sz w:val="24"/>
          <w:szCs w:val="24"/>
        </w:rPr>
        <w:t>.</w:t>
      </w:r>
    </w:p>
    <w:p w14:paraId="2BF1F261" w14:textId="30800A64" w:rsidR="00367F93" w:rsidRPr="00651B64" w:rsidRDefault="00B9420D" w:rsidP="00367F93">
      <w:pPr>
        <w:pStyle w:val="ListParagraph"/>
        <w:rPr>
          <w:rFonts w:ascii="Aptos" w:hAnsi="Aptos"/>
          <w:sz w:val="21"/>
          <w:szCs w:val="21"/>
        </w:rPr>
      </w:pPr>
      <w:bookmarkStart w:id="81" w:name="_Toc212860021"/>
      <w:bookmarkStart w:id="82" w:name="_Toc215610313"/>
      <w:bookmarkStart w:id="83" w:name="_Toc218266072"/>
      <w:bookmarkStart w:id="84" w:name="_Toc220851300"/>
      <w:r w:rsidRPr="00651B64">
        <w:rPr>
          <w:rStyle w:val="Strong"/>
          <w:rFonts w:ascii="Aptos" w:hAnsi="Aptos"/>
          <w:b/>
          <w:bCs/>
        </w:rPr>
        <w:t xml:space="preserve">FortiGate Logon Failure </w:t>
      </w:r>
      <w:r w:rsidR="00367F93" w:rsidRPr="00651B64">
        <w:rPr>
          <w:rStyle w:val="Strong"/>
          <w:rFonts w:ascii="Aptos" w:hAnsi="Aptos"/>
          <w:b/>
          <w:bCs/>
        </w:rPr>
        <w:t>(</w:t>
      </w:r>
      <w:r w:rsidRPr="00651B64">
        <w:rPr>
          <w:rStyle w:val="Strong"/>
          <w:rFonts w:ascii="Aptos" w:hAnsi="Aptos"/>
          <w:b/>
          <w:bCs/>
        </w:rPr>
        <w:t>89</w:t>
      </w:r>
      <w:r w:rsidR="00367F93" w:rsidRPr="00651B64">
        <w:rPr>
          <w:rStyle w:val="Strong"/>
          <w:rFonts w:ascii="Aptos" w:hAnsi="Aptos"/>
          <w:b/>
          <w:bCs/>
        </w:rPr>
        <w:t xml:space="preserve"> Incidents)</w:t>
      </w:r>
      <w:bookmarkEnd w:id="81"/>
      <w:bookmarkEnd w:id="82"/>
      <w:bookmarkEnd w:id="83"/>
      <w:bookmarkEnd w:id="84"/>
    </w:p>
    <w:p w14:paraId="7BEC3C37" w14:textId="7C048376" w:rsidR="00367F93" w:rsidRPr="00651B64" w:rsidRDefault="00367F93" w:rsidP="00367F93">
      <w:pPr>
        <w:ind w:left="720"/>
        <w:jc w:val="both"/>
        <w:rPr>
          <w:rFonts w:ascii="Aptos" w:hAnsi="Aptos"/>
          <w:sz w:val="24"/>
          <w:szCs w:val="24"/>
        </w:rPr>
      </w:pPr>
      <w:r w:rsidRPr="00651B64">
        <w:rPr>
          <w:rStyle w:val="Strong"/>
          <w:rFonts w:ascii="Aptos" w:hAnsi="Aptos" w:cs="Arial"/>
          <w:sz w:val="24"/>
          <w:szCs w:val="24"/>
        </w:rPr>
        <w:t>Description:</w:t>
      </w:r>
      <w:r w:rsidRPr="00651B64">
        <w:rPr>
          <w:rFonts w:ascii="Aptos" w:hAnsi="Aptos"/>
          <w:b/>
          <w:bCs/>
        </w:rPr>
        <w:t xml:space="preserve"> </w:t>
      </w:r>
      <w:r w:rsidR="00B9420D" w:rsidRPr="00651B64">
        <w:rPr>
          <w:rFonts w:ascii="Aptos" w:hAnsi="Aptos"/>
          <w:sz w:val="24"/>
          <w:szCs w:val="24"/>
        </w:rPr>
        <w:t>This rule detects failed login attempts on FortiGate devices' administrative interface. It parses the Syslog messages for failure events, while excluding specific benign scenarios</w:t>
      </w:r>
      <w:r w:rsidR="00BE44A8" w:rsidRPr="00651B64">
        <w:rPr>
          <w:rFonts w:ascii="Aptos" w:hAnsi="Aptos"/>
          <w:sz w:val="24"/>
          <w:szCs w:val="24"/>
        </w:rPr>
        <w:t>.</w:t>
      </w:r>
    </w:p>
    <w:p w14:paraId="3057A3D3" w14:textId="3F665211" w:rsidR="00D654BF" w:rsidRPr="00651B64" w:rsidRDefault="00367F93" w:rsidP="00D00EE8">
      <w:pPr>
        <w:ind w:left="720"/>
        <w:jc w:val="both"/>
        <w:rPr>
          <w:rStyle w:val="Strong"/>
          <w:rFonts w:ascii="Aptos" w:hAnsi="Aptos" w:cs="Arial"/>
          <w:b w:val="0"/>
          <w:bCs w:val="0"/>
          <w:sz w:val="24"/>
          <w:szCs w:val="24"/>
        </w:rPr>
      </w:pPr>
      <w:r w:rsidRPr="00651B64">
        <w:rPr>
          <w:rStyle w:val="Strong"/>
          <w:rFonts w:ascii="Aptos" w:hAnsi="Aptos" w:cs="Arial"/>
          <w:sz w:val="24"/>
          <w:szCs w:val="24"/>
        </w:rPr>
        <w:t xml:space="preserve">Observation: </w:t>
      </w:r>
      <w:r w:rsidR="00B9420D" w:rsidRPr="00651B64">
        <w:rPr>
          <w:rFonts w:ascii="Aptos" w:hAnsi="Aptos"/>
          <w:sz w:val="24"/>
          <w:szCs w:val="24"/>
        </w:rPr>
        <w:t xml:space="preserve">These were triggered </w:t>
      </w:r>
      <w:proofErr w:type="gramStart"/>
      <w:r w:rsidR="00B9420D" w:rsidRPr="00651B64">
        <w:rPr>
          <w:rFonts w:ascii="Aptos" w:hAnsi="Aptos"/>
          <w:sz w:val="24"/>
          <w:szCs w:val="24"/>
        </w:rPr>
        <w:t>from</w:t>
      </w:r>
      <w:proofErr w:type="gramEnd"/>
      <w:r w:rsidR="00B9420D" w:rsidRPr="00651B64">
        <w:rPr>
          <w:rFonts w:ascii="Aptos" w:hAnsi="Aptos"/>
          <w:sz w:val="24"/>
          <w:szCs w:val="24"/>
        </w:rPr>
        <w:t xml:space="preserve"> legitimate users who made mistakes in the login password and/or ssh error due to expired token</w:t>
      </w:r>
      <w:r w:rsidR="00D654BF" w:rsidRPr="00651B64">
        <w:rPr>
          <w:rStyle w:val="Strong"/>
          <w:rFonts w:ascii="Aptos" w:hAnsi="Aptos" w:cs="Arial"/>
          <w:b w:val="0"/>
          <w:bCs w:val="0"/>
          <w:sz w:val="24"/>
          <w:szCs w:val="24"/>
        </w:rPr>
        <w:t>.</w:t>
      </w:r>
    </w:p>
    <w:p w14:paraId="569BD6C2" w14:textId="00A1B9F9" w:rsidR="00C30DA1" w:rsidRPr="00651B64" w:rsidRDefault="00C30DA1" w:rsidP="00C30DA1">
      <w:pPr>
        <w:pStyle w:val="ListParagraph"/>
        <w:rPr>
          <w:rFonts w:ascii="Aptos" w:hAnsi="Aptos"/>
          <w:sz w:val="21"/>
          <w:szCs w:val="21"/>
        </w:rPr>
      </w:pPr>
      <w:bookmarkStart w:id="85" w:name="_Toc212860020"/>
      <w:bookmarkStart w:id="86" w:name="_Toc215610312"/>
      <w:bookmarkStart w:id="87" w:name="_Toc218266073"/>
      <w:bookmarkStart w:id="88" w:name="_Toc220851301"/>
      <w:r w:rsidRPr="00651B64">
        <w:rPr>
          <w:rStyle w:val="Strong"/>
          <w:rFonts w:ascii="Aptos" w:hAnsi="Aptos"/>
          <w:b/>
          <w:bCs/>
        </w:rPr>
        <w:t>User Account Modified (</w:t>
      </w:r>
      <w:r w:rsidR="00B9420D" w:rsidRPr="00651B64">
        <w:rPr>
          <w:rStyle w:val="Strong"/>
          <w:rFonts w:ascii="Aptos" w:hAnsi="Aptos"/>
          <w:b/>
          <w:bCs/>
        </w:rPr>
        <w:t>85</w:t>
      </w:r>
      <w:r w:rsidRPr="00651B64">
        <w:rPr>
          <w:rStyle w:val="Strong"/>
          <w:rFonts w:ascii="Aptos" w:hAnsi="Aptos"/>
          <w:b/>
          <w:bCs/>
        </w:rPr>
        <w:t xml:space="preserve"> Incidents)</w:t>
      </w:r>
      <w:bookmarkEnd w:id="85"/>
      <w:bookmarkEnd w:id="86"/>
      <w:bookmarkEnd w:id="87"/>
      <w:bookmarkEnd w:id="88"/>
    </w:p>
    <w:p w14:paraId="338AA5BF" w14:textId="761D90F0" w:rsidR="00C30DA1" w:rsidRPr="00651B64" w:rsidRDefault="00C30DA1" w:rsidP="00C30DA1">
      <w:pPr>
        <w:ind w:left="720"/>
        <w:jc w:val="both"/>
        <w:rPr>
          <w:rFonts w:ascii="Aptos" w:hAnsi="Aptos"/>
          <w:sz w:val="24"/>
          <w:szCs w:val="24"/>
        </w:rPr>
      </w:pPr>
      <w:r w:rsidRPr="00651B64">
        <w:rPr>
          <w:rStyle w:val="Strong"/>
          <w:rFonts w:ascii="Aptos" w:hAnsi="Aptos" w:cs="Arial"/>
          <w:sz w:val="24"/>
          <w:szCs w:val="24"/>
        </w:rPr>
        <w:lastRenderedPageBreak/>
        <w:t>Description:</w:t>
      </w:r>
      <w:r w:rsidRPr="00651B64">
        <w:rPr>
          <w:rFonts w:ascii="Aptos" w:hAnsi="Aptos"/>
          <w:b/>
          <w:bCs/>
        </w:rPr>
        <w:t xml:space="preserve"> </w:t>
      </w:r>
      <w:r w:rsidRPr="00651B64">
        <w:rPr>
          <w:rFonts w:ascii="Aptos" w:hAnsi="Aptos"/>
          <w:sz w:val="24"/>
          <w:szCs w:val="24"/>
        </w:rPr>
        <w:t xml:space="preserve">This rule detects modifications made to user accounts in Active Directory by </w:t>
      </w:r>
      <w:r w:rsidR="003F3D62" w:rsidRPr="00651B64">
        <w:rPr>
          <w:rFonts w:ascii="Aptos" w:hAnsi="Aptos"/>
          <w:sz w:val="24"/>
          <w:szCs w:val="24"/>
        </w:rPr>
        <w:t>monitoring</w:t>
      </w:r>
      <w:r w:rsidRPr="00651B64">
        <w:rPr>
          <w:rFonts w:ascii="Aptos" w:hAnsi="Aptos"/>
          <w:sz w:val="24"/>
          <w:szCs w:val="24"/>
        </w:rPr>
        <w:t xml:space="preserve"> Event ID 4738. It focuses on changes to user account attributes and identifies the account and subject responsible for the modification</w:t>
      </w:r>
    </w:p>
    <w:p w14:paraId="2BEE2602" w14:textId="73DEB8E8" w:rsidR="00C30DA1" w:rsidRPr="00651B64" w:rsidRDefault="00C30DA1" w:rsidP="00D00EE8">
      <w:pPr>
        <w:ind w:left="720"/>
        <w:jc w:val="both"/>
        <w:rPr>
          <w:rStyle w:val="Strong"/>
          <w:rFonts w:ascii="Aptos" w:hAnsi="Aptos"/>
          <w:b w:val="0"/>
          <w:bCs w:val="0"/>
          <w:sz w:val="24"/>
          <w:szCs w:val="24"/>
        </w:rPr>
      </w:pPr>
      <w:r w:rsidRPr="00651B64">
        <w:rPr>
          <w:rStyle w:val="Strong"/>
          <w:rFonts w:ascii="Aptos" w:hAnsi="Aptos" w:cs="Arial"/>
          <w:sz w:val="24"/>
          <w:szCs w:val="24"/>
        </w:rPr>
        <w:t xml:space="preserve">Observation: </w:t>
      </w:r>
      <w:r w:rsidRPr="00651B64">
        <w:rPr>
          <w:rStyle w:val="Strong"/>
          <w:rFonts w:ascii="Aptos" w:hAnsi="Aptos" w:cs="Arial"/>
          <w:b w:val="0"/>
          <w:bCs w:val="0"/>
          <w:sz w:val="24"/>
          <w:szCs w:val="24"/>
        </w:rPr>
        <w:t>These User account modifications were confirmed to be carried out by authorized IT Systems Administrators.</w:t>
      </w:r>
    </w:p>
    <w:p w14:paraId="55DBC6A0" w14:textId="4E5480D3" w:rsidR="00C30DA1" w:rsidRPr="00651B64" w:rsidRDefault="00B9420D" w:rsidP="00C30DA1">
      <w:pPr>
        <w:pStyle w:val="ListParagraph"/>
        <w:rPr>
          <w:rStyle w:val="Strong"/>
          <w:rFonts w:ascii="Aptos" w:hAnsi="Aptos"/>
          <w:b/>
          <w:bCs/>
        </w:rPr>
      </w:pPr>
      <w:bookmarkStart w:id="89" w:name="_Toc210356624"/>
      <w:bookmarkStart w:id="90" w:name="_Toc212860018"/>
      <w:bookmarkStart w:id="91" w:name="_Toc215610310"/>
      <w:bookmarkStart w:id="92" w:name="_Toc218266074"/>
      <w:bookmarkStart w:id="93" w:name="_Toc220851302"/>
      <w:r w:rsidRPr="00651B64">
        <w:rPr>
          <w:rStyle w:val="Strong"/>
          <w:rFonts w:ascii="Aptos" w:hAnsi="Aptos"/>
          <w:b/>
          <w:bCs/>
        </w:rPr>
        <w:t>Monitor for keylogging activity</w:t>
      </w:r>
      <w:r w:rsidR="00C30DA1" w:rsidRPr="00651B64">
        <w:rPr>
          <w:rStyle w:val="Strong"/>
          <w:rFonts w:ascii="Aptos" w:hAnsi="Aptos"/>
          <w:b/>
          <w:bCs/>
        </w:rPr>
        <w:t xml:space="preserve"> (</w:t>
      </w:r>
      <w:r w:rsidR="00E5428F" w:rsidRPr="00651B64">
        <w:rPr>
          <w:rStyle w:val="Strong"/>
          <w:rFonts w:ascii="Aptos" w:hAnsi="Aptos"/>
          <w:b/>
          <w:bCs/>
        </w:rPr>
        <w:t>57</w:t>
      </w:r>
      <w:r w:rsidR="00C30DA1" w:rsidRPr="00651B64">
        <w:rPr>
          <w:rStyle w:val="Strong"/>
          <w:rFonts w:ascii="Aptos" w:hAnsi="Aptos"/>
          <w:b/>
          <w:bCs/>
        </w:rPr>
        <w:t xml:space="preserve"> Incidents)</w:t>
      </w:r>
      <w:bookmarkEnd w:id="89"/>
      <w:bookmarkEnd w:id="90"/>
      <w:bookmarkEnd w:id="91"/>
      <w:bookmarkEnd w:id="92"/>
      <w:bookmarkEnd w:id="93"/>
    </w:p>
    <w:p w14:paraId="6B5FD046" w14:textId="59AB61E5" w:rsidR="00C30DA1" w:rsidRPr="00651B64" w:rsidRDefault="00C30DA1" w:rsidP="00C30DA1">
      <w:pPr>
        <w:ind w:left="720"/>
        <w:jc w:val="both"/>
        <w:rPr>
          <w:rFonts w:ascii="Aptos" w:hAnsi="Aptos"/>
          <w:sz w:val="24"/>
          <w:szCs w:val="24"/>
        </w:rPr>
      </w:pPr>
      <w:bookmarkStart w:id="94" w:name="_Toc210356622"/>
      <w:r w:rsidRPr="00651B64">
        <w:rPr>
          <w:rStyle w:val="Strong"/>
          <w:rFonts w:ascii="Aptos" w:hAnsi="Aptos" w:cs="Arial"/>
          <w:sz w:val="24"/>
          <w:szCs w:val="24"/>
        </w:rPr>
        <w:t>Description:</w:t>
      </w:r>
      <w:r w:rsidRPr="00651B64">
        <w:rPr>
          <w:rFonts w:ascii="Aptos" w:hAnsi="Aptos"/>
          <w:b/>
          <w:bCs/>
          <w:szCs w:val="28"/>
        </w:rPr>
        <w:t xml:space="preserve"> </w:t>
      </w:r>
      <w:r w:rsidRPr="00651B64">
        <w:rPr>
          <w:rFonts w:ascii="Aptos" w:hAnsi="Aptos"/>
          <w:sz w:val="24"/>
          <w:szCs w:val="24"/>
        </w:rPr>
        <w:t xml:space="preserve">This rule detects </w:t>
      </w:r>
      <w:r w:rsidR="00B9420D" w:rsidRPr="00651B64">
        <w:rPr>
          <w:rFonts w:ascii="Aptos" w:hAnsi="Aptos"/>
          <w:sz w:val="24"/>
          <w:szCs w:val="24"/>
        </w:rPr>
        <w:t xml:space="preserve">keylogging activity from </w:t>
      </w:r>
      <w:r w:rsidR="00D52122" w:rsidRPr="00651B64">
        <w:rPr>
          <w:rFonts w:ascii="Aptos" w:hAnsi="Aptos"/>
          <w:sz w:val="24"/>
          <w:szCs w:val="24"/>
        </w:rPr>
        <w:t>Servers within the Environment</w:t>
      </w:r>
      <w:r w:rsidRPr="00651B64">
        <w:rPr>
          <w:rFonts w:ascii="Aptos" w:hAnsi="Aptos"/>
          <w:sz w:val="24"/>
          <w:szCs w:val="24"/>
        </w:rPr>
        <w:t>.</w:t>
      </w:r>
    </w:p>
    <w:p w14:paraId="663B6386" w14:textId="4AB01634" w:rsidR="00C30DA1" w:rsidRPr="00651B64" w:rsidRDefault="00C30DA1" w:rsidP="00D00EE8">
      <w:pPr>
        <w:ind w:left="720"/>
        <w:rPr>
          <w:rStyle w:val="Strong"/>
          <w:rFonts w:ascii="Aptos" w:hAnsi="Aptos"/>
          <w:b w:val="0"/>
          <w:bCs w:val="0"/>
          <w:sz w:val="24"/>
          <w:szCs w:val="24"/>
        </w:rPr>
      </w:pPr>
      <w:r w:rsidRPr="00651B64">
        <w:rPr>
          <w:rStyle w:val="Strong"/>
          <w:rFonts w:ascii="Aptos" w:hAnsi="Aptos" w:cs="Arial"/>
          <w:sz w:val="24"/>
          <w:szCs w:val="24"/>
        </w:rPr>
        <w:t>Observation:</w:t>
      </w:r>
      <w:r w:rsidRPr="00651B64">
        <w:rPr>
          <w:rFonts w:ascii="Aptos" w:hAnsi="Aptos"/>
          <w:szCs w:val="28"/>
        </w:rPr>
        <w:t xml:space="preserve"> </w:t>
      </w:r>
      <w:r w:rsidRPr="00651B64">
        <w:rPr>
          <w:rFonts w:ascii="Aptos" w:hAnsi="Aptos"/>
          <w:sz w:val="24"/>
          <w:szCs w:val="24"/>
        </w:rPr>
        <w:t xml:space="preserve">These </w:t>
      </w:r>
      <w:r w:rsidR="00D654BF" w:rsidRPr="00651B64">
        <w:rPr>
          <w:rFonts w:ascii="Aptos" w:hAnsi="Aptos"/>
          <w:sz w:val="24"/>
          <w:szCs w:val="24"/>
        </w:rPr>
        <w:t>were</w:t>
      </w:r>
      <w:r w:rsidRPr="00651B64">
        <w:rPr>
          <w:rFonts w:ascii="Aptos" w:hAnsi="Aptos"/>
          <w:sz w:val="24"/>
          <w:szCs w:val="24"/>
        </w:rPr>
        <w:t xml:space="preserve"> triggered </w:t>
      </w:r>
      <w:proofErr w:type="gramStart"/>
      <w:r w:rsidRPr="00651B64">
        <w:rPr>
          <w:rFonts w:ascii="Aptos" w:hAnsi="Aptos"/>
          <w:sz w:val="24"/>
          <w:szCs w:val="24"/>
        </w:rPr>
        <w:t>from</w:t>
      </w:r>
      <w:proofErr w:type="gramEnd"/>
      <w:r w:rsidRPr="00651B64">
        <w:rPr>
          <w:rFonts w:ascii="Aptos" w:hAnsi="Aptos"/>
          <w:sz w:val="24"/>
          <w:szCs w:val="24"/>
        </w:rPr>
        <w:t xml:space="preserve"> legitimate users who </w:t>
      </w:r>
      <w:r w:rsidR="00D52122" w:rsidRPr="00651B64">
        <w:rPr>
          <w:rFonts w:ascii="Aptos" w:hAnsi="Aptos"/>
          <w:sz w:val="24"/>
          <w:szCs w:val="24"/>
        </w:rPr>
        <w:t xml:space="preserve">logged </w:t>
      </w:r>
      <w:proofErr w:type="gramStart"/>
      <w:r w:rsidR="00D52122" w:rsidRPr="00651B64">
        <w:rPr>
          <w:rFonts w:ascii="Aptos" w:hAnsi="Aptos"/>
          <w:sz w:val="24"/>
          <w:szCs w:val="24"/>
        </w:rPr>
        <w:t>in</w:t>
      </w:r>
      <w:proofErr w:type="gramEnd"/>
      <w:r w:rsidR="00D52122" w:rsidRPr="00651B64">
        <w:rPr>
          <w:rFonts w:ascii="Aptos" w:hAnsi="Aptos"/>
          <w:sz w:val="24"/>
          <w:szCs w:val="24"/>
        </w:rPr>
        <w:t xml:space="preserve"> a PRTG </w:t>
      </w:r>
      <w:proofErr w:type="gramStart"/>
      <w:r w:rsidR="00D52122" w:rsidRPr="00651B64">
        <w:rPr>
          <w:rFonts w:ascii="Aptos" w:hAnsi="Aptos"/>
          <w:sz w:val="24"/>
          <w:szCs w:val="24"/>
        </w:rPr>
        <w:t>application</w:t>
      </w:r>
      <w:proofErr w:type="gramEnd"/>
      <w:r w:rsidR="00D52122" w:rsidRPr="00651B64">
        <w:rPr>
          <w:rFonts w:ascii="Aptos" w:hAnsi="Aptos"/>
          <w:sz w:val="24"/>
          <w:szCs w:val="24"/>
        </w:rPr>
        <w:t xml:space="preserve"> and no malicious activity was found</w:t>
      </w:r>
      <w:r w:rsidRPr="00651B64">
        <w:rPr>
          <w:rFonts w:ascii="Aptos" w:hAnsi="Aptos"/>
          <w:sz w:val="24"/>
          <w:szCs w:val="24"/>
        </w:rPr>
        <w:t>.</w:t>
      </w:r>
      <w:bookmarkEnd w:id="94"/>
    </w:p>
    <w:p w14:paraId="0774320A" w14:textId="049D8610" w:rsidR="00C30DA1" w:rsidRPr="00651B64" w:rsidRDefault="00C30DA1" w:rsidP="00C30DA1">
      <w:pPr>
        <w:pStyle w:val="ListParagraph"/>
        <w:rPr>
          <w:rFonts w:ascii="Aptos" w:hAnsi="Aptos"/>
          <w:sz w:val="21"/>
          <w:szCs w:val="21"/>
        </w:rPr>
      </w:pPr>
      <w:bookmarkStart w:id="95" w:name="_Toc210356626"/>
      <w:bookmarkStart w:id="96" w:name="_Toc212860023"/>
      <w:bookmarkStart w:id="97" w:name="_Toc215610315"/>
      <w:bookmarkStart w:id="98" w:name="_Toc218266075"/>
      <w:bookmarkStart w:id="99" w:name="_Toc220851303"/>
      <w:r w:rsidRPr="00651B64">
        <w:rPr>
          <w:rStyle w:val="Strong"/>
          <w:rFonts w:ascii="Aptos" w:hAnsi="Aptos"/>
          <w:b/>
          <w:bCs/>
        </w:rPr>
        <w:t xml:space="preserve">FortiGate </w:t>
      </w:r>
      <w:r w:rsidR="00D52122" w:rsidRPr="00651B64">
        <w:rPr>
          <w:rStyle w:val="Strong"/>
          <w:rFonts w:ascii="Aptos" w:hAnsi="Aptos"/>
          <w:b/>
          <w:bCs/>
        </w:rPr>
        <w:t>Configuration Change</w:t>
      </w:r>
      <w:r w:rsidRPr="00651B64">
        <w:rPr>
          <w:rStyle w:val="Strong"/>
          <w:rFonts w:ascii="Aptos" w:hAnsi="Aptos"/>
          <w:b/>
          <w:bCs/>
        </w:rPr>
        <w:t xml:space="preserve"> (</w:t>
      </w:r>
      <w:r w:rsidR="001A2EA6" w:rsidRPr="00651B64">
        <w:rPr>
          <w:rStyle w:val="Strong"/>
          <w:rFonts w:ascii="Aptos" w:hAnsi="Aptos"/>
          <w:b/>
          <w:bCs/>
        </w:rPr>
        <w:t>4</w:t>
      </w:r>
      <w:r w:rsidR="00D52122" w:rsidRPr="00651B64">
        <w:rPr>
          <w:rStyle w:val="Strong"/>
          <w:rFonts w:ascii="Aptos" w:hAnsi="Aptos"/>
          <w:b/>
          <w:bCs/>
        </w:rPr>
        <w:t>0</w:t>
      </w:r>
      <w:r w:rsidRPr="00651B64">
        <w:rPr>
          <w:rStyle w:val="Strong"/>
          <w:rFonts w:ascii="Aptos" w:hAnsi="Aptos"/>
          <w:b/>
          <w:bCs/>
        </w:rPr>
        <w:t xml:space="preserve"> Incidents)</w:t>
      </w:r>
      <w:bookmarkEnd w:id="95"/>
      <w:bookmarkEnd w:id="96"/>
      <w:bookmarkEnd w:id="97"/>
      <w:bookmarkEnd w:id="98"/>
      <w:bookmarkEnd w:id="99"/>
    </w:p>
    <w:p w14:paraId="0FB0655B" w14:textId="2101F99E" w:rsidR="00C30DA1" w:rsidRPr="00651B64" w:rsidRDefault="00C30DA1" w:rsidP="00C30DA1">
      <w:pPr>
        <w:ind w:left="720"/>
        <w:jc w:val="both"/>
        <w:rPr>
          <w:rStyle w:val="Strong"/>
          <w:rFonts w:ascii="Aptos" w:hAnsi="Aptos"/>
          <w:b w:val="0"/>
          <w:bCs w:val="0"/>
          <w:sz w:val="24"/>
          <w:szCs w:val="24"/>
        </w:rPr>
      </w:pPr>
      <w:r w:rsidRPr="00651B64">
        <w:rPr>
          <w:rStyle w:val="Strong"/>
          <w:rFonts w:ascii="Aptos" w:hAnsi="Aptos"/>
          <w:sz w:val="24"/>
          <w:szCs w:val="24"/>
        </w:rPr>
        <w:t>Description</w:t>
      </w:r>
      <w:r w:rsidRPr="00651B64">
        <w:rPr>
          <w:rStyle w:val="Strong"/>
          <w:rFonts w:ascii="Aptos" w:hAnsi="Aptos"/>
          <w:b w:val="0"/>
          <w:bCs w:val="0"/>
          <w:sz w:val="24"/>
          <w:szCs w:val="24"/>
        </w:rPr>
        <w:t xml:space="preserve">: </w:t>
      </w:r>
      <w:r w:rsidR="00D52122" w:rsidRPr="00651B64">
        <w:rPr>
          <w:rFonts w:ascii="Aptos" w:hAnsi="Aptos"/>
          <w:sz w:val="24"/>
          <w:szCs w:val="24"/>
        </w:rPr>
        <w:t>This rule detects configuration changes on FortiGate firewalls by monitoring Syslog messages that indicate a change and extracting details such as the user and device involved.</w:t>
      </w:r>
    </w:p>
    <w:p w14:paraId="4964E7AE" w14:textId="0EF28092" w:rsidR="00C30DA1" w:rsidRPr="00651B64" w:rsidRDefault="00C30DA1" w:rsidP="00D00EE8">
      <w:pPr>
        <w:ind w:left="720"/>
        <w:jc w:val="both"/>
        <w:rPr>
          <w:rFonts w:ascii="Aptos" w:eastAsia="Times New Roman" w:hAnsi="Aptos"/>
          <w:color w:val="4F49F5" w:themeColor="accent1"/>
          <w:kern w:val="2"/>
          <w14:ligatures w14:val="standardContextual"/>
        </w:rPr>
      </w:pPr>
      <w:r w:rsidRPr="00651B64">
        <w:rPr>
          <w:rStyle w:val="Strong"/>
          <w:rFonts w:ascii="Aptos" w:hAnsi="Aptos"/>
          <w:sz w:val="24"/>
          <w:szCs w:val="24"/>
        </w:rPr>
        <w:t>Feedback</w:t>
      </w:r>
      <w:r w:rsidRPr="00651B64">
        <w:rPr>
          <w:rStyle w:val="Strong"/>
          <w:rFonts w:ascii="Aptos" w:hAnsi="Aptos"/>
          <w:b w:val="0"/>
          <w:bCs w:val="0"/>
          <w:sz w:val="24"/>
          <w:szCs w:val="24"/>
        </w:rPr>
        <w:t xml:space="preserve">: </w:t>
      </w:r>
      <w:r w:rsidR="00D52122" w:rsidRPr="00651B64">
        <w:rPr>
          <w:rStyle w:val="Strong"/>
          <w:rFonts w:ascii="Aptos" w:hAnsi="Aptos"/>
          <w:b w:val="0"/>
          <w:bCs w:val="0"/>
          <w:sz w:val="24"/>
          <w:szCs w:val="24"/>
        </w:rPr>
        <w:t xml:space="preserve">The incident was confirmed to be carried out by </w:t>
      </w:r>
      <w:r w:rsidR="00352B73" w:rsidRPr="00651B64">
        <w:rPr>
          <w:rStyle w:val="Strong"/>
          <w:rFonts w:ascii="Aptos" w:hAnsi="Aptos"/>
          <w:b w:val="0"/>
          <w:bCs w:val="0"/>
          <w:sz w:val="24"/>
          <w:szCs w:val="24"/>
        </w:rPr>
        <w:t>authorized IT and Network Administrators</w:t>
      </w:r>
      <w:r w:rsidR="003F3D62" w:rsidRPr="00651B64">
        <w:rPr>
          <w:rStyle w:val="Strong"/>
          <w:rFonts w:ascii="Aptos" w:hAnsi="Aptos"/>
          <w:b w:val="0"/>
          <w:bCs w:val="0"/>
          <w:sz w:val="24"/>
          <w:szCs w:val="24"/>
        </w:rPr>
        <w:t>.</w:t>
      </w:r>
      <w:r w:rsidR="00352B73" w:rsidRPr="00651B64">
        <w:rPr>
          <w:rStyle w:val="Strong"/>
          <w:rFonts w:ascii="Aptos" w:hAnsi="Aptos"/>
          <w:b w:val="0"/>
          <w:bCs w:val="0"/>
          <w:sz w:val="24"/>
          <w:szCs w:val="24"/>
        </w:rPr>
        <w:t xml:space="preserve"> The configuration was legitimate.</w:t>
      </w:r>
    </w:p>
    <w:p w14:paraId="68B56AA1" w14:textId="3F090DF3" w:rsidR="00C30DA1" w:rsidRPr="00651B64" w:rsidRDefault="00C30DA1" w:rsidP="00C30DA1">
      <w:pPr>
        <w:pStyle w:val="ListParagraph"/>
        <w:rPr>
          <w:rFonts w:ascii="Aptos" w:hAnsi="Aptos"/>
          <w:sz w:val="21"/>
          <w:szCs w:val="21"/>
        </w:rPr>
      </w:pPr>
      <w:bookmarkStart w:id="100" w:name="_Toc218266077"/>
      <w:bookmarkStart w:id="101" w:name="_Toc220851304"/>
      <w:proofErr w:type="spellStart"/>
      <w:r w:rsidRPr="00651B64">
        <w:rPr>
          <w:rStyle w:val="Strong"/>
          <w:rFonts w:ascii="Aptos" w:hAnsi="Aptos"/>
          <w:b/>
          <w:bCs/>
        </w:rPr>
        <w:t>rm_</w:t>
      </w:r>
      <w:proofErr w:type="gramStart"/>
      <w:r w:rsidRPr="00651B64">
        <w:rPr>
          <w:rStyle w:val="Strong"/>
          <w:rFonts w:ascii="Aptos" w:hAnsi="Aptos"/>
          <w:b/>
          <w:bCs/>
        </w:rPr>
        <w:t>margaret.moola</w:t>
      </w:r>
      <w:proofErr w:type="spellEnd"/>
      <w:proofErr w:type="gramEnd"/>
      <w:r w:rsidRPr="00651B64">
        <w:rPr>
          <w:rStyle w:val="Strong"/>
          <w:rFonts w:ascii="Aptos" w:hAnsi="Aptos"/>
          <w:b/>
          <w:bCs/>
        </w:rPr>
        <w:t xml:space="preserve"> FortiClient VPN Connected (3</w:t>
      </w:r>
      <w:r w:rsidR="00352B73" w:rsidRPr="00651B64">
        <w:rPr>
          <w:rStyle w:val="Strong"/>
          <w:rFonts w:ascii="Aptos" w:hAnsi="Aptos"/>
          <w:b/>
          <w:bCs/>
        </w:rPr>
        <w:t>8</w:t>
      </w:r>
      <w:r w:rsidRPr="00651B64">
        <w:rPr>
          <w:rStyle w:val="Strong"/>
          <w:rFonts w:ascii="Aptos" w:hAnsi="Aptos"/>
          <w:b/>
          <w:bCs/>
        </w:rPr>
        <w:t xml:space="preserve"> Incidents)</w:t>
      </w:r>
      <w:bookmarkEnd w:id="100"/>
      <w:bookmarkEnd w:id="101"/>
    </w:p>
    <w:p w14:paraId="09975F48" w14:textId="673F3DB3" w:rsidR="006E4CD1" w:rsidRPr="00651B64" w:rsidRDefault="006E4CD1" w:rsidP="006E4CD1">
      <w:pPr>
        <w:ind w:left="720"/>
        <w:jc w:val="both"/>
        <w:rPr>
          <w:rFonts w:ascii="Aptos" w:hAnsi="Aptos"/>
          <w:sz w:val="24"/>
          <w:szCs w:val="28"/>
        </w:rPr>
      </w:pPr>
      <w:r w:rsidRPr="00651B64">
        <w:rPr>
          <w:rStyle w:val="Strong"/>
          <w:rFonts w:ascii="Aptos" w:hAnsi="Aptos" w:cs="Arial"/>
          <w:sz w:val="24"/>
          <w:szCs w:val="24"/>
        </w:rPr>
        <w:t>Description:</w:t>
      </w:r>
      <w:r w:rsidRPr="00651B64">
        <w:rPr>
          <w:rFonts w:ascii="Aptos" w:hAnsi="Aptos"/>
          <w:b/>
          <w:bCs/>
        </w:rPr>
        <w:t xml:space="preserve"> </w:t>
      </w:r>
      <w:r w:rsidR="00C30DA1" w:rsidRPr="00651B64">
        <w:rPr>
          <w:rFonts w:ascii="Aptos" w:hAnsi="Aptos"/>
          <w:sz w:val="24"/>
          <w:szCs w:val="24"/>
        </w:rPr>
        <w:t>This rule detects successful FortiClient VPN connections by parsing Syslog messages from FortiGate devices and extracting relevant user and IP information</w:t>
      </w:r>
      <w:r w:rsidRPr="00651B64">
        <w:rPr>
          <w:rFonts w:ascii="Aptos" w:hAnsi="Aptos"/>
          <w:sz w:val="24"/>
          <w:szCs w:val="24"/>
        </w:rPr>
        <w:t>.</w:t>
      </w:r>
    </w:p>
    <w:p w14:paraId="64FA9222" w14:textId="1D8C0FD6" w:rsidR="008250FB" w:rsidRPr="00651B64" w:rsidRDefault="000E4DDA" w:rsidP="00F1021A">
      <w:pPr>
        <w:ind w:left="720"/>
        <w:jc w:val="both"/>
        <w:rPr>
          <w:rStyle w:val="Strong"/>
          <w:rFonts w:ascii="Aptos" w:hAnsi="Aptos"/>
          <w:szCs w:val="21"/>
        </w:rPr>
      </w:pPr>
      <w:r w:rsidRPr="00651B64">
        <w:rPr>
          <w:rStyle w:val="Strong"/>
          <w:rFonts w:ascii="Aptos" w:hAnsi="Aptos" w:cs="Arial"/>
          <w:sz w:val="24"/>
          <w:szCs w:val="24"/>
        </w:rPr>
        <w:t>Observation</w:t>
      </w:r>
      <w:r w:rsidR="006E4CD1" w:rsidRPr="00651B64">
        <w:rPr>
          <w:rStyle w:val="Strong"/>
          <w:rFonts w:ascii="Aptos" w:hAnsi="Aptos" w:cs="Arial"/>
          <w:sz w:val="24"/>
          <w:szCs w:val="24"/>
        </w:rPr>
        <w:t xml:space="preserve">: </w:t>
      </w:r>
      <w:r w:rsidR="00F1021A" w:rsidRPr="00651B64">
        <w:rPr>
          <w:rStyle w:val="Strong"/>
          <w:rFonts w:ascii="Aptos" w:hAnsi="Aptos" w:cs="Arial"/>
          <w:b w:val="0"/>
          <w:bCs w:val="0"/>
          <w:sz w:val="24"/>
          <w:szCs w:val="24"/>
        </w:rPr>
        <w:t>The user, “</w:t>
      </w:r>
      <w:r w:rsidR="00C30DA1" w:rsidRPr="00651B64">
        <w:rPr>
          <w:rStyle w:val="Strong"/>
          <w:rFonts w:ascii="Aptos" w:hAnsi="Aptos" w:cs="Arial"/>
          <w:b w:val="0"/>
          <w:bCs w:val="0"/>
          <w:sz w:val="24"/>
          <w:szCs w:val="24"/>
        </w:rPr>
        <w:t>Margaret Moola</w:t>
      </w:r>
      <w:r w:rsidR="00F1021A" w:rsidRPr="00651B64">
        <w:rPr>
          <w:rStyle w:val="Strong"/>
          <w:rFonts w:ascii="Aptos" w:hAnsi="Aptos" w:cs="Arial"/>
          <w:b w:val="0"/>
          <w:bCs w:val="0"/>
          <w:sz w:val="24"/>
          <w:szCs w:val="24"/>
        </w:rPr>
        <w:t xml:space="preserve">” is an Authorized </w:t>
      </w:r>
      <w:r w:rsidR="0008657C" w:rsidRPr="00651B64">
        <w:rPr>
          <w:rStyle w:val="Strong"/>
          <w:rFonts w:ascii="Aptos" w:hAnsi="Aptos" w:cs="Arial"/>
          <w:b w:val="0"/>
          <w:bCs w:val="0"/>
          <w:sz w:val="24"/>
          <w:szCs w:val="24"/>
        </w:rPr>
        <w:t>Use</w:t>
      </w:r>
      <w:r w:rsidR="00F1021A" w:rsidRPr="00651B64">
        <w:rPr>
          <w:rStyle w:val="Strong"/>
          <w:rFonts w:ascii="Aptos" w:hAnsi="Aptos" w:cs="Arial"/>
          <w:b w:val="0"/>
          <w:bCs w:val="0"/>
          <w:sz w:val="24"/>
          <w:szCs w:val="24"/>
        </w:rPr>
        <w:t>r</w:t>
      </w:r>
      <w:bookmarkStart w:id="102" w:name="_Toc210356629"/>
      <w:r w:rsidR="00F1021A" w:rsidRPr="00651B64">
        <w:rPr>
          <w:rStyle w:val="Strong"/>
          <w:rFonts w:ascii="Aptos" w:hAnsi="Aptos" w:cs="Arial"/>
          <w:b w:val="0"/>
          <w:bCs w:val="0"/>
          <w:sz w:val="24"/>
          <w:szCs w:val="24"/>
        </w:rPr>
        <w:t xml:space="preserve">, hence the </w:t>
      </w:r>
      <w:r w:rsidR="0008657C" w:rsidRPr="00651B64">
        <w:rPr>
          <w:rStyle w:val="Strong"/>
          <w:rFonts w:ascii="Aptos" w:hAnsi="Aptos" w:cs="Arial"/>
          <w:b w:val="0"/>
          <w:bCs w:val="0"/>
          <w:sz w:val="24"/>
          <w:szCs w:val="24"/>
        </w:rPr>
        <w:t>VPN</w:t>
      </w:r>
      <w:r w:rsidR="00F1021A" w:rsidRPr="00651B64">
        <w:rPr>
          <w:rStyle w:val="Strong"/>
          <w:rFonts w:ascii="Aptos" w:hAnsi="Aptos" w:cs="Arial"/>
          <w:b w:val="0"/>
          <w:bCs w:val="0"/>
          <w:sz w:val="24"/>
          <w:szCs w:val="24"/>
        </w:rPr>
        <w:t xml:space="preserve"> connection was an expected activity.</w:t>
      </w:r>
    </w:p>
    <w:p w14:paraId="7402874F" w14:textId="2A64895A" w:rsidR="00C30DA1" w:rsidRPr="00651B64" w:rsidRDefault="00C30DA1" w:rsidP="00C30DA1">
      <w:pPr>
        <w:pStyle w:val="ListParagraph"/>
        <w:rPr>
          <w:rFonts w:ascii="Aptos" w:hAnsi="Aptos"/>
          <w:sz w:val="21"/>
          <w:szCs w:val="21"/>
        </w:rPr>
      </w:pPr>
      <w:bookmarkStart w:id="103" w:name="_Toc218266078"/>
      <w:bookmarkStart w:id="104" w:name="_Toc220851305"/>
      <w:bookmarkEnd w:id="102"/>
      <w:proofErr w:type="spellStart"/>
      <w:r w:rsidRPr="00651B64">
        <w:rPr>
          <w:rStyle w:val="Strong"/>
          <w:rFonts w:ascii="Aptos" w:hAnsi="Aptos"/>
          <w:b/>
          <w:bCs/>
        </w:rPr>
        <w:t>rm_</w:t>
      </w:r>
      <w:proofErr w:type="gramStart"/>
      <w:r w:rsidRPr="00651B64">
        <w:rPr>
          <w:rStyle w:val="Strong"/>
          <w:rFonts w:ascii="Aptos" w:hAnsi="Aptos"/>
          <w:b/>
          <w:bCs/>
        </w:rPr>
        <w:t>margaret.moola</w:t>
      </w:r>
      <w:proofErr w:type="spellEnd"/>
      <w:proofErr w:type="gramEnd"/>
      <w:r w:rsidRPr="00651B64">
        <w:rPr>
          <w:rStyle w:val="Strong"/>
          <w:rFonts w:ascii="Aptos" w:hAnsi="Aptos"/>
          <w:b/>
          <w:bCs/>
        </w:rPr>
        <w:t xml:space="preserve"> FortiClient VPN Connected outside of Business Hours (3</w:t>
      </w:r>
      <w:r w:rsidR="00352B73" w:rsidRPr="00651B64">
        <w:rPr>
          <w:rStyle w:val="Strong"/>
          <w:rFonts w:ascii="Aptos" w:hAnsi="Aptos"/>
          <w:b/>
          <w:bCs/>
        </w:rPr>
        <w:t>4</w:t>
      </w:r>
      <w:r w:rsidRPr="00651B64">
        <w:rPr>
          <w:rStyle w:val="Strong"/>
          <w:rFonts w:ascii="Aptos" w:hAnsi="Aptos"/>
          <w:b/>
          <w:bCs/>
        </w:rPr>
        <w:t xml:space="preserve"> Incidents)</w:t>
      </w:r>
      <w:bookmarkEnd w:id="103"/>
      <w:bookmarkEnd w:id="104"/>
    </w:p>
    <w:p w14:paraId="0E4F6401" w14:textId="4355794E" w:rsidR="008250FB" w:rsidRPr="00651B64" w:rsidRDefault="008250FB" w:rsidP="008250FB">
      <w:pPr>
        <w:ind w:left="720"/>
        <w:jc w:val="both"/>
        <w:rPr>
          <w:rFonts w:ascii="Aptos" w:hAnsi="Aptos"/>
          <w:sz w:val="24"/>
          <w:szCs w:val="24"/>
        </w:rPr>
      </w:pPr>
      <w:bookmarkStart w:id="105" w:name="_Toc210356627"/>
      <w:r w:rsidRPr="00651B64">
        <w:rPr>
          <w:rStyle w:val="Strong"/>
          <w:rFonts w:ascii="Aptos" w:hAnsi="Aptos" w:cs="Arial"/>
          <w:sz w:val="24"/>
          <w:szCs w:val="24"/>
        </w:rPr>
        <w:t xml:space="preserve">Description: </w:t>
      </w:r>
      <w:r w:rsidR="003F3D62" w:rsidRPr="00651B64">
        <w:rPr>
          <w:rFonts w:ascii="Aptos" w:hAnsi="Aptos"/>
          <w:sz w:val="24"/>
          <w:szCs w:val="24"/>
        </w:rPr>
        <w:t>This rule detects FortiClient VPN connections made outside of standard business hours (5 AM to 3 PM, Monday to Friday) by parsing Syslog from FortiGate devices</w:t>
      </w:r>
      <w:r w:rsidR="007E2D0D" w:rsidRPr="00651B64">
        <w:rPr>
          <w:rFonts w:ascii="Aptos" w:hAnsi="Aptos"/>
          <w:sz w:val="24"/>
          <w:szCs w:val="24"/>
        </w:rPr>
        <w:t>.</w:t>
      </w:r>
    </w:p>
    <w:p w14:paraId="53E58145" w14:textId="0905C88C" w:rsidR="003F3D62" w:rsidRPr="00651B64" w:rsidRDefault="00D654BF" w:rsidP="00D00EE8">
      <w:pPr>
        <w:ind w:left="720"/>
        <w:jc w:val="both"/>
        <w:rPr>
          <w:rFonts w:ascii="Aptos" w:hAnsi="Aptos"/>
          <w:b/>
          <w:bCs/>
          <w:szCs w:val="21"/>
        </w:rPr>
      </w:pPr>
      <w:r w:rsidRPr="00651B64">
        <w:rPr>
          <w:rStyle w:val="Strong"/>
          <w:rFonts w:ascii="Aptos" w:hAnsi="Aptos" w:cs="Arial"/>
          <w:sz w:val="24"/>
          <w:szCs w:val="24"/>
        </w:rPr>
        <w:t xml:space="preserve">Observation: </w:t>
      </w:r>
      <w:r w:rsidRPr="00651B64">
        <w:rPr>
          <w:rStyle w:val="Strong"/>
          <w:rFonts w:ascii="Aptos" w:hAnsi="Aptos" w:cs="Arial"/>
          <w:b w:val="0"/>
          <w:bCs w:val="0"/>
          <w:sz w:val="24"/>
          <w:szCs w:val="24"/>
        </w:rPr>
        <w:t xml:space="preserve">The user, “Margaret Moola” is an Authorized </w:t>
      </w:r>
      <w:r w:rsidR="0008657C" w:rsidRPr="00651B64">
        <w:rPr>
          <w:rStyle w:val="Strong"/>
          <w:rFonts w:ascii="Aptos" w:hAnsi="Aptos" w:cs="Arial"/>
          <w:b w:val="0"/>
          <w:bCs w:val="0"/>
          <w:sz w:val="24"/>
          <w:szCs w:val="24"/>
        </w:rPr>
        <w:t>User</w:t>
      </w:r>
      <w:r w:rsidRPr="00651B64">
        <w:rPr>
          <w:rStyle w:val="Strong"/>
          <w:rFonts w:ascii="Aptos" w:hAnsi="Aptos" w:cs="Arial"/>
          <w:b w:val="0"/>
          <w:bCs w:val="0"/>
          <w:sz w:val="24"/>
          <w:szCs w:val="24"/>
        </w:rPr>
        <w:t xml:space="preserve"> with after business hours privileges.</w:t>
      </w:r>
    </w:p>
    <w:p w14:paraId="1347E428" w14:textId="4149C870" w:rsidR="00AB2EC6" w:rsidRPr="00651B64" w:rsidRDefault="00352B73" w:rsidP="00DF2C47">
      <w:pPr>
        <w:pStyle w:val="ListParagraph"/>
        <w:rPr>
          <w:rFonts w:ascii="Aptos" w:hAnsi="Aptos"/>
          <w:sz w:val="21"/>
          <w:szCs w:val="21"/>
        </w:rPr>
      </w:pPr>
      <w:bookmarkStart w:id="106" w:name="_Toc210356630"/>
      <w:bookmarkStart w:id="107" w:name="_Toc212860026"/>
      <w:bookmarkStart w:id="108" w:name="_Toc215610318"/>
      <w:bookmarkStart w:id="109" w:name="_Toc218266079"/>
      <w:bookmarkStart w:id="110" w:name="_Toc220851306"/>
      <w:bookmarkEnd w:id="105"/>
      <w:r w:rsidRPr="00651B64">
        <w:rPr>
          <w:rStyle w:val="Strong"/>
          <w:rFonts w:ascii="Aptos" w:hAnsi="Aptos"/>
          <w:b/>
          <w:bCs/>
        </w:rPr>
        <w:t>FortiGate UTM Alerts</w:t>
      </w:r>
      <w:r w:rsidR="007C20DD" w:rsidRPr="00651B64">
        <w:rPr>
          <w:rStyle w:val="Strong"/>
          <w:rFonts w:ascii="Aptos" w:hAnsi="Aptos"/>
          <w:b/>
          <w:bCs/>
        </w:rPr>
        <w:t xml:space="preserve"> </w:t>
      </w:r>
      <w:r w:rsidR="00AB2EC6" w:rsidRPr="00651B64">
        <w:rPr>
          <w:rStyle w:val="Strong"/>
          <w:rFonts w:ascii="Aptos" w:hAnsi="Aptos"/>
          <w:b/>
          <w:bCs/>
        </w:rPr>
        <w:t>(</w:t>
      </w:r>
      <w:r w:rsidRPr="00651B64">
        <w:rPr>
          <w:rStyle w:val="Strong"/>
          <w:rFonts w:ascii="Aptos" w:hAnsi="Aptos"/>
          <w:b/>
          <w:bCs/>
        </w:rPr>
        <w:t>31</w:t>
      </w:r>
      <w:r w:rsidR="00AB2EC6" w:rsidRPr="00651B64">
        <w:rPr>
          <w:rStyle w:val="Strong"/>
          <w:rFonts w:ascii="Aptos" w:hAnsi="Aptos"/>
          <w:b/>
          <w:bCs/>
        </w:rPr>
        <w:t xml:space="preserve"> </w:t>
      </w:r>
      <w:r w:rsidR="00A92E45" w:rsidRPr="00651B64">
        <w:rPr>
          <w:rStyle w:val="Strong"/>
          <w:rFonts w:ascii="Aptos" w:hAnsi="Aptos"/>
          <w:b/>
          <w:bCs/>
        </w:rPr>
        <w:t>I</w:t>
      </w:r>
      <w:r w:rsidR="00AB2EC6" w:rsidRPr="00651B64">
        <w:rPr>
          <w:rStyle w:val="Strong"/>
          <w:rFonts w:ascii="Aptos" w:hAnsi="Aptos"/>
          <w:b/>
          <w:bCs/>
        </w:rPr>
        <w:t>ncidents)</w:t>
      </w:r>
      <w:bookmarkEnd w:id="106"/>
      <w:bookmarkEnd w:id="107"/>
      <w:bookmarkEnd w:id="108"/>
      <w:bookmarkEnd w:id="109"/>
      <w:bookmarkEnd w:id="110"/>
    </w:p>
    <w:p w14:paraId="48088927" w14:textId="25CC7E1A" w:rsidR="00AB2EC6" w:rsidRPr="00651B64" w:rsidRDefault="00AB2EC6" w:rsidP="00AB2EC6">
      <w:pPr>
        <w:ind w:left="720"/>
        <w:jc w:val="both"/>
        <w:rPr>
          <w:rFonts w:ascii="Aptos" w:hAnsi="Aptos"/>
          <w:sz w:val="24"/>
          <w:szCs w:val="24"/>
        </w:rPr>
      </w:pPr>
      <w:r w:rsidRPr="00651B64">
        <w:rPr>
          <w:rStyle w:val="Strong"/>
          <w:rFonts w:ascii="Aptos" w:hAnsi="Aptos" w:cs="Arial"/>
          <w:sz w:val="24"/>
          <w:szCs w:val="24"/>
        </w:rPr>
        <w:t>Description:</w:t>
      </w:r>
      <w:r w:rsidRPr="00651B64">
        <w:rPr>
          <w:rFonts w:ascii="Aptos" w:hAnsi="Aptos"/>
          <w:b/>
          <w:bCs/>
        </w:rPr>
        <w:t xml:space="preserve"> </w:t>
      </w:r>
      <w:r w:rsidR="00352B73" w:rsidRPr="00651B64">
        <w:rPr>
          <w:rFonts w:ascii="Aptos" w:hAnsi="Aptos"/>
          <w:sz w:val="24"/>
          <w:szCs w:val="24"/>
        </w:rPr>
        <w:t xml:space="preserve">This rule detects FortiGate Unified Threat Management (UTM) alerts by </w:t>
      </w:r>
      <w:proofErr w:type="spellStart"/>
      <w:r w:rsidR="00352B73" w:rsidRPr="00651B64">
        <w:rPr>
          <w:rFonts w:ascii="Aptos" w:hAnsi="Aptos"/>
          <w:sz w:val="24"/>
          <w:szCs w:val="24"/>
        </w:rPr>
        <w:t>parsingSyslog</w:t>
      </w:r>
      <w:proofErr w:type="spellEnd"/>
      <w:r w:rsidR="00352B73" w:rsidRPr="00651B64">
        <w:rPr>
          <w:rFonts w:ascii="Aptos" w:hAnsi="Aptos"/>
          <w:sz w:val="24"/>
          <w:szCs w:val="24"/>
        </w:rPr>
        <w:t xml:space="preserve"> messages that contain UTM alert indicators and identifying relevant details like source and destination IPs</w:t>
      </w:r>
      <w:r w:rsidR="003F3D62" w:rsidRPr="00651B64">
        <w:rPr>
          <w:rFonts w:ascii="Aptos" w:hAnsi="Aptos"/>
          <w:sz w:val="24"/>
          <w:szCs w:val="24"/>
        </w:rPr>
        <w:t>.</w:t>
      </w:r>
    </w:p>
    <w:p w14:paraId="7DF3F696" w14:textId="76BEA994" w:rsidR="00AB2EC6" w:rsidRPr="00651B64" w:rsidRDefault="007E2D0D" w:rsidP="00AB2EC6">
      <w:pPr>
        <w:ind w:left="720"/>
        <w:jc w:val="both"/>
        <w:rPr>
          <w:rStyle w:val="Strong"/>
          <w:rFonts w:ascii="Aptos" w:hAnsi="Aptos" w:cs="Arial"/>
          <w:b w:val="0"/>
          <w:bCs w:val="0"/>
          <w:sz w:val="24"/>
          <w:szCs w:val="24"/>
        </w:rPr>
      </w:pPr>
      <w:r w:rsidRPr="00651B64">
        <w:rPr>
          <w:rStyle w:val="Strong"/>
          <w:rFonts w:ascii="Aptos" w:hAnsi="Aptos" w:cs="Arial"/>
          <w:sz w:val="24"/>
          <w:szCs w:val="24"/>
        </w:rPr>
        <w:t>Feedback</w:t>
      </w:r>
      <w:r w:rsidR="00AB2EC6" w:rsidRPr="00651B64">
        <w:rPr>
          <w:rStyle w:val="Strong"/>
          <w:rFonts w:ascii="Aptos" w:hAnsi="Aptos" w:cs="Arial"/>
          <w:sz w:val="24"/>
          <w:szCs w:val="24"/>
        </w:rPr>
        <w:t xml:space="preserve">: </w:t>
      </w:r>
      <w:r w:rsidR="00352B73" w:rsidRPr="00651B64">
        <w:rPr>
          <w:rStyle w:val="Strong"/>
          <w:rFonts w:ascii="Aptos" w:hAnsi="Aptos"/>
          <w:b w:val="0"/>
          <w:bCs w:val="0"/>
          <w:sz w:val="24"/>
          <w:szCs w:val="24"/>
        </w:rPr>
        <w:t>It was discovered that the requests were from malicious scanners</w:t>
      </w:r>
      <w:r w:rsidR="00D654BF" w:rsidRPr="00651B64">
        <w:rPr>
          <w:rStyle w:val="Strong"/>
          <w:rFonts w:ascii="Aptos" w:hAnsi="Aptos" w:cs="Arial"/>
          <w:b w:val="0"/>
          <w:bCs w:val="0"/>
          <w:sz w:val="24"/>
          <w:szCs w:val="24"/>
        </w:rPr>
        <w:t>.</w:t>
      </w:r>
      <w:r w:rsidR="00352B73" w:rsidRPr="00651B64">
        <w:rPr>
          <w:rStyle w:val="Strong"/>
          <w:rFonts w:ascii="Aptos" w:hAnsi="Aptos" w:cs="Arial"/>
          <w:b w:val="0"/>
          <w:bCs w:val="0"/>
          <w:sz w:val="24"/>
          <w:szCs w:val="24"/>
        </w:rPr>
        <w:t xml:space="preserve"> And </w:t>
      </w:r>
      <w:proofErr w:type="gramStart"/>
      <w:r w:rsidR="00352B73" w:rsidRPr="00651B64">
        <w:rPr>
          <w:rStyle w:val="Strong"/>
          <w:rFonts w:ascii="Aptos" w:hAnsi="Aptos" w:cs="Arial"/>
          <w:b w:val="0"/>
          <w:bCs w:val="0"/>
          <w:sz w:val="24"/>
          <w:szCs w:val="24"/>
        </w:rPr>
        <w:t>all of</w:t>
      </w:r>
      <w:proofErr w:type="gramEnd"/>
      <w:r w:rsidR="00352B73" w:rsidRPr="00651B64">
        <w:rPr>
          <w:rStyle w:val="Strong"/>
          <w:rFonts w:ascii="Aptos" w:hAnsi="Aptos" w:cs="Arial"/>
          <w:b w:val="0"/>
          <w:bCs w:val="0"/>
          <w:sz w:val="24"/>
          <w:szCs w:val="24"/>
        </w:rPr>
        <w:t xml:space="preserve"> the requests were identified and dropped by the firewall. The Scanners were identified to be “Censys.io” and “</w:t>
      </w:r>
      <w:proofErr w:type="spellStart"/>
      <w:r w:rsidR="00352B73" w:rsidRPr="00651B64">
        <w:rPr>
          <w:rStyle w:val="Strong"/>
          <w:rFonts w:ascii="Aptos" w:hAnsi="Aptos" w:cs="Arial"/>
          <w:b w:val="0"/>
          <w:bCs w:val="0"/>
          <w:sz w:val="24"/>
          <w:szCs w:val="24"/>
        </w:rPr>
        <w:t>ZGrab</w:t>
      </w:r>
      <w:proofErr w:type="spellEnd"/>
      <w:r w:rsidR="00352B73" w:rsidRPr="00651B64">
        <w:rPr>
          <w:rStyle w:val="Strong"/>
          <w:rFonts w:ascii="Aptos" w:hAnsi="Aptos" w:cs="Arial"/>
          <w:b w:val="0"/>
          <w:bCs w:val="0"/>
          <w:sz w:val="24"/>
          <w:szCs w:val="24"/>
        </w:rPr>
        <w:t>” scanners.</w:t>
      </w:r>
    </w:p>
    <w:p w14:paraId="7DE71EB3" w14:textId="6B2E48CF" w:rsidR="00352B73" w:rsidRPr="00651B64" w:rsidRDefault="00352B73" w:rsidP="00352B73">
      <w:pPr>
        <w:pStyle w:val="ListParagraph"/>
        <w:rPr>
          <w:rFonts w:ascii="Aptos" w:hAnsi="Aptos"/>
          <w:sz w:val="21"/>
          <w:szCs w:val="21"/>
        </w:rPr>
      </w:pPr>
      <w:bookmarkStart w:id="111" w:name="_Toc212860022"/>
      <w:bookmarkStart w:id="112" w:name="_Toc215610314"/>
      <w:bookmarkStart w:id="113" w:name="_Toc218266076"/>
      <w:bookmarkStart w:id="114" w:name="_Toc220851307"/>
      <w:proofErr w:type="spellStart"/>
      <w:r w:rsidRPr="00651B64">
        <w:rPr>
          <w:rStyle w:val="Strong"/>
          <w:rFonts w:ascii="Aptos" w:hAnsi="Aptos"/>
          <w:b/>
          <w:bCs/>
        </w:rPr>
        <w:lastRenderedPageBreak/>
        <w:t>RM_Lameck.Kaluba</w:t>
      </w:r>
      <w:proofErr w:type="spellEnd"/>
      <w:r w:rsidRPr="00651B64">
        <w:rPr>
          <w:rStyle w:val="Strong"/>
          <w:rFonts w:ascii="Aptos" w:hAnsi="Aptos"/>
          <w:b/>
          <w:bCs/>
        </w:rPr>
        <w:t xml:space="preserve"> FortiClient VPN Connected (31 Incidents)</w:t>
      </w:r>
      <w:bookmarkEnd w:id="111"/>
      <w:bookmarkEnd w:id="112"/>
      <w:bookmarkEnd w:id="113"/>
      <w:bookmarkEnd w:id="114"/>
    </w:p>
    <w:p w14:paraId="2691C239" w14:textId="41DFDBE2" w:rsidR="00352B73" w:rsidRPr="00651B64" w:rsidRDefault="00352B73" w:rsidP="00352B73">
      <w:pPr>
        <w:ind w:left="720"/>
        <w:jc w:val="both"/>
        <w:rPr>
          <w:rFonts w:ascii="Aptos" w:hAnsi="Aptos"/>
          <w:sz w:val="24"/>
          <w:szCs w:val="24"/>
        </w:rPr>
      </w:pPr>
      <w:r w:rsidRPr="00651B64">
        <w:rPr>
          <w:rStyle w:val="Strong"/>
          <w:rFonts w:ascii="Aptos" w:hAnsi="Aptos" w:cs="Arial"/>
          <w:sz w:val="24"/>
          <w:szCs w:val="24"/>
        </w:rPr>
        <w:t>Description:</w:t>
      </w:r>
      <w:r w:rsidRPr="00651B64">
        <w:rPr>
          <w:rFonts w:ascii="Aptos" w:hAnsi="Aptos"/>
          <w:b/>
          <w:bCs/>
        </w:rPr>
        <w:t xml:space="preserve"> </w:t>
      </w:r>
      <w:r w:rsidR="0008657C" w:rsidRPr="00651B64">
        <w:rPr>
          <w:rFonts w:ascii="Aptos" w:hAnsi="Aptos"/>
          <w:sz w:val="24"/>
          <w:szCs w:val="24"/>
        </w:rPr>
        <w:t>This rule detects successful FortiClient VPN connections by parsing Syslog messages from FortiGate devices and extracting relevant user and IP information</w:t>
      </w:r>
      <w:r w:rsidRPr="00651B64">
        <w:rPr>
          <w:rFonts w:ascii="Aptos" w:hAnsi="Aptos"/>
          <w:sz w:val="24"/>
          <w:szCs w:val="24"/>
        </w:rPr>
        <w:t>.</w:t>
      </w:r>
    </w:p>
    <w:p w14:paraId="4DC64DCF" w14:textId="3FC7777B" w:rsidR="00CA3EC9" w:rsidRPr="000D45AA" w:rsidRDefault="0008657C" w:rsidP="000D45AA">
      <w:pPr>
        <w:ind w:left="720"/>
        <w:jc w:val="both"/>
        <w:rPr>
          <w:rFonts w:ascii="Aptos" w:hAnsi="Aptos"/>
          <w:b/>
          <w:bCs/>
          <w:szCs w:val="21"/>
        </w:rPr>
      </w:pPr>
      <w:r w:rsidRPr="00651B64">
        <w:rPr>
          <w:rStyle w:val="Strong"/>
          <w:rFonts w:ascii="Aptos" w:hAnsi="Aptos" w:cs="Arial"/>
          <w:sz w:val="24"/>
          <w:szCs w:val="24"/>
        </w:rPr>
        <w:t xml:space="preserve">Observation: </w:t>
      </w:r>
      <w:r w:rsidRPr="00651B64">
        <w:rPr>
          <w:rStyle w:val="Strong"/>
          <w:rFonts w:ascii="Aptos" w:hAnsi="Aptos" w:cs="Arial"/>
          <w:b w:val="0"/>
          <w:bCs w:val="0"/>
          <w:sz w:val="24"/>
          <w:szCs w:val="24"/>
        </w:rPr>
        <w:t>The user, “Lameck Kaluba” is an Authorized User, hence the VPN connection was an expected activity.</w:t>
      </w:r>
    </w:p>
    <w:p w14:paraId="78D10A5F" w14:textId="77777777" w:rsidR="008003A4" w:rsidRPr="00651B64" w:rsidRDefault="008003A4" w:rsidP="00BE7E94">
      <w:pPr>
        <w:jc w:val="center"/>
        <w:rPr>
          <w:rFonts w:ascii="Aptos" w:hAnsi="Aptos"/>
        </w:rPr>
      </w:pPr>
    </w:p>
    <w:p w14:paraId="496AF886" w14:textId="2FDBB73F" w:rsidR="00DD7B4C" w:rsidRPr="00651B64" w:rsidRDefault="00DD7B4C" w:rsidP="003E5389">
      <w:pPr>
        <w:pStyle w:val="Heading2"/>
        <w:numPr>
          <w:ilvl w:val="1"/>
          <w:numId w:val="7"/>
        </w:numPr>
        <w:rPr>
          <w:rFonts w:ascii="Aptos" w:hAnsi="Aptos"/>
          <w:lang w:val="en-US"/>
        </w:rPr>
      </w:pPr>
      <w:bookmarkStart w:id="115" w:name="_Toc220851308"/>
      <w:r w:rsidRPr="00651B64">
        <w:rPr>
          <w:rFonts w:ascii="Aptos" w:hAnsi="Aptos"/>
          <w:lang w:val="en-US"/>
        </w:rPr>
        <w:t>High Severity</w:t>
      </w:r>
      <w:bookmarkEnd w:id="115"/>
    </w:p>
    <w:p w14:paraId="7E7F69F0" w14:textId="7DCAF6C4" w:rsidR="006C3BE4" w:rsidRPr="00651B64" w:rsidRDefault="00C32246" w:rsidP="00480B5F">
      <w:pPr>
        <w:ind w:left="360"/>
        <w:rPr>
          <w:rFonts w:ascii="Aptos" w:hAnsi="Aptos"/>
          <w:sz w:val="24"/>
          <w:szCs w:val="28"/>
        </w:rPr>
      </w:pPr>
      <w:r w:rsidRPr="00651B64">
        <w:rPr>
          <w:rFonts w:ascii="Aptos" w:hAnsi="Aptos"/>
          <w:sz w:val="24"/>
          <w:szCs w:val="28"/>
        </w:rPr>
        <w:t xml:space="preserve">During the reporting period, </w:t>
      </w:r>
      <w:r w:rsidR="00D00EE8" w:rsidRPr="00651B64">
        <w:rPr>
          <w:rFonts w:ascii="Aptos" w:hAnsi="Aptos"/>
          <w:b/>
          <w:bCs/>
          <w:sz w:val="24"/>
          <w:szCs w:val="28"/>
        </w:rPr>
        <w:t>1</w:t>
      </w:r>
      <w:r w:rsidR="009F749A" w:rsidRPr="00651B64">
        <w:rPr>
          <w:rFonts w:ascii="Aptos" w:hAnsi="Aptos"/>
          <w:b/>
          <w:bCs/>
          <w:sz w:val="24"/>
          <w:szCs w:val="28"/>
        </w:rPr>
        <w:t>7</w:t>
      </w:r>
      <w:r w:rsidRPr="00651B64">
        <w:rPr>
          <w:rFonts w:ascii="Aptos" w:hAnsi="Aptos"/>
          <w:b/>
          <w:bCs/>
          <w:sz w:val="24"/>
          <w:szCs w:val="28"/>
        </w:rPr>
        <w:t xml:space="preserve"> high-severity </w:t>
      </w:r>
      <w:r w:rsidR="00D00EE8" w:rsidRPr="00651B64">
        <w:rPr>
          <w:rFonts w:ascii="Aptos" w:hAnsi="Aptos"/>
          <w:b/>
          <w:bCs/>
          <w:sz w:val="24"/>
          <w:szCs w:val="28"/>
        </w:rPr>
        <w:t>incident</w:t>
      </w:r>
      <w:r w:rsidR="00D00EE8" w:rsidRPr="00651B64">
        <w:rPr>
          <w:rFonts w:ascii="Aptos" w:hAnsi="Aptos"/>
          <w:sz w:val="24"/>
          <w:szCs w:val="28"/>
        </w:rPr>
        <w:t>s were</w:t>
      </w:r>
      <w:r w:rsidRPr="00651B64">
        <w:rPr>
          <w:rFonts w:ascii="Aptos" w:hAnsi="Aptos"/>
          <w:sz w:val="24"/>
          <w:szCs w:val="28"/>
        </w:rPr>
        <w:t xml:space="preserve"> recorded.</w:t>
      </w:r>
      <w:bookmarkStart w:id="116" w:name="_Hlk205160832"/>
      <w:bookmarkStart w:id="117" w:name="_Toc2000009926"/>
      <w:bookmarkStart w:id="118" w:name="_Toc2133529079"/>
      <w:bookmarkStart w:id="119" w:name="_Toc1088261615"/>
      <w:bookmarkStart w:id="120" w:name="_Toc1876567327"/>
      <w:bookmarkStart w:id="121" w:name="_Toc769746011"/>
      <w:bookmarkStart w:id="122" w:name="_Toc1840630876"/>
      <w:bookmarkStart w:id="123" w:name="_Toc168590861"/>
    </w:p>
    <w:tbl>
      <w:tblPr>
        <w:tblStyle w:val="TekExpertstable"/>
        <w:tblW w:w="0" w:type="auto"/>
        <w:jc w:val="center"/>
        <w:tblLook w:val="04A0" w:firstRow="1" w:lastRow="0" w:firstColumn="1" w:lastColumn="0" w:noHBand="0" w:noVBand="1"/>
      </w:tblPr>
      <w:tblGrid>
        <w:gridCol w:w="5180"/>
        <w:gridCol w:w="2285"/>
      </w:tblGrid>
      <w:tr w:rsidR="00D00EE8" w:rsidRPr="00651B64" w14:paraId="78745109" w14:textId="77777777" w:rsidTr="00D00EE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5C9EA698" w14:textId="77777777" w:rsidR="00D00EE8" w:rsidRPr="00651B64" w:rsidRDefault="00D00EE8" w:rsidP="00AC5468">
            <w:pPr>
              <w:rPr>
                <w:rFonts w:ascii="Aptos" w:hAnsi="Aptos"/>
                <w:bCs/>
                <w:color w:val="FFFFFF" w:themeColor="background1"/>
                <w:sz w:val="24"/>
                <w:szCs w:val="28"/>
              </w:rPr>
            </w:pPr>
            <w:r w:rsidRPr="00651B64">
              <w:rPr>
                <w:rFonts w:ascii="Aptos" w:hAnsi="Aptos"/>
                <w:bCs/>
                <w:color w:val="FFFFFF" w:themeColor="background1"/>
                <w:sz w:val="24"/>
                <w:szCs w:val="28"/>
              </w:rPr>
              <w:t>Incident Title</w:t>
            </w:r>
          </w:p>
        </w:tc>
        <w:tc>
          <w:tcPr>
            <w:tcW w:w="2285" w:type="dxa"/>
            <w:noWrap/>
            <w:hideMark/>
          </w:tcPr>
          <w:p w14:paraId="4D6A0CA7" w14:textId="77777777" w:rsidR="00D00EE8" w:rsidRPr="00651B64" w:rsidRDefault="00D00EE8" w:rsidP="00AC5468">
            <w:pPr>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8"/>
              </w:rPr>
            </w:pPr>
            <w:r w:rsidRPr="00651B64">
              <w:rPr>
                <w:rFonts w:ascii="Aptos" w:hAnsi="Aptos"/>
                <w:bCs/>
                <w:color w:val="FFFFFF" w:themeColor="background1"/>
                <w:sz w:val="24"/>
                <w:szCs w:val="28"/>
              </w:rPr>
              <w:t>Count of Title</w:t>
            </w:r>
          </w:p>
        </w:tc>
      </w:tr>
      <w:tr w:rsidR="00D00EE8" w:rsidRPr="00651B64" w14:paraId="7E8BD1B2" w14:textId="77777777" w:rsidTr="00D00EE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2155B577" w14:textId="77777777" w:rsidR="00D00EE8" w:rsidRPr="00651B64" w:rsidRDefault="00D00EE8" w:rsidP="00AC5468">
            <w:pPr>
              <w:rPr>
                <w:rFonts w:ascii="Aptos" w:hAnsi="Aptos"/>
                <w:b w:val="0"/>
                <w:bCs/>
                <w:sz w:val="24"/>
                <w:szCs w:val="28"/>
              </w:rPr>
            </w:pPr>
            <w:proofErr w:type="gramStart"/>
            <w:r w:rsidRPr="00651B64">
              <w:rPr>
                <w:rFonts w:ascii="Aptos" w:hAnsi="Aptos"/>
                <w:b w:val="0"/>
                <w:bCs/>
                <w:sz w:val="24"/>
                <w:szCs w:val="28"/>
              </w:rPr>
              <w:t>Non Domain</w:t>
            </w:r>
            <w:proofErr w:type="gramEnd"/>
            <w:r w:rsidRPr="00651B64">
              <w:rPr>
                <w:rFonts w:ascii="Aptos" w:hAnsi="Aptos"/>
                <w:b w:val="0"/>
                <w:bCs/>
                <w:sz w:val="24"/>
                <w:szCs w:val="28"/>
              </w:rPr>
              <w:t xml:space="preserve"> Controller Active Directory Replication</w:t>
            </w:r>
          </w:p>
        </w:tc>
        <w:tc>
          <w:tcPr>
            <w:tcW w:w="2285" w:type="dxa"/>
            <w:noWrap/>
            <w:hideMark/>
          </w:tcPr>
          <w:p w14:paraId="701F5EFC" w14:textId="3CFD8091" w:rsidR="00D00EE8" w:rsidRPr="00651B64" w:rsidRDefault="00D00EE8" w:rsidP="00AC5468">
            <w:pPr>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sidRPr="00651B64">
              <w:rPr>
                <w:rFonts w:ascii="Aptos" w:hAnsi="Aptos"/>
                <w:bCs/>
                <w:sz w:val="24"/>
                <w:szCs w:val="28"/>
              </w:rPr>
              <w:t>1</w:t>
            </w:r>
            <w:r w:rsidR="009F749A" w:rsidRPr="00651B64">
              <w:rPr>
                <w:rFonts w:ascii="Aptos" w:hAnsi="Aptos"/>
                <w:bCs/>
                <w:sz w:val="24"/>
                <w:szCs w:val="28"/>
              </w:rPr>
              <w:t>5</w:t>
            </w:r>
          </w:p>
        </w:tc>
      </w:tr>
      <w:tr w:rsidR="009F749A" w:rsidRPr="00651B64" w14:paraId="320ECC8B" w14:textId="77777777" w:rsidTr="00D00EE8">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tcPr>
          <w:p w14:paraId="26DF7425" w14:textId="699FD8EE" w:rsidR="009F749A" w:rsidRPr="00651B64" w:rsidRDefault="009F749A" w:rsidP="00AC5468">
            <w:pPr>
              <w:rPr>
                <w:rFonts w:ascii="Aptos" w:hAnsi="Aptos"/>
                <w:b w:val="0"/>
                <w:sz w:val="24"/>
                <w:szCs w:val="28"/>
              </w:rPr>
            </w:pPr>
            <w:r w:rsidRPr="00651B64">
              <w:rPr>
                <w:rFonts w:ascii="Aptos" w:hAnsi="Aptos"/>
                <w:b w:val="0"/>
                <w:sz w:val="24"/>
                <w:szCs w:val="28"/>
              </w:rPr>
              <w:t>P</w:t>
            </w:r>
            <w:r w:rsidRPr="00651B64">
              <w:rPr>
                <w:rFonts w:ascii="Aptos" w:hAnsi="Aptos"/>
                <w:b w:val="0"/>
                <w:szCs w:val="28"/>
              </w:rPr>
              <w:t>review: Possible multistage attack activities detected by Fusion</w:t>
            </w:r>
          </w:p>
        </w:tc>
        <w:tc>
          <w:tcPr>
            <w:tcW w:w="2285" w:type="dxa"/>
            <w:noWrap/>
          </w:tcPr>
          <w:p w14:paraId="65776FF4" w14:textId="345218EC" w:rsidR="009F749A" w:rsidRPr="00651B64" w:rsidRDefault="009F749A" w:rsidP="00AC5468">
            <w:pPr>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sidRPr="00651B64">
              <w:rPr>
                <w:rFonts w:ascii="Aptos" w:hAnsi="Aptos"/>
                <w:bCs/>
                <w:sz w:val="24"/>
                <w:szCs w:val="28"/>
              </w:rPr>
              <w:t>2</w:t>
            </w:r>
          </w:p>
        </w:tc>
      </w:tr>
      <w:tr w:rsidR="00D00EE8" w:rsidRPr="00651B64" w14:paraId="00A5EEEB" w14:textId="77777777" w:rsidTr="00D00EE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54F88616" w14:textId="77777777" w:rsidR="00D00EE8" w:rsidRPr="00651B64" w:rsidRDefault="00D00EE8" w:rsidP="00AC5468">
            <w:pPr>
              <w:rPr>
                <w:rFonts w:ascii="Aptos" w:hAnsi="Aptos"/>
                <w:bCs/>
                <w:sz w:val="24"/>
                <w:szCs w:val="28"/>
              </w:rPr>
            </w:pPr>
            <w:r w:rsidRPr="00651B64">
              <w:rPr>
                <w:rFonts w:ascii="Aptos" w:hAnsi="Aptos"/>
                <w:bCs/>
                <w:sz w:val="24"/>
                <w:szCs w:val="28"/>
              </w:rPr>
              <w:t>Grand Total</w:t>
            </w:r>
          </w:p>
        </w:tc>
        <w:tc>
          <w:tcPr>
            <w:tcW w:w="2285" w:type="dxa"/>
            <w:noWrap/>
            <w:hideMark/>
          </w:tcPr>
          <w:p w14:paraId="5D3CCD89" w14:textId="1FE7A385" w:rsidR="00D00EE8" w:rsidRPr="00651B64" w:rsidRDefault="00D00EE8" w:rsidP="00AC5468">
            <w:pPr>
              <w:cnfStyle w:val="000000100000" w:firstRow="0" w:lastRow="0" w:firstColumn="0" w:lastColumn="0" w:oddVBand="0" w:evenVBand="0" w:oddHBand="1" w:evenHBand="0" w:firstRowFirstColumn="0" w:firstRowLastColumn="0" w:lastRowFirstColumn="0" w:lastRowLastColumn="0"/>
              <w:rPr>
                <w:rFonts w:ascii="Aptos" w:hAnsi="Aptos"/>
                <w:b/>
                <w:bCs/>
                <w:sz w:val="24"/>
                <w:szCs w:val="28"/>
              </w:rPr>
            </w:pPr>
            <w:r w:rsidRPr="00651B64">
              <w:rPr>
                <w:rFonts w:ascii="Aptos" w:hAnsi="Aptos"/>
                <w:b/>
                <w:bCs/>
                <w:sz w:val="24"/>
                <w:szCs w:val="28"/>
              </w:rPr>
              <w:t>1</w:t>
            </w:r>
            <w:r w:rsidR="009F749A" w:rsidRPr="00651B64">
              <w:rPr>
                <w:rFonts w:ascii="Aptos" w:hAnsi="Aptos"/>
                <w:b/>
                <w:bCs/>
                <w:sz w:val="24"/>
                <w:szCs w:val="28"/>
              </w:rPr>
              <w:t>7</w:t>
            </w:r>
          </w:p>
        </w:tc>
      </w:tr>
    </w:tbl>
    <w:p w14:paraId="1EE97F2B" w14:textId="77777777" w:rsidR="00D00EE8" w:rsidRPr="00651B64" w:rsidRDefault="00D00EE8" w:rsidP="00480B5F">
      <w:pPr>
        <w:ind w:left="360"/>
        <w:rPr>
          <w:rFonts w:ascii="Aptos" w:hAnsi="Aptos"/>
          <w:sz w:val="24"/>
          <w:szCs w:val="28"/>
        </w:rPr>
      </w:pPr>
    </w:p>
    <w:p w14:paraId="176170E7" w14:textId="4EF4C9C4" w:rsidR="00D00EE8" w:rsidRPr="00651B64" w:rsidRDefault="00D00EE8" w:rsidP="00E5428F">
      <w:pPr>
        <w:pStyle w:val="ListParagraph"/>
        <w:numPr>
          <w:ilvl w:val="0"/>
          <w:numId w:val="10"/>
        </w:numPr>
        <w:rPr>
          <w:rFonts w:ascii="Aptos" w:hAnsi="Aptos"/>
        </w:rPr>
      </w:pPr>
      <w:bookmarkStart w:id="124" w:name="_Toc210356634"/>
      <w:bookmarkStart w:id="125" w:name="_Toc210645301"/>
      <w:bookmarkStart w:id="126" w:name="_Toc220851309"/>
      <w:proofErr w:type="gramStart"/>
      <w:r w:rsidRPr="00651B64">
        <w:rPr>
          <w:rFonts w:ascii="Aptos" w:hAnsi="Aptos"/>
        </w:rPr>
        <w:t>Non Domain</w:t>
      </w:r>
      <w:proofErr w:type="gramEnd"/>
      <w:r w:rsidRPr="00651B64">
        <w:rPr>
          <w:rFonts w:ascii="Aptos" w:hAnsi="Aptos"/>
        </w:rPr>
        <w:t xml:space="preserve"> Controller Active Directory Replication</w:t>
      </w:r>
      <w:bookmarkEnd w:id="124"/>
      <w:r w:rsidRPr="00651B64">
        <w:rPr>
          <w:rFonts w:ascii="Aptos" w:hAnsi="Aptos"/>
        </w:rPr>
        <w:t xml:space="preserve"> (</w:t>
      </w:r>
      <w:r w:rsidR="00E5428F" w:rsidRPr="00651B64">
        <w:rPr>
          <w:rFonts w:ascii="Aptos" w:hAnsi="Aptos"/>
        </w:rPr>
        <w:t>1</w:t>
      </w:r>
      <w:r w:rsidR="00AF66DA" w:rsidRPr="00651B64">
        <w:rPr>
          <w:rFonts w:ascii="Aptos" w:hAnsi="Aptos"/>
        </w:rPr>
        <w:t>5</w:t>
      </w:r>
      <w:r w:rsidRPr="00651B64">
        <w:rPr>
          <w:rFonts w:ascii="Aptos" w:hAnsi="Aptos"/>
        </w:rPr>
        <w:t xml:space="preserve"> Incidents)</w:t>
      </w:r>
      <w:bookmarkEnd w:id="125"/>
      <w:bookmarkEnd w:id="126"/>
    </w:p>
    <w:p w14:paraId="10351CAC" w14:textId="77777777" w:rsidR="00D00EE8" w:rsidRPr="00651B64" w:rsidRDefault="00D00EE8" w:rsidP="00E5428F">
      <w:pPr>
        <w:ind w:left="720"/>
        <w:jc w:val="both"/>
        <w:rPr>
          <w:rFonts w:ascii="Aptos" w:hAnsi="Aptos"/>
          <w:sz w:val="24"/>
          <w:szCs w:val="24"/>
        </w:rPr>
      </w:pPr>
      <w:r w:rsidRPr="00651B64">
        <w:rPr>
          <w:rFonts w:ascii="Aptos" w:eastAsia="Times New Roman" w:hAnsi="Aptos"/>
          <w:b/>
          <w:bCs/>
          <w:sz w:val="24"/>
          <w:szCs w:val="24"/>
        </w:rPr>
        <w:t>Review:</w:t>
      </w:r>
      <w:r w:rsidRPr="00651B64">
        <w:rPr>
          <w:rFonts w:ascii="Aptos" w:eastAsia="Times New Roman" w:hAnsi="Aptos"/>
          <w:sz w:val="24"/>
          <w:szCs w:val="24"/>
        </w:rPr>
        <w:t xml:space="preserve"> </w:t>
      </w:r>
      <w:r w:rsidRPr="00651B64">
        <w:rPr>
          <w:rFonts w:ascii="Aptos" w:hAnsi="Aptos"/>
          <w:sz w:val="24"/>
          <w:szCs w:val="24"/>
        </w:rPr>
        <w:t>This rule detects potential attempts by non-computer accounts (</w:t>
      </w:r>
      <w:proofErr w:type="spellStart"/>
      <w:r w:rsidRPr="00651B64">
        <w:rPr>
          <w:rFonts w:ascii="Aptos" w:hAnsi="Aptos"/>
          <w:sz w:val="24"/>
          <w:szCs w:val="24"/>
        </w:rPr>
        <w:t>non domain</w:t>
      </w:r>
      <w:proofErr w:type="spellEnd"/>
      <w:r w:rsidRPr="00651B64">
        <w:rPr>
          <w:rFonts w:ascii="Aptos" w:hAnsi="Aptos"/>
          <w:sz w:val="24"/>
          <w:szCs w:val="24"/>
        </w:rPr>
        <w:t xml:space="preserve"> controllers) to retrieve/synchronize an active directory object leveraging directory replication services (DRS). A Domain Controller (computer account) would usually be performing these actions in a domain environment.</w:t>
      </w:r>
    </w:p>
    <w:p w14:paraId="6099A249" w14:textId="77777777" w:rsidR="00D00EE8" w:rsidRPr="00651B64" w:rsidRDefault="00D00EE8" w:rsidP="00E5428F">
      <w:pPr>
        <w:ind w:left="720"/>
        <w:jc w:val="both"/>
        <w:rPr>
          <w:rFonts w:ascii="Aptos" w:eastAsia="MS Gothic" w:hAnsi="Aptos" w:cstheme="majorBidi"/>
          <w:b/>
          <w:color w:val="4F49F5" w:themeColor="accent1"/>
          <w:kern w:val="2"/>
          <w:sz w:val="36"/>
          <w:szCs w:val="36"/>
          <w:lang w:val="en-GB"/>
          <w14:ligatures w14:val="standardContextual"/>
        </w:rPr>
      </w:pPr>
      <w:r w:rsidRPr="00651B64">
        <w:rPr>
          <w:rFonts w:ascii="Aptos" w:eastAsia="Times New Roman" w:hAnsi="Aptos"/>
          <w:sz w:val="24"/>
          <w:szCs w:val="24"/>
        </w:rPr>
        <w:t>On further investigation, it was discovered that this was an authorized activity of a dedicated Service Account for Azure AD Connect synchronization.</w:t>
      </w:r>
    </w:p>
    <w:p w14:paraId="5EF22DD2" w14:textId="77777777" w:rsidR="005D09D4" w:rsidRPr="00651B64" w:rsidRDefault="005D09D4" w:rsidP="005D09D4">
      <w:pPr>
        <w:ind w:left="360"/>
        <w:rPr>
          <w:rFonts w:ascii="Aptos" w:hAnsi="Aptos"/>
          <w:sz w:val="24"/>
          <w:szCs w:val="28"/>
        </w:rPr>
      </w:pPr>
    </w:p>
    <w:p w14:paraId="0BD4B120" w14:textId="2DA8F7C2" w:rsidR="005D09D4" w:rsidRPr="00651B64" w:rsidRDefault="005D09D4" w:rsidP="005D09D4">
      <w:pPr>
        <w:pStyle w:val="ListParagraph"/>
        <w:numPr>
          <w:ilvl w:val="0"/>
          <w:numId w:val="10"/>
        </w:numPr>
        <w:rPr>
          <w:rFonts w:ascii="Aptos" w:hAnsi="Aptos"/>
        </w:rPr>
      </w:pPr>
      <w:bookmarkStart w:id="127" w:name="_Toc220851310"/>
      <w:r w:rsidRPr="00651B64">
        <w:rPr>
          <w:rFonts w:ascii="Aptos" w:hAnsi="Aptos"/>
        </w:rPr>
        <w:t>Preview: Possible multistage attack activities detected by Fusion (2 Incidents)</w:t>
      </w:r>
      <w:bookmarkEnd w:id="127"/>
    </w:p>
    <w:p w14:paraId="799BD850" w14:textId="6575755E" w:rsidR="005D09D4" w:rsidRPr="00651B64" w:rsidRDefault="005D09D4" w:rsidP="005D09D4">
      <w:pPr>
        <w:ind w:left="720"/>
        <w:jc w:val="both"/>
        <w:rPr>
          <w:rFonts w:ascii="Aptos" w:hAnsi="Aptos"/>
          <w:sz w:val="24"/>
          <w:szCs w:val="24"/>
        </w:rPr>
      </w:pPr>
      <w:r w:rsidRPr="00651B64">
        <w:rPr>
          <w:rFonts w:ascii="Aptos" w:eastAsia="Times New Roman" w:hAnsi="Aptos"/>
          <w:b/>
          <w:bCs/>
          <w:sz w:val="24"/>
          <w:szCs w:val="24"/>
        </w:rPr>
        <w:t>Review:</w:t>
      </w:r>
      <w:r w:rsidRPr="00651B64">
        <w:rPr>
          <w:rFonts w:ascii="Aptos" w:eastAsia="Times New Roman" w:hAnsi="Aptos"/>
          <w:sz w:val="24"/>
          <w:szCs w:val="24"/>
        </w:rPr>
        <w:t xml:space="preserve"> </w:t>
      </w:r>
      <w:r w:rsidRPr="00651B64">
        <w:rPr>
          <w:rFonts w:ascii="Aptos" w:hAnsi="Aptos"/>
          <w:sz w:val="24"/>
          <w:szCs w:val="24"/>
        </w:rPr>
        <w:t xml:space="preserve">Microsoft Sentinel uses Fusion, a correlation engine based on scalable machine learning algorithms, to automatically detect multistage attacks by identifying combinations of anomalous behaviors and suspicious activities that are observed at various stages of the kill chain. </w:t>
      </w:r>
      <w:proofErr w:type="gramStart"/>
      <w:r w:rsidRPr="00651B64">
        <w:rPr>
          <w:rFonts w:ascii="Aptos" w:hAnsi="Aptos"/>
          <w:sz w:val="24"/>
          <w:szCs w:val="24"/>
        </w:rPr>
        <w:t>On the basis of</w:t>
      </w:r>
      <w:proofErr w:type="gramEnd"/>
      <w:r w:rsidRPr="00651B64">
        <w:rPr>
          <w:rFonts w:ascii="Aptos" w:hAnsi="Aptos"/>
          <w:sz w:val="24"/>
          <w:szCs w:val="24"/>
        </w:rPr>
        <w:t xml:space="preserve"> these discoveries, Azure Sentinel generates incidents that would otherwise be very difficult to catch. By design, these incidents are low-volume, high-fidelity, and high-severity, which is why this detection is turned ON by default.</w:t>
      </w:r>
    </w:p>
    <w:p w14:paraId="6AC65E09" w14:textId="51CE3B98" w:rsidR="005D09D4" w:rsidRPr="00651B64" w:rsidRDefault="005D09D4" w:rsidP="005D09D4">
      <w:pPr>
        <w:ind w:left="720"/>
        <w:jc w:val="both"/>
        <w:rPr>
          <w:rFonts w:ascii="Aptos" w:eastAsia="MS Gothic" w:hAnsi="Aptos" w:cstheme="majorBidi"/>
          <w:b/>
          <w:color w:val="4F49F5" w:themeColor="accent1"/>
          <w:kern w:val="2"/>
          <w:sz w:val="36"/>
          <w:szCs w:val="36"/>
          <w:lang w:val="en-GB"/>
          <w14:ligatures w14:val="standardContextual"/>
        </w:rPr>
      </w:pPr>
      <w:r w:rsidRPr="00651B64">
        <w:rPr>
          <w:rFonts w:ascii="Aptos" w:eastAsia="Times New Roman" w:hAnsi="Aptos"/>
          <w:sz w:val="24"/>
          <w:szCs w:val="24"/>
        </w:rPr>
        <w:lastRenderedPageBreak/>
        <w:t xml:space="preserve">On further investigation, it was discovered that these incidents were activities of authorized infrastructure administrators. The continuous failed </w:t>
      </w:r>
      <w:r w:rsidR="00CE0FA6" w:rsidRPr="00651B64">
        <w:rPr>
          <w:rFonts w:ascii="Aptos" w:eastAsia="Times New Roman" w:hAnsi="Aptos"/>
          <w:sz w:val="24"/>
          <w:szCs w:val="24"/>
        </w:rPr>
        <w:t xml:space="preserve">activity from an </w:t>
      </w:r>
      <w:proofErr w:type="gramStart"/>
      <w:r w:rsidR="00CE0FA6" w:rsidRPr="00651B64">
        <w:rPr>
          <w:rFonts w:ascii="Aptos" w:eastAsia="Times New Roman" w:hAnsi="Aptos"/>
          <w:sz w:val="24"/>
          <w:szCs w:val="24"/>
        </w:rPr>
        <w:t>Administrative</w:t>
      </w:r>
      <w:r w:rsidR="00AD5512" w:rsidRPr="00651B64">
        <w:rPr>
          <w:rFonts w:ascii="Aptos" w:eastAsia="Times New Roman" w:hAnsi="Aptos"/>
          <w:sz w:val="24"/>
          <w:szCs w:val="24"/>
        </w:rPr>
        <w:t>-</w:t>
      </w:r>
      <w:r w:rsidR="00CE0FA6" w:rsidRPr="00651B64">
        <w:rPr>
          <w:rFonts w:ascii="Aptos" w:eastAsia="Times New Roman" w:hAnsi="Aptos"/>
          <w:sz w:val="24"/>
          <w:szCs w:val="24"/>
        </w:rPr>
        <w:t>account</w:t>
      </w:r>
      <w:proofErr w:type="gramEnd"/>
      <w:r w:rsidR="00CE0FA6" w:rsidRPr="00651B64">
        <w:rPr>
          <w:rFonts w:ascii="Aptos" w:eastAsia="Times New Roman" w:hAnsi="Aptos"/>
          <w:sz w:val="24"/>
          <w:szCs w:val="24"/>
        </w:rPr>
        <w:t xml:space="preserve"> occurred due to account credential update, thereby leading to continuous failed session reconnection. </w:t>
      </w:r>
    </w:p>
    <w:p w14:paraId="1D09ADE8" w14:textId="77777777" w:rsidR="00D00EE8" w:rsidRPr="00651B64" w:rsidRDefault="00D00EE8" w:rsidP="00480B5F">
      <w:pPr>
        <w:ind w:left="360"/>
        <w:rPr>
          <w:rFonts w:ascii="Aptos" w:hAnsi="Aptos"/>
          <w:sz w:val="24"/>
          <w:szCs w:val="28"/>
        </w:rPr>
      </w:pPr>
    </w:p>
    <w:p w14:paraId="2DD92623" w14:textId="77777777" w:rsidR="00923D1C" w:rsidRPr="00651B64" w:rsidRDefault="00923D1C" w:rsidP="00784840">
      <w:pPr>
        <w:rPr>
          <w:rFonts w:ascii="Aptos" w:hAnsi="Aptos"/>
          <w:sz w:val="24"/>
          <w:szCs w:val="28"/>
        </w:rPr>
      </w:pPr>
    </w:p>
    <w:p w14:paraId="6EAE9950" w14:textId="5EC362B0" w:rsidR="001B5059" w:rsidRPr="00651B64" w:rsidRDefault="001B5059" w:rsidP="001B5059">
      <w:pPr>
        <w:pStyle w:val="Heading1"/>
        <w:numPr>
          <w:ilvl w:val="0"/>
          <w:numId w:val="7"/>
        </w:numPr>
        <w:tabs>
          <w:tab w:val="num" w:pos="360"/>
        </w:tabs>
        <w:rPr>
          <w:rFonts w:ascii="Aptos" w:hAnsi="Aptos"/>
        </w:rPr>
      </w:pPr>
      <w:bookmarkStart w:id="128" w:name="_Toc220851311"/>
      <w:bookmarkStart w:id="129" w:name="_Toc196989499"/>
      <w:bookmarkEnd w:id="116"/>
      <w:r w:rsidRPr="00651B64">
        <w:rPr>
          <w:rFonts w:ascii="Aptos" w:hAnsi="Aptos"/>
        </w:rPr>
        <w:t>Cybersecurity Trends and Threats</w:t>
      </w:r>
      <w:r w:rsidR="00BC6496" w:rsidRPr="00651B64">
        <w:rPr>
          <w:rFonts w:ascii="Aptos" w:hAnsi="Aptos"/>
        </w:rPr>
        <w:t xml:space="preserve"> (January 2026)</w:t>
      </w:r>
      <w:bookmarkEnd w:id="128"/>
    </w:p>
    <w:p w14:paraId="30233C53" w14:textId="70A2DB5B" w:rsidR="00656F74" w:rsidRPr="00651B64" w:rsidRDefault="00BC6496" w:rsidP="00656F74">
      <w:pPr>
        <w:ind w:left="360"/>
        <w:jc w:val="both"/>
        <w:rPr>
          <w:rFonts w:ascii="Aptos" w:eastAsia="Times New Roman" w:hAnsi="Aptos"/>
          <w:sz w:val="24"/>
          <w:szCs w:val="24"/>
        </w:rPr>
      </w:pPr>
      <w:r w:rsidRPr="00651B64">
        <w:rPr>
          <w:rFonts w:ascii="Aptos" w:eastAsia="Times New Roman" w:hAnsi="Aptos"/>
          <w:sz w:val="24"/>
          <w:szCs w:val="24"/>
        </w:rPr>
        <w:t>In January 2026, Zambia's cybersecurity threat picture (as reflected in public reporting) was dominated by mobile-enabled fraud and scam infrastructure, alongside harmful online behavior targeting young people and misuse of digital communications with real-world consequences. The month also showed visible enforcement and policy traction through actions linked to the Cyber Crimes Act (2025) and child online protection programming. While there were no widely disclosed, confirmed enterprise data breaches or ransomware incidents publicly reported in Zambia dated strictly Jan 1- 31, 2026, the threat environment was clearly shaped by social engineering (fake SMS/loan offers), scam-linked SIM activity, cyberbullying, and deceptive online communications.</w:t>
      </w:r>
    </w:p>
    <w:p w14:paraId="7C76A0EF" w14:textId="3A0BCD8E" w:rsidR="00A53930" w:rsidRPr="00651B64" w:rsidRDefault="00A53930" w:rsidP="00EF29DE">
      <w:pPr>
        <w:pStyle w:val="Heading2"/>
        <w:numPr>
          <w:ilvl w:val="1"/>
          <w:numId w:val="7"/>
        </w:numPr>
        <w:rPr>
          <w:rFonts w:ascii="Aptos" w:hAnsi="Aptos"/>
        </w:rPr>
      </w:pPr>
      <w:bookmarkStart w:id="130" w:name="_Toc220851312"/>
      <w:r w:rsidRPr="00651B64">
        <w:rPr>
          <w:rFonts w:ascii="Aptos" w:hAnsi="Aptos"/>
        </w:rPr>
        <w:t>Key Threats and Incidents</w:t>
      </w:r>
      <w:bookmarkEnd w:id="130"/>
    </w:p>
    <w:p w14:paraId="68F6D63A" w14:textId="77777777" w:rsidR="00BC6496" w:rsidRPr="00651B64" w:rsidRDefault="00BC6496" w:rsidP="00BC6496">
      <w:pPr>
        <w:ind w:left="360"/>
        <w:jc w:val="both"/>
        <w:rPr>
          <w:rFonts w:ascii="Aptos" w:hAnsi="Aptos"/>
          <w:sz w:val="24"/>
          <w:szCs w:val="28"/>
        </w:rPr>
      </w:pPr>
      <w:r w:rsidRPr="00651B64">
        <w:rPr>
          <w:rFonts w:ascii="Aptos" w:hAnsi="Aptos"/>
          <w:b/>
          <w:bCs/>
          <w:sz w:val="24"/>
          <w:szCs w:val="28"/>
        </w:rPr>
        <w:t>Absence of Confirmed January Enterprise Breach/Ransomware Disclosures in Public Reports</w:t>
      </w:r>
      <w:r w:rsidR="000A4DFF" w:rsidRPr="00651B64">
        <w:rPr>
          <w:rFonts w:ascii="Aptos" w:hAnsi="Aptos"/>
          <w:sz w:val="24"/>
          <w:szCs w:val="28"/>
        </w:rPr>
        <w:t xml:space="preserve">: </w:t>
      </w:r>
      <w:r w:rsidRPr="00651B64">
        <w:rPr>
          <w:rFonts w:ascii="Aptos" w:hAnsi="Aptos"/>
          <w:sz w:val="24"/>
          <w:szCs w:val="28"/>
        </w:rPr>
        <w:t>Within Jan 1-31, 2026, the open sources reviewed did not surface widely reported Zambia-specific disclosures of ransomware incidents, major corporate data breaches, or confirmed intrusions. Public reporting in the month focused instead on fraud/scams, harmful online conduct, and enforcement actions suggesting a visibility/disclosure gap rather than a risk- free environment.</w:t>
      </w:r>
    </w:p>
    <w:p w14:paraId="60855FB0" w14:textId="77777777" w:rsidR="00BC6496" w:rsidRPr="00651B64" w:rsidRDefault="00BC6496" w:rsidP="00BC6496">
      <w:pPr>
        <w:ind w:left="360"/>
        <w:jc w:val="both"/>
        <w:rPr>
          <w:rFonts w:ascii="Aptos" w:hAnsi="Aptos"/>
          <w:sz w:val="24"/>
          <w:szCs w:val="28"/>
        </w:rPr>
      </w:pPr>
      <w:r w:rsidRPr="00651B64">
        <w:rPr>
          <w:rFonts w:ascii="Aptos" w:hAnsi="Aptos"/>
          <w:sz w:val="24"/>
          <w:szCs w:val="28"/>
        </w:rPr>
        <w:t>-Mobile Money/SMS Scam Threat + Scam-Linked SIM Ecosystem (High-Impact Threat)</w:t>
      </w:r>
    </w:p>
    <w:p w14:paraId="1A12B258" w14:textId="77B4BD00" w:rsidR="000A4DFF" w:rsidRPr="00651B64" w:rsidRDefault="00BC6496" w:rsidP="00BC6496">
      <w:pPr>
        <w:ind w:left="360"/>
        <w:jc w:val="both"/>
        <w:rPr>
          <w:rFonts w:ascii="Aptos" w:hAnsi="Aptos"/>
          <w:sz w:val="24"/>
          <w:szCs w:val="28"/>
        </w:rPr>
      </w:pPr>
      <w:r w:rsidRPr="00651B64">
        <w:rPr>
          <w:rFonts w:ascii="Aptos" w:hAnsi="Aptos"/>
          <w:sz w:val="24"/>
          <w:szCs w:val="28"/>
        </w:rPr>
        <w:t xml:space="preserve">A Jan 8, </w:t>
      </w:r>
      <w:proofErr w:type="gramStart"/>
      <w:r w:rsidRPr="00651B64">
        <w:rPr>
          <w:rFonts w:ascii="Aptos" w:hAnsi="Aptos"/>
          <w:sz w:val="24"/>
          <w:szCs w:val="28"/>
        </w:rPr>
        <w:t>2026</w:t>
      </w:r>
      <w:proofErr w:type="gramEnd"/>
      <w:r w:rsidRPr="00651B64">
        <w:rPr>
          <w:rFonts w:ascii="Aptos" w:hAnsi="Aptos"/>
          <w:sz w:val="24"/>
          <w:szCs w:val="28"/>
        </w:rPr>
        <w:t xml:space="preserve"> Zambia Daily Mail article emphasizes the importance of continuing the deactivation of scam-linked numbers, citing the role of fake SMS schemes and mobile-enabled fraud in victim losses, and framing the effort as protective for citizens and trust in the digital economy. This points to a persistent threat cluster centered on smishing, impersonation, and mobile money theft.</w:t>
      </w:r>
      <w:r w:rsidR="000A4DFF" w:rsidRPr="00651B64">
        <w:rPr>
          <w:rFonts w:ascii="Aptos" w:hAnsi="Aptos"/>
          <w:sz w:val="24"/>
          <w:szCs w:val="28"/>
        </w:rPr>
        <w:t xml:space="preserve">  </w:t>
      </w:r>
    </w:p>
    <w:p w14:paraId="2F950607" w14:textId="77777777" w:rsidR="00BC6496" w:rsidRPr="00651B64" w:rsidRDefault="00BC6496" w:rsidP="00BC6496">
      <w:pPr>
        <w:ind w:left="360"/>
        <w:jc w:val="both"/>
        <w:rPr>
          <w:rFonts w:ascii="Aptos" w:hAnsi="Aptos"/>
          <w:sz w:val="24"/>
          <w:szCs w:val="28"/>
        </w:rPr>
      </w:pPr>
      <w:r w:rsidRPr="00651B64">
        <w:rPr>
          <w:rFonts w:ascii="Aptos" w:hAnsi="Aptos"/>
          <w:b/>
          <w:bCs/>
          <w:sz w:val="24"/>
          <w:szCs w:val="28"/>
        </w:rPr>
        <w:t>Deceptive/Unsolicited Digital Communication as an Enforcement-Visible Threat</w:t>
      </w:r>
      <w:r w:rsidR="000A4DFF" w:rsidRPr="00651B64">
        <w:rPr>
          <w:rFonts w:ascii="Aptos" w:hAnsi="Aptos"/>
          <w:sz w:val="24"/>
          <w:szCs w:val="28"/>
        </w:rPr>
        <w:t xml:space="preserve">: </w:t>
      </w:r>
      <w:r w:rsidRPr="00651B64">
        <w:rPr>
          <w:rFonts w:ascii="Aptos" w:hAnsi="Aptos"/>
          <w:sz w:val="24"/>
          <w:szCs w:val="28"/>
        </w:rPr>
        <w:t xml:space="preserve">On Jan 20, 2026, Zambia Monitor reported the arrest/charge of Miles Sampa for the offence of Transmission of Unsolicited or Deceptive Communication, referencing Section 19(1)(d) of the Cyber Crimes Act No. 4 of 2025 and alleging transmission of false information via digital channels. Regardless of the political </w:t>
      </w:r>
      <w:r w:rsidRPr="00651B64">
        <w:rPr>
          <w:rFonts w:ascii="Aptos" w:hAnsi="Aptos"/>
          <w:sz w:val="24"/>
          <w:szCs w:val="28"/>
        </w:rPr>
        <w:lastRenderedPageBreak/>
        <w:t>context, this highlights an operational concern: digital communications can be weaponized to mislead, trigger public reactions, or erode trust, which overlaps with scam mechanics and influence-style abuse.</w:t>
      </w:r>
    </w:p>
    <w:p w14:paraId="03150A32" w14:textId="77777777" w:rsidR="00BC6496" w:rsidRPr="00651B64" w:rsidRDefault="00BC6496" w:rsidP="00BC6496">
      <w:pPr>
        <w:ind w:left="360"/>
        <w:jc w:val="both"/>
        <w:rPr>
          <w:rFonts w:ascii="Aptos" w:hAnsi="Aptos"/>
          <w:sz w:val="24"/>
          <w:szCs w:val="28"/>
        </w:rPr>
      </w:pPr>
      <w:r w:rsidRPr="00651B64">
        <w:rPr>
          <w:rFonts w:ascii="Aptos" w:hAnsi="Aptos"/>
          <w:sz w:val="24"/>
          <w:szCs w:val="28"/>
        </w:rPr>
        <w:t>- Cyberbullying Targeting Learners (Online Harm + Account/Privacy Abuse Risk)</w:t>
      </w:r>
    </w:p>
    <w:p w14:paraId="6680FD65" w14:textId="0AFD6ED3" w:rsidR="00BC6496" w:rsidRPr="00651B64" w:rsidRDefault="00BC6496" w:rsidP="00BC6496">
      <w:pPr>
        <w:ind w:left="360"/>
        <w:jc w:val="both"/>
        <w:rPr>
          <w:rFonts w:ascii="Aptos" w:hAnsi="Aptos"/>
          <w:sz w:val="24"/>
          <w:szCs w:val="28"/>
        </w:rPr>
      </w:pPr>
      <w:r w:rsidRPr="00651B64">
        <w:rPr>
          <w:rFonts w:ascii="Aptos" w:hAnsi="Aptos"/>
          <w:sz w:val="24"/>
          <w:szCs w:val="28"/>
        </w:rPr>
        <w:t xml:space="preserve">A Jan 7, </w:t>
      </w:r>
      <w:proofErr w:type="gramStart"/>
      <w:r w:rsidRPr="00651B64">
        <w:rPr>
          <w:rFonts w:ascii="Aptos" w:hAnsi="Aptos"/>
          <w:sz w:val="24"/>
          <w:szCs w:val="28"/>
        </w:rPr>
        <w:t>2026</w:t>
      </w:r>
      <w:proofErr w:type="gramEnd"/>
      <w:r w:rsidRPr="00651B64">
        <w:rPr>
          <w:rFonts w:ascii="Aptos" w:hAnsi="Aptos"/>
          <w:sz w:val="24"/>
          <w:szCs w:val="28"/>
        </w:rPr>
        <w:t xml:space="preserve"> Lusaka Times report notes government concern over a rise in cyberbullying, describing harassment and humiliation of learners through social media platforms and mobile messaging. In security terms, cyberbullying often correlates with impersonation, doxxing, coerced sharing, and account abuse, especially among minors.</w:t>
      </w:r>
    </w:p>
    <w:p w14:paraId="7CB3E668" w14:textId="5B23A6B1" w:rsidR="00604417" w:rsidRPr="00651B64" w:rsidRDefault="00604417" w:rsidP="00604417">
      <w:pPr>
        <w:ind w:left="360"/>
        <w:jc w:val="both"/>
        <w:rPr>
          <w:rFonts w:ascii="Aptos" w:hAnsi="Aptos"/>
          <w:sz w:val="24"/>
          <w:szCs w:val="28"/>
        </w:rPr>
      </w:pPr>
    </w:p>
    <w:p w14:paraId="7D85ED9F" w14:textId="07E9B6A1" w:rsidR="00A53930" w:rsidRPr="00651B64" w:rsidRDefault="00A53930" w:rsidP="00EF29DE">
      <w:pPr>
        <w:pStyle w:val="Heading2"/>
        <w:numPr>
          <w:ilvl w:val="1"/>
          <w:numId w:val="7"/>
        </w:numPr>
        <w:rPr>
          <w:rFonts w:ascii="Aptos" w:hAnsi="Aptos"/>
        </w:rPr>
      </w:pPr>
      <w:bookmarkStart w:id="131" w:name="_Toc220851313"/>
      <w:r w:rsidRPr="00651B64">
        <w:rPr>
          <w:rFonts w:ascii="Aptos" w:hAnsi="Aptos"/>
        </w:rPr>
        <w:t>Regional Spillover and Infrastructure Risks</w:t>
      </w:r>
      <w:bookmarkEnd w:id="131"/>
    </w:p>
    <w:p w14:paraId="0842D33D" w14:textId="77777777" w:rsidR="00BC6496" w:rsidRPr="00651B64" w:rsidRDefault="00BC6496" w:rsidP="00BC6496">
      <w:pPr>
        <w:ind w:left="360"/>
        <w:jc w:val="both"/>
        <w:rPr>
          <w:rFonts w:ascii="Aptos" w:hAnsi="Aptos"/>
          <w:sz w:val="24"/>
          <w:szCs w:val="28"/>
        </w:rPr>
      </w:pPr>
      <w:r w:rsidRPr="00651B64">
        <w:rPr>
          <w:rFonts w:ascii="Aptos" w:hAnsi="Aptos"/>
          <w:b/>
          <w:bCs/>
          <w:sz w:val="24"/>
          <w:szCs w:val="28"/>
        </w:rPr>
        <w:t>Cross-platform fraud propagation (SMS + social apps + mobile rails)</w:t>
      </w:r>
      <w:r w:rsidR="000A4DFF" w:rsidRPr="00651B64">
        <w:rPr>
          <w:rFonts w:ascii="Aptos" w:hAnsi="Aptos"/>
          <w:sz w:val="24"/>
          <w:szCs w:val="28"/>
        </w:rPr>
        <w:t xml:space="preserve">: </w:t>
      </w:r>
      <w:r w:rsidRPr="00651B64">
        <w:rPr>
          <w:rFonts w:ascii="Aptos" w:hAnsi="Aptos"/>
          <w:sz w:val="24"/>
          <w:szCs w:val="28"/>
        </w:rPr>
        <w:t>January's scam-linked SIM focus indicates Zambia's exposure to fraud campaigns that spread across SMS and</w:t>
      </w:r>
    </w:p>
    <w:p w14:paraId="5C6A098A" w14:textId="06AE8AA1" w:rsidR="000A4DFF" w:rsidRPr="00651B64" w:rsidRDefault="00BC6496" w:rsidP="00BC6496">
      <w:pPr>
        <w:ind w:left="360"/>
        <w:jc w:val="both"/>
        <w:rPr>
          <w:rFonts w:ascii="Aptos" w:hAnsi="Aptos"/>
          <w:sz w:val="24"/>
          <w:szCs w:val="28"/>
        </w:rPr>
      </w:pPr>
      <w:r w:rsidRPr="00651B64">
        <w:rPr>
          <w:rFonts w:ascii="Aptos" w:hAnsi="Aptos"/>
          <w:sz w:val="24"/>
          <w:szCs w:val="28"/>
        </w:rPr>
        <w:t>messaging/social platforms, then monetize through mobile money/payment behaviors. This creates fast-moving, high- volume victimization risk where reporting and blocking speed matter.</w:t>
      </w:r>
      <w:r w:rsidR="000A4DFF" w:rsidRPr="00651B64">
        <w:rPr>
          <w:rFonts w:ascii="Aptos" w:hAnsi="Aptos"/>
          <w:sz w:val="24"/>
          <w:szCs w:val="28"/>
        </w:rPr>
        <w:t xml:space="preserve">  </w:t>
      </w:r>
    </w:p>
    <w:p w14:paraId="226F1B30" w14:textId="77777777" w:rsidR="00BC6496" w:rsidRPr="00651B64" w:rsidRDefault="00BC6496" w:rsidP="00BC6496">
      <w:pPr>
        <w:ind w:left="360"/>
        <w:jc w:val="both"/>
        <w:rPr>
          <w:rFonts w:ascii="Aptos" w:hAnsi="Aptos"/>
          <w:sz w:val="24"/>
          <w:szCs w:val="28"/>
        </w:rPr>
      </w:pPr>
      <w:r w:rsidRPr="00651B64">
        <w:rPr>
          <w:rFonts w:ascii="Aptos" w:hAnsi="Aptos"/>
          <w:b/>
          <w:bCs/>
          <w:sz w:val="24"/>
          <w:szCs w:val="28"/>
        </w:rPr>
        <w:t>Low-friction social engineering remains the highest-leverage attack method</w:t>
      </w:r>
      <w:r w:rsidR="000A4DFF" w:rsidRPr="00651B64">
        <w:rPr>
          <w:rFonts w:ascii="Aptos" w:hAnsi="Aptos"/>
          <w:sz w:val="24"/>
          <w:szCs w:val="28"/>
        </w:rPr>
        <w:t xml:space="preserve">: </w:t>
      </w:r>
      <w:r w:rsidRPr="00651B64">
        <w:rPr>
          <w:rFonts w:ascii="Aptos" w:hAnsi="Aptos"/>
          <w:sz w:val="24"/>
          <w:szCs w:val="28"/>
        </w:rPr>
        <w:t xml:space="preserve">The threats highlighted in January reporting (fake SMS schemes, deceptive communications, cyberbullying) </w:t>
      </w:r>
      <w:proofErr w:type="gramStart"/>
      <w:r w:rsidRPr="00651B64">
        <w:rPr>
          <w:rFonts w:ascii="Aptos" w:hAnsi="Aptos"/>
          <w:sz w:val="24"/>
          <w:szCs w:val="28"/>
        </w:rPr>
        <w:t>share</w:t>
      </w:r>
      <w:proofErr w:type="gramEnd"/>
      <w:r w:rsidRPr="00651B64">
        <w:rPr>
          <w:rFonts w:ascii="Aptos" w:hAnsi="Aptos"/>
          <w:sz w:val="24"/>
          <w:szCs w:val="28"/>
        </w:rPr>
        <w:t xml:space="preserve"> a common driver: social engineering cheap for attackers, effective at scale, and hard to eradicate without strong identity controls, user education, and rapid reporting takedowns.</w:t>
      </w:r>
    </w:p>
    <w:p w14:paraId="1B72D1E3" w14:textId="77777777" w:rsidR="00BC6496" w:rsidRPr="00651B64" w:rsidRDefault="00BC6496" w:rsidP="00BC6496">
      <w:pPr>
        <w:ind w:left="360"/>
        <w:jc w:val="both"/>
        <w:rPr>
          <w:rFonts w:ascii="Aptos" w:hAnsi="Aptos"/>
          <w:sz w:val="24"/>
          <w:szCs w:val="28"/>
        </w:rPr>
      </w:pPr>
      <w:r w:rsidRPr="00651B64">
        <w:rPr>
          <w:rFonts w:ascii="Aptos" w:hAnsi="Aptos"/>
          <w:sz w:val="24"/>
          <w:szCs w:val="28"/>
        </w:rPr>
        <w:t>- Child online risk exposure (grooming, coercion, harmful content vectors)</w:t>
      </w:r>
    </w:p>
    <w:p w14:paraId="6AFCDECD" w14:textId="1EEAB5F4" w:rsidR="000A4DFF" w:rsidRPr="00651B64" w:rsidRDefault="00BC6496" w:rsidP="00BC6496">
      <w:pPr>
        <w:ind w:left="360"/>
        <w:jc w:val="both"/>
        <w:rPr>
          <w:rFonts w:ascii="Aptos" w:hAnsi="Aptos"/>
          <w:sz w:val="24"/>
          <w:szCs w:val="28"/>
        </w:rPr>
      </w:pPr>
      <w:r w:rsidRPr="00651B64">
        <w:rPr>
          <w:rFonts w:ascii="Aptos" w:hAnsi="Aptos"/>
          <w:sz w:val="24"/>
          <w:szCs w:val="28"/>
        </w:rPr>
        <w:t xml:space="preserve">UNICEF Zambia's Jan 23, </w:t>
      </w:r>
      <w:proofErr w:type="gramStart"/>
      <w:r w:rsidRPr="00651B64">
        <w:rPr>
          <w:rFonts w:ascii="Aptos" w:hAnsi="Aptos"/>
          <w:sz w:val="24"/>
          <w:szCs w:val="28"/>
        </w:rPr>
        <w:t>2026</w:t>
      </w:r>
      <w:proofErr w:type="gramEnd"/>
      <w:r w:rsidRPr="00651B64">
        <w:rPr>
          <w:rFonts w:ascii="Aptos" w:hAnsi="Aptos"/>
          <w:sz w:val="24"/>
          <w:szCs w:val="28"/>
        </w:rPr>
        <w:t xml:space="preserve"> press release on implementation of the National Child Online Protection Strategy (NCOP) 2025-2029 reflects recognized national risk areas affecting children online and the need for digital literacy and child- friendly reporting mechanisms a direct response to persistent online harm vectors.</w:t>
      </w:r>
      <w:r w:rsidR="000A4DFF" w:rsidRPr="00651B64">
        <w:rPr>
          <w:rFonts w:ascii="Aptos" w:hAnsi="Aptos"/>
          <w:sz w:val="24"/>
          <w:szCs w:val="28"/>
        </w:rPr>
        <w:t xml:space="preserve"> </w:t>
      </w:r>
    </w:p>
    <w:p w14:paraId="4B45BA82" w14:textId="77777777" w:rsidR="00604417" w:rsidRPr="00651B64" w:rsidRDefault="00604417" w:rsidP="000A4DFF">
      <w:pPr>
        <w:ind w:left="360"/>
        <w:jc w:val="both"/>
        <w:rPr>
          <w:rFonts w:ascii="Aptos" w:hAnsi="Aptos"/>
          <w:sz w:val="24"/>
          <w:szCs w:val="28"/>
        </w:rPr>
      </w:pPr>
    </w:p>
    <w:p w14:paraId="586C8CE5" w14:textId="1EE308A9" w:rsidR="00A53930" w:rsidRPr="00651B64" w:rsidRDefault="00A53930" w:rsidP="00EF29DE">
      <w:pPr>
        <w:pStyle w:val="Heading2"/>
        <w:numPr>
          <w:ilvl w:val="1"/>
          <w:numId w:val="7"/>
        </w:numPr>
        <w:rPr>
          <w:rFonts w:ascii="Aptos" w:hAnsi="Aptos"/>
        </w:rPr>
      </w:pPr>
      <w:bookmarkStart w:id="132" w:name="_Toc220851314"/>
      <w:r w:rsidRPr="00651B64">
        <w:rPr>
          <w:rFonts w:ascii="Aptos" w:hAnsi="Aptos"/>
        </w:rPr>
        <w:t>Government and In</w:t>
      </w:r>
      <w:r w:rsidR="00604417" w:rsidRPr="00651B64">
        <w:rPr>
          <w:rFonts w:ascii="Aptos" w:hAnsi="Aptos"/>
        </w:rPr>
        <w:t>frastructure</w:t>
      </w:r>
      <w:r w:rsidRPr="00651B64">
        <w:rPr>
          <w:rFonts w:ascii="Aptos" w:hAnsi="Aptos"/>
        </w:rPr>
        <w:t xml:space="preserve"> Response</w:t>
      </w:r>
      <w:bookmarkEnd w:id="132"/>
      <w:r w:rsidR="00656F74" w:rsidRPr="00651B64">
        <w:rPr>
          <w:rFonts w:ascii="Aptos" w:hAnsi="Aptos"/>
        </w:rPr>
        <w:t xml:space="preserve"> </w:t>
      </w:r>
    </w:p>
    <w:p w14:paraId="7BFB59AF" w14:textId="77777777" w:rsidR="0099497E" w:rsidRPr="00651B64" w:rsidRDefault="0099497E" w:rsidP="0099497E">
      <w:pPr>
        <w:spacing w:after="0" w:line="240" w:lineRule="auto"/>
        <w:ind w:left="360"/>
        <w:jc w:val="both"/>
        <w:rPr>
          <w:rFonts w:ascii="Aptos" w:hAnsi="Aptos"/>
          <w:sz w:val="24"/>
          <w:szCs w:val="28"/>
        </w:rPr>
      </w:pPr>
      <w:r w:rsidRPr="00651B64">
        <w:rPr>
          <w:rFonts w:ascii="Aptos" w:hAnsi="Aptos"/>
          <w:b/>
          <w:bCs/>
          <w:sz w:val="24"/>
          <w:szCs w:val="28"/>
        </w:rPr>
        <w:t>Scam-number disruption as a protective control (telecom/regulator-linked mitigation)</w:t>
      </w:r>
      <w:r w:rsidR="000A4DFF" w:rsidRPr="00651B64">
        <w:rPr>
          <w:rFonts w:ascii="Aptos" w:hAnsi="Aptos"/>
          <w:sz w:val="24"/>
          <w:szCs w:val="28"/>
        </w:rPr>
        <w:t xml:space="preserve">: </w:t>
      </w:r>
      <w:r w:rsidRPr="00651B64">
        <w:rPr>
          <w:rFonts w:ascii="Aptos" w:hAnsi="Aptos"/>
          <w:sz w:val="24"/>
          <w:szCs w:val="28"/>
        </w:rPr>
        <w:t xml:space="preserve">The Jan 8, </w:t>
      </w:r>
      <w:proofErr w:type="gramStart"/>
      <w:r w:rsidRPr="00651B64">
        <w:rPr>
          <w:rFonts w:ascii="Aptos" w:hAnsi="Aptos"/>
          <w:sz w:val="24"/>
          <w:szCs w:val="28"/>
        </w:rPr>
        <w:t>2026</w:t>
      </w:r>
      <w:proofErr w:type="gramEnd"/>
      <w:r w:rsidRPr="00651B64">
        <w:rPr>
          <w:rFonts w:ascii="Aptos" w:hAnsi="Aptos"/>
          <w:sz w:val="24"/>
          <w:szCs w:val="28"/>
        </w:rPr>
        <w:t xml:space="preserve"> reporting supports continued deactivation of scam-linked numbers as a practical national mitigation approach to reduce fraud reach and protect citizens an example of actionable "attack-surface reduction" at the telecom layer.</w:t>
      </w:r>
    </w:p>
    <w:p w14:paraId="74AC967E" w14:textId="77777777" w:rsidR="0099497E" w:rsidRPr="00651B64" w:rsidRDefault="0099497E" w:rsidP="0099497E">
      <w:pPr>
        <w:spacing w:after="0" w:line="240" w:lineRule="auto"/>
        <w:ind w:left="360"/>
        <w:jc w:val="both"/>
        <w:rPr>
          <w:rFonts w:ascii="Aptos" w:hAnsi="Aptos"/>
          <w:sz w:val="24"/>
          <w:szCs w:val="28"/>
        </w:rPr>
      </w:pPr>
      <w:r w:rsidRPr="00651B64">
        <w:rPr>
          <w:rFonts w:ascii="Aptos" w:hAnsi="Aptos"/>
          <w:sz w:val="24"/>
          <w:szCs w:val="28"/>
        </w:rPr>
        <w:t>- Cyber Crimes Act enforcement visibility (deceptive communications offence)</w:t>
      </w:r>
    </w:p>
    <w:p w14:paraId="5B26E3FA" w14:textId="70C701C4" w:rsidR="000A4DFF" w:rsidRPr="00651B64" w:rsidRDefault="0099497E" w:rsidP="0099497E">
      <w:pPr>
        <w:spacing w:after="0" w:line="240" w:lineRule="auto"/>
        <w:ind w:left="360"/>
        <w:jc w:val="both"/>
        <w:rPr>
          <w:rFonts w:ascii="Aptos" w:hAnsi="Aptos"/>
          <w:sz w:val="24"/>
          <w:szCs w:val="28"/>
        </w:rPr>
      </w:pPr>
      <w:r w:rsidRPr="00651B64">
        <w:rPr>
          <w:rFonts w:ascii="Aptos" w:hAnsi="Aptos"/>
          <w:sz w:val="24"/>
          <w:szCs w:val="28"/>
        </w:rPr>
        <w:lastRenderedPageBreak/>
        <w:t xml:space="preserve">The Jan 20, </w:t>
      </w:r>
      <w:r w:rsidR="00AD5512" w:rsidRPr="00651B64">
        <w:rPr>
          <w:rFonts w:ascii="Aptos" w:hAnsi="Aptos"/>
          <w:sz w:val="24"/>
          <w:szCs w:val="28"/>
        </w:rPr>
        <w:t>2026,</w:t>
      </w:r>
      <w:r w:rsidRPr="00651B64">
        <w:rPr>
          <w:rFonts w:ascii="Aptos" w:hAnsi="Aptos"/>
          <w:sz w:val="24"/>
          <w:szCs w:val="28"/>
        </w:rPr>
        <w:t xml:space="preserve"> enforcement action explicitly references Zambia's Cyber Crimes Act No. 4 of 2025, signaling that digital deception and related abuses are being pursued through formal legal pathways.</w:t>
      </w:r>
    </w:p>
    <w:p w14:paraId="3B19F250" w14:textId="636F744B" w:rsidR="00656F74" w:rsidRDefault="00574898" w:rsidP="00651B64">
      <w:pPr>
        <w:spacing w:after="0" w:line="240" w:lineRule="auto"/>
        <w:ind w:left="360"/>
        <w:jc w:val="both"/>
        <w:rPr>
          <w:rFonts w:ascii="Aptos" w:hAnsi="Aptos"/>
          <w:sz w:val="24"/>
          <w:szCs w:val="28"/>
        </w:rPr>
      </w:pPr>
      <w:r w:rsidRPr="00651B64">
        <w:rPr>
          <w:rFonts w:ascii="Aptos" w:hAnsi="Aptos"/>
          <w:sz w:val="24"/>
          <w:szCs w:val="28"/>
        </w:rPr>
        <w:br/>
      </w:r>
      <w:r w:rsidR="0099497E" w:rsidRPr="00651B64">
        <w:rPr>
          <w:rFonts w:ascii="Aptos" w:hAnsi="Aptos"/>
          <w:b/>
          <w:bCs/>
          <w:sz w:val="24"/>
          <w:szCs w:val="28"/>
        </w:rPr>
        <w:t>Child online protection strategy implementation momentum</w:t>
      </w:r>
      <w:r w:rsidR="000A4DFF" w:rsidRPr="00651B64">
        <w:rPr>
          <w:rFonts w:ascii="Aptos" w:hAnsi="Aptos"/>
          <w:sz w:val="24"/>
          <w:szCs w:val="28"/>
        </w:rPr>
        <w:t xml:space="preserve">: </w:t>
      </w:r>
      <w:r w:rsidR="0099497E" w:rsidRPr="00651B64">
        <w:rPr>
          <w:rFonts w:ascii="Aptos" w:hAnsi="Aptos"/>
          <w:sz w:val="24"/>
          <w:szCs w:val="28"/>
        </w:rPr>
        <w:t xml:space="preserve">The Jan 23, </w:t>
      </w:r>
      <w:r w:rsidR="00AD5512" w:rsidRPr="00651B64">
        <w:rPr>
          <w:rFonts w:ascii="Aptos" w:hAnsi="Aptos"/>
          <w:sz w:val="24"/>
          <w:szCs w:val="28"/>
        </w:rPr>
        <w:t>2026,</w:t>
      </w:r>
      <w:r w:rsidR="0099497E" w:rsidRPr="00651B64">
        <w:rPr>
          <w:rFonts w:ascii="Aptos" w:hAnsi="Aptos"/>
          <w:sz w:val="24"/>
          <w:szCs w:val="28"/>
        </w:rPr>
        <w:t xml:space="preserve"> UNICEF Zambia update shows operational movement around NCOP implementation, emphasizing investments in digital literacy and reporting mechanisms, which are foundational to reducing cyberbullying and exploitation risk over time</w:t>
      </w:r>
      <w:r w:rsidR="00A67215" w:rsidRPr="00651B64">
        <w:rPr>
          <w:rFonts w:ascii="Aptos" w:hAnsi="Aptos"/>
          <w:sz w:val="24"/>
          <w:szCs w:val="28"/>
        </w:rPr>
        <w:t xml:space="preserve"> posture</w:t>
      </w:r>
      <w:r w:rsidR="000A4DFF" w:rsidRPr="00651B64">
        <w:rPr>
          <w:rFonts w:ascii="Aptos" w:hAnsi="Aptos"/>
          <w:sz w:val="24"/>
          <w:szCs w:val="28"/>
        </w:rPr>
        <w:t>.</w:t>
      </w:r>
    </w:p>
    <w:p w14:paraId="6F54B629" w14:textId="77777777" w:rsidR="00651B64" w:rsidRPr="00651B64" w:rsidRDefault="00651B64" w:rsidP="00651B64">
      <w:pPr>
        <w:spacing w:after="0" w:line="240" w:lineRule="auto"/>
        <w:ind w:left="360"/>
        <w:jc w:val="both"/>
        <w:rPr>
          <w:rFonts w:ascii="Aptos" w:hAnsi="Aptos"/>
          <w:sz w:val="24"/>
          <w:szCs w:val="28"/>
        </w:rPr>
      </w:pPr>
    </w:p>
    <w:p w14:paraId="6D71B7FC" w14:textId="38B517B2" w:rsidR="00656F74" w:rsidRPr="00651B64" w:rsidRDefault="00656F74" w:rsidP="00D00EE8">
      <w:pPr>
        <w:spacing w:after="0" w:line="240" w:lineRule="auto"/>
        <w:ind w:left="360"/>
        <w:rPr>
          <w:rFonts w:ascii="Aptos" w:hAnsi="Aptos"/>
          <w:sz w:val="24"/>
          <w:szCs w:val="28"/>
        </w:rPr>
      </w:pPr>
      <w:r w:rsidRPr="00651B64">
        <w:rPr>
          <w:rFonts w:ascii="Aptos" w:hAnsi="Aptos"/>
          <w:b/>
          <w:bCs/>
          <w:sz w:val="24"/>
          <w:szCs w:val="28"/>
        </w:rPr>
        <w:t>Sources</w:t>
      </w:r>
      <w:r w:rsidR="006E5507" w:rsidRPr="00651B64">
        <w:rPr>
          <w:rFonts w:ascii="Aptos" w:hAnsi="Aptos"/>
          <w:sz w:val="24"/>
          <w:szCs w:val="28"/>
        </w:rPr>
        <w:t xml:space="preserve">: </w:t>
      </w:r>
      <w:hyperlink r:id="rId19" w:history="1">
        <w:r w:rsidR="0099497E" w:rsidRPr="00651B64">
          <w:rPr>
            <w:rStyle w:val="Hyperlink"/>
            <w:rFonts w:ascii="Aptos" w:hAnsi="Aptos"/>
          </w:rPr>
          <w:t>UNICEF</w:t>
        </w:r>
      </w:hyperlink>
      <w:r w:rsidR="004D679C" w:rsidRPr="00651B64">
        <w:rPr>
          <w:rFonts w:ascii="Aptos" w:hAnsi="Aptos"/>
        </w:rPr>
        <w:t xml:space="preserve">, </w:t>
      </w:r>
      <w:hyperlink r:id="rId20" w:history="1">
        <w:r w:rsidR="0099497E" w:rsidRPr="00651B64">
          <w:rPr>
            <w:rStyle w:val="Hyperlink"/>
            <w:rFonts w:ascii="Aptos" w:hAnsi="Aptos"/>
          </w:rPr>
          <w:t>Zambia Monitor</w:t>
        </w:r>
      </w:hyperlink>
      <w:r w:rsidR="004D679C" w:rsidRPr="00651B64">
        <w:rPr>
          <w:rFonts w:ascii="Aptos" w:hAnsi="Aptos"/>
        </w:rPr>
        <w:t xml:space="preserve">, </w:t>
      </w:r>
      <w:hyperlink r:id="rId21" w:history="1">
        <w:r w:rsidR="0099497E" w:rsidRPr="00651B64">
          <w:rPr>
            <w:rStyle w:val="Hyperlink"/>
            <w:rFonts w:ascii="Aptos" w:hAnsi="Aptos"/>
          </w:rPr>
          <w:t>Daily Mail</w:t>
        </w:r>
      </w:hyperlink>
      <w:r w:rsidR="004D679C" w:rsidRPr="00651B64">
        <w:rPr>
          <w:rFonts w:ascii="Aptos" w:hAnsi="Aptos"/>
        </w:rPr>
        <w:t xml:space="preserve">, </w:t>
      </w:r>
      <w:hyperlink r:id="rId22" w:history="1">
        <w:r w:rsidR="0099497E" w:rsidRPr="00651B64">
          <w:rPr>
            <w:rStyle w:val="Hyperlink"/>
            <w:rFonts w:ascii="Aptos" w:hAnsi="Aptos"/>
          </w:rPr>
          <w:t>Lusaka Times</w:t>
        </w:r>
      </w:hyperlink>
      <w:r w:rsidR="0099497E" w:rsidRPr="00651B64">
        <w:rPr>
          <w:rFonts w:ascii="Aptos" w:hAnsi="Aptos"/>
          <w:sz w:val="24"/>
          <w:szCs w:val="28"/>
        </w:rPr>
        <w:t xml:space="preserve"> </w:t>
      </w:r>
    </w:p>
    <w:p w14:paraId="310641CF" w14:textId="77777777" w:rsidR="00A43FCA" w:rsidRPr="00651B64" w:rsidRDefault="00A43FCA">
      <w:pPr>
        <w:spacing w:after="0" w:line="240" w:lineRule="auto"/>
        <w:rPr>
          <w:rFonts w:ascii="Aptos" w:eastAsia="MS Gothic" w:hAnsi="Aptos" w:cstheme="majorBidi"/>
          <w:b/>
          <w:color w:val="4F49F5" w:themeColor="accent1"/>
          <w:kern w:val="2"/>
          <w:sz w:val="36"/>
          <w:szCs w:val="36"/>
          <w:lang w:val="en-GB"/>
          <w14:ligatures w14:val="standardContextual"/>
        </w:rPr>
      </w:pPr>
    </w:p>
    <w:p w14:paraId="052E0E66" w14:textId="2FC6846A" w:rsidR="002577EF" w:rsidRPr="00651B64" w:rsidRDefault="002577EF">
      <w:pPr>
        <w:spacing w:after="0" w:line="240" w:lineRule="auto"/>
        <w:rPr>
          <w:rFonts w:ascii="Aptos" w:eastAsia="MS Gothic" w:hAnsi="Aptos" w:cstheme="majorBidi"/>
          <w:b/>
          <w:color w:val="4F49F5" w:themeColor="accent1"/>
          <w:kern w:val="2"/>
          <w:sz w:val="36"/>
          <w:szCs w:val="36"/>
          <w:lang w:val="en-GB"/>
          <w14:ligatures w14:val="standardContextual"/>
        </w:rPr>
      </w:pPr>
    </w:p>
    <w:p w14:paraId="28F069F6" w14:textId="4CA586B8" w:rsidR="00592202" w:rsidRPr="00651B64" w:rsidRDefault="00976DA3" w:rsidP="00C32246">
      <w:pPr>
        <w:pStyle w:val="Heading1"/>
        <w:numPr>
          <w:ilvl w:val="0"/>
          <w:numId w:val="7"/>
        </w:numPr>
        <w:rPr>
          <w:rFonts w:ascii="Aptos" w:hAnsi="Aptos"/>
        </w:rPr>
      </w:pPr>
      <w:bookmarkStart w:id="133" w:name="_Toc220851315"/>
      <w:r w:rsidRPr="00651B64">
        <w:rPr>
          <w:rFonts w:ascii="Aptos" w:hAnsi="Aptos"/>
        </w:rPr>
        <w:t>Conclusion and Recommendations</w:t>
      </w:r>
      <w:bookmarkEnd w:id="129"/>
      <w:bookmarkEnd w:id="133"/>
    </w:p>
    <w:p w14:paraId="54DB02D7" w14:textId="50A74B06" w:rsidR="00592202" w:rsidRPr="00651B64" w:rsidRDefault="00976DA3" w:rsidP="00CD32B4">
      <w:pPr>
        <w:pStyle w:val="Heading2"/>
        <w:numPr>
          <w:ilvl w:val="1"/>
          <w:numId w:val="7"/>
        </w:numPr>
        <w:rPr>
          <w:rFonts w:ascii="Aptos" w:hAnsi="Aptos"/>
        </w:rPr>
      </w:pPr>
      <w:bookmarkStart w:id="134" w:name="_Toc220851316"/>
      <w:r w:rsidRPr="00651B64">
        <w:rPr>
          <w:rFonts w:ascii="Aptos" w:hAnsi="Aptos"/>
        </w:rPr>
        <w:t>Recommendations</w:t>
      </w:r>
      <w:bookmarkEnd w:id="134"/>
    </w:p>
    <w:p w14:paraId="0C888C07" w14:textId="77777777" w:rsidR="00AF1DBF" w:rsidRPr="00651B64" w:rsidRDefault="00BB2CD0" w:rsidP="00AF1DBF">
      <w:pPr>
        <w:pStyle w:val="Bullets"/>
        <w:numPr>
          <w:ilvl w:val="0"/>
          <w:numId w:val="0"/>
        </w:numPr>
        <w:spacing w:before="240"/>
        <w:ind w:left="720"/>
        <w:jc w:val="both"/>
        <w:rPr>
          <w:rFonts w:ascii="Aptos" w:hAnsi="Aptos"/>
          <w:sz w:val="24"/>
          <w:szCs w:val="28"/>
          <w:lang w:val="en-GB"/>
        </w:rPr>
      </w:pPr>
      <w:r w:rsidRPr="00651B64">
        <w:rPr>
          <w:rFonts w:ascii="Aptos" w:hAnsi="Aptos"/>
          <w:b/>
          <w:bCs/>
          <w:sz w:val="24"/>
          <w:szCs w:val="28"/>
          <w:lang w:val="en-GB"/>
        </w:rPr>
        <w:t>Optimize Analytic Rules:</w:t>
      </w:r>
      <w:r w:rsidR="00AF1DBF" w:rsidRPr="00651B64">
        <w:rPr>
          <w:rFonts w:ascii="Aptos" w:hAnsi="Aptos"/>
          <w:b/>
          <w:bCs/>
          <w:sz w:val="24"/>
          <w:szCs w:val="28"/>
          <w:lang w:val="en-GB"/>
        </w:rPr>
        <w:t xml:space="preserve"> </w:t>
      </w:r>
      <w:r w:rsidRPr="00651B64">
        <w:rPr>
          <w:rFonts w:ascii="Aptos" w:hAnsi="Aptos"/>
          <w:sz w:val="24"/>
          <w:szCs w:val="28"/>
          <w:lang w:val="en-GB"/>
        </w:rPr>
        <w:t>Standardize entity mapping (Account, Host, IP, Process, File Hash, URL/Domain) across analytic rules to improve auto-grouping, speed up triage, reduce noise from non-production systems, and enhance reporting accuracy.</w:t>
      </w:r>
    </w:p>
    <w:p w14:paraId="21C05D18" w14:textId="6AF9CF09" w:rsidR="00BB2CD0" w:rsidRPr="00651B64" w:rsidRDefault="00BB2CD0" w:rsidP="00AF1DBF">
      <w:pPr>
        <w:pStyle w:val="Bullets"/>
        <w:numPr>
          <w:ilvl w:val="0"/>
          <w:numId w:val="0"/>
        </w:numPr>
        <w:spacing w:before="240"/>
        <w:ind w:left="720"/>
        <w:jc w:val="both"/>
        <w:rPr>
          <w:rFonts w:ascii="Aptos" w:hAnsi="Aptos"/>
          <w:sz w:val="24"/>
          <w:szCs w:val="28"/>
          <w:lang w:val="en-GB"/>
        </w:rPr>
      </w:pPr>
      <w:r w:rsidRPr="00651B64">
        <w:rPr>
          <w:rFonts w:ascii="Aptos" w:hAnsi="Aptos"/>
          <w:b/>
          <w:bCs/>
          <w:sz w:val="24"/>
          <w:szCs w:val="28"/>
          <w:lang w:val="en-GB"/>
        </w:rPr>
        <w:t>Expand SSH Detection:</w:t>
      </w:r>
      <w:r w:rsidR="00AF1DBF" w:rsidRPr="00651B64">
        <w:rPr>
          <w:rFonts w:ascii="Aptos" w:hAnsi="Aptos"/>
          <w:b/>
          <w:bCs/>
          <w:sz w:val="24"/>
          <w:szCs w:val="28"/>
          <w:lang w:val="en-GB"/>
        </w:rPr>
        <w:t xml:space="preserve"> </w:t>
      </w:r>
      <w:r w:rsidRPr="00651B64">
        <w:rPr>
          <w:rFonts w:ascii="Aptos" w:hAnsi="Aptos"/>
          <w:sz w:val="24"/>
          <w:szCs w:val="28"/>
          <w:lang w:val="en-GB"/>
        </w:rPr>
        <w:t xml:space="preserve">Develop additional analytic rules to increase visibility into SSH-based connections and activities, ensuring comprehensive coverage of remote-access </w:t>
      </w:r>
      <w:proofErr w:type="spellStart"/>
      <w:r w:rsidRPr="00651B64">
        <w:rPr>
          <w:rFonts w:ascii="Aptos" w:hAnsi="Aptos"/>
          <w:sz w:val="24"/>
          <w:szCs w:val="28"/>
          <w:lang w:val="en-GB"/>
        </w:rPr>
        <w:t>behavior</w:t>
      </w:r>
      <w:proofErr w:type="spellEnd"/>
      <w:r w:rsidRPr="00651B64">
        <w:rPr>
          <w:rFonts w:ascii="Aptos" w:hAnsi="Aptos"/>
          <w:sz w:val="24"/>
          <w:szCs w:val="28"/>
          <w:lang w:val="en-GB"/>
        </w:rPr>
        <w:t>.</w:t>
      </w:r>
    </w:p>
    <w:p w14:paraId="51E9E35B" w14:textId="695693D1" w:rsidR="00BB2CD0" w:rsidRPr="00651B64" w:rsidRDefault="00BB2CD0" w:rsidP="00AF1DBF">
      <w:pPr>
        <w:pStyle w:val="Bullets"/>
        <w:numPr>
          <w:ilvl w:val="0"/>
          <w:numId w:val="0"/>
        </w:numPr>
        <w:spacing w:before="240"/>
        <w:ind w:left="720"/>
        <w:jc w:val="both"/>
        <w:rPr>
          <w:rFonts w:ascii="Aptos" w:hAnsi="Aptos"/>
          <w:sz w:val="24"/>
          <w:szCs w:val="28"/>
          <w:lang w:val="en-GB"/>
        </w:rPr>
      </w:pPr>
      <w:r w:rsidRPr="00651B64">
        <w:rPr>
          <w:rFonts w:ascii="Aptos" w:hAnsi="Aptos"/>
          <w:b/>
          <w:bCs/>
          <w:sz w:val="24"/>
          <w:szCs w:val="28"/>
          <w:lang w:val="en-GB"/>
        </w:rPr>
        <w:t>Ensure Agent Resilience:</w:t>
      </w:r>
      <w:r w:rsidR="00AF1DBF" w:rsidRPr="00651B64">
        <w:rPr>
          <w:rFonts w:ascii="Aptos" w:hAnsi="Aptos"/>
          <w:b/>
          <w:bCs/>
          <w:sz w:val="24"/>
          <w:szCs w:val="28"/>
          <w:lang w:val="en-GB"/>
        </w:rPr>
        <w:t xml:space="preserve"> </w:t>
      </w:r>
      <w:r w:rsidRPr="00651B64">
        <w:rPr>
          <w:rFonts w:ascii="Aptos" w:hAnsi="Aptos"/>
          <w:sz w:val="24"/>
          <w:szCs w:val="28"/>
          <w:lang w:val="en-GB"/>
        </w:rPr>
        <w:t>Configure all log-forwarding agents to start automatically after reboots and set service recovery options to restart on failure, preventing data gaps after maintenance or outages.</w:t>
      </w:r>
    </w:p>
    <w:p w14:paraId="62F93D61" w14:textId="524B49EC" w:rsidR="00BB2CD0" w:rsidRPr="00651B64" w:rsidRDefault="00BB2CD0" w:rsidP="00AF1DBF">
      <w:pPr>
        <w:pStyle w:val="Bullets"/>
        <w:numPr>
          <w:ilvl w:val="0"/>
          <w:numId w:val="0"/>
        </w:numPr>
        <w:spacing w:before="240"/>
        <w:ind w:left="720"/>
        <w:jc w:val="both"/>
        <w:rPr>
          <w:rFonts w:ascii="Aptos" w:hAnsi="Aptos"/>
          <w:sz w:val="24"/>
          <w:szCs w:val="28"/>
          <w:lang w:val="en-GB"/>
        </w:rPr>
      </w:pPr>
      <w:r w:rsidRPr="00651B64">
        <w:rPr>
          <w:rFonts w:ascii="Aptos" w:hAnsi="Aptos"/>
          <w:b/>
          <w:bCs/>
          <w:sz w:val="24"/>
          <w:szCs w:val="28"/>
          <w:lang w:val="en-GB"/>
        </w:rPr>
        <w:t>Detect Log Gaps:</w:t>
      </w:r>
      <w:r w:rsidR="00AF1DBF" w:rsidRPr="00651B64">
        <w:rPr>
          <w:rFonts w:ascii="Aptos" w:hAnsi="Aptos"/>
          <w:b/>
          <w:bCs/>
          <w:sz w:val="24"/>
          <w:szCs w:val="28"/>
          <w:lang w:val="en-GB"/>
        </w:rPr>
        <w:t xml:space="preserve"> </w:t>
      </w:r>
      <w:r w:rsidR="00D3366D" w:rsidRPr="00651B64">
        <w:rPr>
          <w:rFonts w:ascii="Aptos" w:hAnsi="Aptos"/>
          <w:sz w:val="24"/>
          <w:szCs w:val="28"/>
          <w:lang w:val="en-GB"/>
        </w:rPr>
        <w:t xml:space="preserve">Setup </w:t>
      </w:r>
      <w:r w:rsidRPr="00651B64">
        <w:rPr>
          <w:rFonts w:ascii="Aptos" w:hAnsi="Aptos"/>
          <w:sz w:val="24"/>
          <w:szCs w:val="28"/>
          <w:lang w:val="en-GB"/>
        </w:rPr>
        <w:t>an analytic rule that flags servers with missing or delayed log data, enabling quick identification and remediation of sources that stop sending events.</w:t>
      </w:r>
    </w:p>
    <w:p w14:paraId="703BE624" w14:textId="6DA1ECF0" w:rsidR="00BB2CD0" w:rsidRPr="00651B64" w:rsidRDefault="00BB2CD0" w:rsidP="00AF1DBF">
      <w:pPr>
        <w:pStyle w:val="Bullets"/>
        <w:numPr>
          <w:ilvl w:val="0"/>
          <w:numId w:val="0"/>
        </w:numPr>
        <w:spacing w:before="240"/>
        <w:ind w:left="720"/>
        <w:jc w:val="both"/>
        <w:rPr>
          <w:rFonts w:ascii="Aptos" w:hAnsi="Aptos"/>
          <w:sz w:val="24"/>
          <w:szCs w:val="28"/>
          <w:lang w:val="en-GB"/>
        </w:rPr>
      </w:pPr>
      <w:r w:rsidRPr="00651B64">
        <w:rPr>
          <w:rFonts w:ascii="Aptos" w:hAnsi="Aptos"/>
          <w:b/>
          <w:bCs/>
          <w:sz w:val="24"/>
          <w:szCs w:val="28"/>
          <w:lang w:val="en-GB"/>
        </w:rPr>
        <w:t>Correct “Heartbeat Missing” Rule Configuration:</w:t>
      </w:r>
      <w:r w:rsidR="00AF1DBF" w:rsidRPr="00651B64">
        <w:rPr>
          <w:rFonts w:ascii="Aptos" w:hAnsi="Aptos"/>
          <w:b/>
          <w:bCs/>
          <w:sz w:val="24"/>
          <w:szCs w:val="28"/>
          <w:lang w:val="en-GB"/>
        </w:rPr>
        <w:t xml:space="preserve"> </w:t>
      </w:r>
      <w:r w:rsidRPr="00651B64">
        <w:rPr>
          <w:rFonts w:ascii="Aptos" w:hAnsi="Aptos"/>
          <w:sz w:val="24"/>
          <w:szCs w:val="28"/>
          <w:lang w:val="en-GB"/>
        </w:rPr>
        <w:t xml:space="preserve">Update the </w:t>
      </w:r>
      <w:r w:rsidRPr="00651B64">
        <w:rPr>
          <w:rFonts w:ascii="Aptos" w:hAnsi="Aptos"/>
          <w:b/>
          <w:bCs/>
          <w:sz w:val="24"/>
          <w:szCs w:val="28"/>
          <w:lang w:val="en-GB"/>
        </w:rPr>
        <w:t>Rule Period</w:t>
      </w:r>
      <w:r w:rsidRPr="00651B64">
        <w:rPr>
          <w:rFonts w:ascii="Aptos" w:hAnsi="Aptos"/>
          <w:sz w:val="24"/>
          <w:szCs w:val="28"/>
          <w:lang w:val="en-GB"/>
        </w:rPr>
        <w:t xml:space="preserve"> from 30 minutes to </w:t>
      </w:r>
      <w:r w:rsidRPr="00651B64">
        <w:rPr>
          <w:rFonts w:ascii="Aptos" w:hAnsi="Aptos"/>
          <w:b/>
          <w:bCs/>
          <w:sz w:val="24"/>
          <w:szCs w:val="28"/>
          <w:lang w:val="en-GB"/>
        </w:rPr>
        <w:t>6–12 hours</w:t>
      </w:r>
      <w:r w:rsidRPr="00651B64">
        <w:rPr>
          <w:rFonts w:ascii="Aptos" w:hAnsi="Aptos"/>
          <w:sz w:val="24"/>
          <w:szCs w:val="28"/>
          <w:lang w:val="en-GB"/>
        </w:rPr>
        <w:t xml:space="preserve"> to broaden detection </w:t>
      </w:r>
      <w:r w:rsidR="00780D31" w:rsidRPr="00651B64">
        <w:rPr>
          <w:rFonts w:ascii="Aptos" w:hAnsi="Aptos"/>
          <w:sz w:val="24"/>
          <w:szCs w:val="28"/>
          <w:lang w:val="en-GB"/>
        </w:rPr>
        <w:t>coverage and</w:t>
      </w:r>
      <w:r w:rsidRPr="00651B64">
        <w:rPr>
          <w:rFonts w:ascii="Aptos" w:hAnsi="Aptos"/>
          <w:sz w:val="24"/>
          <w:szCs w:val="28"/>
          <w:lang w:val="en-GB"/>
        </w:rPr>
        <w:t xml:space="preserve"> configure </w:t>
      </w:r>
      <w:r w:rsidRPr="00651B64">
        <w:rPr>
          <w:rFonts w:ascii="Aptos" w:hAnsi="Aptos"/>
          <w:b/>
          <w:bCs/>
          <w:sz w:val="24"/>
          <w:szCs w:val="28"/>
          <w:lang w:val="en-GB"/>
        </w:rPr>
        <w:t xml:space="preserve">Event Grouping </w:t>
      </w:r>
      <w:r w:rsidRPr="00651B64">
        <w:rPr>
          <w:rFonts w:ascii="Aptos" w:hAnsi="Aptos"/>
          <w:sz w:val="24"/>
          <w:szCs w:val="28"/>
          <w:lang w:val="en-GB"/>
        </w:rPr>
        <w:t xml:space="preserve">to </w:t>
      </w:r>
      <w:r w:rsidR="00D3366D" w:rsidRPr="00651B64">
        <w:rPr>
          <w:rFonts w:ascii="Aptos" w:hAnsi="Aptos"/>
          <w:sz w:val="24"/>
          <w:szCs w:val="28"/>
          <w:lang w:val="en-GB"/>
        </w:rPr>
        <w:t>“</w:t>
      </w:r>
      <w:r w:rsidR="00D3366D" w:rsidRPr="00651B64">
        <w:rPr>
          <w:rFonts w:ascii="Aptos" w:hAnsi="Aptos"/>
          <w:b/>
          <w:bCs/>
          <w:sz w:val="24"/>
          <w:szCs w:val="28"/>
          <w:lang w:val="en-GB"/>
        </w:rPr>
        <w:t>Group</w:t>
      </w:r>
      <w:r w:rsidRPr="00651B64">
        <w:rPr>
          <w:rFonts w:ascii="Aptos" w:hAnsi="Aptos"/>
          <w:b/>
          <w:bCs/>
          <w:sz w:val="24"/>
          <w:szCs w:val="28"/>
          <w:lang w:val="en-GB"/>
        </w:rPr>
        <w:t xml:space="preserve"> </w:t>
      </w:r>
      <w:r w:rsidR="00D3366D" w:rsidRPr="00651B64">
        <w:rPr>
          <w:rFonts w:ascii="Aptos" w:hAnsi="Aptos"/>
          <w:b/>
          <w:bCs/>
          <w:sz w:val="24"/>
          <w:szCs w:val="28"/>
          <w:lang w:val="en-GB"/>
        </w:rPr>
        <w:t>all</w:t>
      </w:r>
      <w:r w:rsidRPr="00651B64">
        <w:rPr>
          <w:rFonts w:ascii="Aptos" w:hAnsi="Aptos"/>
          <w:b/>
          <w:bCs/>
          <w:sz w:val="24"/>
          <w:szCs w:val="28"/>
          <w:lang w:val="en-GB"/>
        </w:rPr>
        <w:t xml:space="preserve"> events into a single alert</w:t>
      </w:r>
      <w:r w:rsidR="00D3366D" w:rsidRPr="00651B64">
        <w:rPr>
          <w:rFonts w:ascii="Aptos" w:hAnsi="Aptos"/>
          <w:sz w:val="24"/>
          <w:szCs w:val="28"/>
          <w:lang w:val="en-GB"/>
        </w:rPr>
        <w:t>”</w:t>
      </w:r>
      <w:r w:rsidRPr="00651B64">
        <w:rPr>
          <w:rFonts w:ascii="Aptos" w:hAnsi="Aptos"/>
          <w:sz w:val="24"/>
          <w:szCs w:val="28"/>
          <w:lang w:val="en-GB"/>
        </w:rPr>
        <w:t>.</w:t>
      </w:r>
    </w:p>
    <w:p w14:paraId="1AE74953" w14:textId="67D053AA" w:rsidR="00BB2CD0" w:rsidRPr="00651B64" w:rsidRDefault="00D3366D" w:rsidP="00AF1DBF">
      <w:pPr>
        <w:pStyle w:val="Bullets"/>
        <w:numPr>
          <w:ilvl w:val="0"/>
          <w:numId w:val="0"/>
        </w:numPr>
        <w:spacing w:before="240"/>
        <w:ind w:left="720"/>
        <w:jc w:val="both"/>
        <w:rPr>
          <w:rFonts w:ascii="Aptos" w:hAnsi="Aptos"/>
          <w:sz w:val="24"/>
          <w:szCs w:val="28"/>
          <w:lang w:val="en-GB"/>
        </w:rPr>
      </w:pPr>
      <w:r w:rsidRPr="00651B64">
        <w:rPr>
          <w:rFonts w:ascii="Aptos" w:hAnsi="Aptos"/>
          <w:b/>
          <w:bCs/>
          <w:sz w:val="24"/>
          <w:szCs w:val="28"/>
          <w:lang w:val="en-GB"/>
        </w:rPr>
        <w:t xml:space="preserve">Emphasis on </w:t>
      </w:r>
      <w:proofErr w:type="spellStart"/>
      <w:r w:rsidRPr="00651B64">
        <w:rPr>
          <w:rFonts w:ascii="Aptos" w:hAnsi="Aptos"/>
          <w:b/>
          <w:bCs/>
          <w:sz w:val="24"/>
          <w:szCs w:val="28"/>
          <w:lang w:val="en-GB"/>
        </w:rPr>
        <w:t>WithSecure</w:t>
      </w:r>
      <w:proofErr w:type="spellEnd"/>
      <w:r w:rsidRPr="00651B64">
        <w:rPr>
          <w:rFonts w:ascii="Aptos" w:hAnsi="Aptos"/>
          <w:b/>
          <w:bCs/>
          <w:sz w:val="24"/>
          <w:szCs w:val="28"/>
          <w:lang w:val="en-GB"/>
        </w:rPr>
        <w:t xml:space="preserve"> EDR Integration with Microsoft Sentinel:</w:t>
      </w:r>
      <w:r w:rsidR="00AF1DBF" w:rsidRPr="00651B64">
        <w:rPr>
          <w:rFonts w:ascii="Aptos" w:hAnsi="Aptos"/>
          <w:b/>
          <w:bCs/>
          <w:sz w:val="24"/>
          <w:szCs w:val="28"/>
          <w:lang w:val="en-GB"/>
        </w:rPr>
        <w:t xml:space="preserve"> </w:t>
      </w:r>
      <w:r w:rsidRPr="00651B64">
        <w:rPr>
          <w:rFonts w:ascii="Aptos" w:hAnsi="Aptos"/>
          <w:sz w:val="24"/>
          <w:szCs w:val="28"/>
          <w:lang w:val="en-GB"/>
        </w:rPr>
        <w:t xml:space="preserve">Integrating </w:t>
      </w:r>
      <w:proofErr w:type="spellStart"/>
      <w:r w:rsidRPr="00651B64">
        <w:rPr>
          <w:rFonts w:ascii="Aptos" w:hAnsi="Aptos"/>
          <w:sz w:val="24"/>
          <w:szCs w:val="28"/>
          <w:lang w:val="en-GB"/>
        </w:rPr>
        <w:t>WithSecure</w:t>
      </w:r>
      <w:proofErr w:type="spellEnd"/>
      <w:r w:rsidRPr="00651B64">
        <w:rPr>
          <w:rFonts w:ascii="Aptos" w:hAnsi="Aptos"/>
          <w:sz w:val="24"/>
          <w:szCs w:val="28"/>
          <w:lang w:val="en-GB"/>
        </w:rPr>
        <w:t xml:space="preserve"> EDR with Microsoft Sentinel is recommended to improve security visibility and efficiency. This integration centralizes endpoint and cloud workload security events into a single monitoring platform, enhancing situational </w:t>
      </w:r>
      <w:r w:rsidRPr="00651B64">
        <w:rPr>
          <w:rFonts w:ascii="Aptos" w:hAnsi="Aptos"/>
          <w:sz w:val="24"/>
          <w:szCs w:val="28"/>
          <w:lang w:val="en-GB"/>
        </w:rPr>
        <w:lastRenderedPageBreak/>
        <w:t>awareness and event correlation. By unifying security data within Sentinel, organizations can streamline investigations, automate responses, and accelerate incident detection and remediation, ultimately strengthening overall threat response capabilities.</w:t>
      </w:r>
    </w:p>
    <w:p w14:paraId="07128D5C" w14:textId="77777777" w:rsidR="00BB2CD0" w:rsidRPr="00651B64" w:rsidRDefault="00BB2CD0" w:rsidP="00840E4A">
      <w:pPr>
        <w:ind w:left="360"/>
        <w:jc w:val="both"/>
        <w:rPr>
          <w:rFonts w:ascii="Aptos" w:hAnsi="Aptos"/>
          <w:sz w:val="24"/>
          <w:szCs w:val="28"/>
          <w:lang w:val="en-GB"/>
        </w:rPr>
      </w:pPr>
    </w:p>
    <w:p w14:paraId="7C92B168" w14:textId="4BD92A08" w:rsidR="00592202" w:rsidRPr="00651B64" w:rsidRDefault="00976DA3" w:rsidP="00593D45">
      <w:pPr>
        <w:pStyle w:val="Heading2"/>
        <w:numPr>
          <w:ilvl w:val="1"/>
          <w:numId w:val="7"/>
        </w:numPr>
        <w:rPr>
          <w:rFonts w:ascii="Aptos" w:hAnsi="Aptos"/>
        </w:rPr>
      </w:pPr>
      <w:bookmarkStart w:id="135" w:name="_Toc220851317"/>
      <w:r w:rsidRPr="00651B64">
        <w:rPr>
          <w:rFonts w:ascii="Aptos" w:hAnsi="Aptos"/>
        </w:rPr>
        <w:t>Conclusion</w:t>
      </w:r>
      <w:bookmarkEnd w:id="135"/>
    </w:p>
    <w:p w14:paraId="2D89B062" w14:textId="1ED11C47" w:rsidR="00593D45" w:rsidRPr="00651B64" w:rsidRDefault="00593D45" w:rsidP="00BE7E94">
      <w:pPr>
        <w:ind w:left="360"/>
        <w:jc w:val="both"/>
        <w:rPr>
          <w:rFonts w:ascii="Aptos" w:hAnsi="Aptos"/>
          <w:sz w:val="24"/>
          <w:szCs w:val="28"/>
          <w:lang w:val="en-GB"/>
        </w:rPr>
      </w:pPr>
      <w:r w:rsidRPr="00651B64">
        <w:rPr>
          <w:rFonts w:ascii="Aptos" w:hAnsi="Aptos"/>
          <w:sz w:val="24"/>
          <w:szCs w:val="28"/>
          <w:lang w:val="en-GB"/>
        </w:rPr>
        <w:t xml:space="preserve">The </w:t>
      </w:r>
      <w:r w:rsidR="00893A20" w:rsidRPr="00651B64">
        <w:rPr>
          <w:rFonts w:ascii="Aptos" w:hAnsi="Aptos"/>
          <w:sz w:val="24"/>
          <w:szCs w:val="28"/>
          <w:lang w:val="en-GB"/>
        </w:rPr>
        <w:t>January</w:t>
      </w:r>
      <w:r w:rsidR="00702FDD" w:rsidRPr="00651B64">
        <w:rPr>
          <w:rFonts w:ascii="Aptos" w:hAnsi="Aptos"/>
          <w:sz w:val="24"/>
          <w:szCs w:val="28"/>
          <w:lang w:val="en-GB"/>
        </w:rPr>
        <w:t xml:space="preserve"> </w:t>
      </w:r>
      <w:r w:rsidRPr="00651B64">
        <w:rPr>
          <w:rFonts w:ascii="Aptos" w:hAnsi="Aptos"/>
          <w:sz w:val="24"/>
          <w:szCs w:val="28"/>
          <w:lang w:val="en-GB"/>
        </w:rPr>
        <w:t>202</w:t>
      </w:r>
      <w:r w:rsidR="00893A20" w:rsidRPr="00651B64">
        <w:rPr>
          <w:rFonts w:ascii="Aptos" w:hAnsi="Aptos"/>
          <w:sz w:val="24"/>
          <w:szCs w:val="28"/>
          <w:lang w:val="en-GB"/>
        </w:rPr>
        <w:t>6</w:t>
      </w:r>
      <w:r w:rsidRPr="00651B64">
        <w:rPr>
          <w:rFonts w:ascii="Aptos" w:hAnsi="Aptos"/>
          <w:sz w:val="24"/>
          <w:szCs w:val="28"/>
          <w:lang w:val="en-GB"/>
        </w:rPr>
        <w:t xml:space="preserve"> reporting period marked a significant step forward in the security operations of AB Bank Zambia, with TeKnowledge continuing to provide dedicated 24/7 monitoring, incident detection, and rapid response through the Microsoft Sentinel platform. A total of </w:t>
      </w:r>
      <w:r w:rsidR="00893A20" w:rsidRPr="00651B64">
        <w:rPr>
          <w:rFonts w:ascii="Aptos" w:hAnsi="Aptos"/>
          <w:b/>
          <w:bCs/>
          <w:sz w:val="24"/>
          <w:szCs w:val="28"/>
          <w:lang w:val="en-GB"/>
        </w:rPr>
        <w:t>1</w:t>
      </w:r>
      <w:r w:rsidR="00AD559B" w:rsidRPr="00651B64">
        <w:rPr>
          <w:rFonts w:ascii="Aptos" w:hAnsi="Aptos"/>
          <w:b/>
          <w:bCs/>
          <w:sz w:val="24"/>
          <w:szCs w:val="28"/>
          <w:lang w:val="en-GB"/>
        </w:rPr>
        <w:t>0</w:t>
      </w:r>
      <w:r w:rsidR="00893A20" w:rsidRPr="00651B64">
        <w:rPr>
          <w:rFonts w:ascii="Aptos" w:hAnsi="Aptos"/>
          <w:b/>
          <w:bCs/>
          <w:sz w:val="24"/>
          <w:szCs w:val="28"/>
          <w:lang w:val="en-GB"/>
        </w:rPr>
        <w:t>36</w:t>
      </w:r>
      <w:r w:rsidRPr="00651B64">
        <w:rPr>
          <w:rFonts w:ascii="Aptos" w:hAnsi="Aptos"/>
          <w:b/>
          <w:bCs/>
          <w:sz w:val="24"/>
          <w:szCs w:val="28"/>
          <w:lang w:val="en-GB"/>
        </w:rPr>
        <w:t xml:space="preserve"> alerts</w:t>
      </w:r>
      <w:r w:rsidRPr="00651B64">
        <w:rPr>
          <w:rFonts w:ascii="Aptos" w:hAnsi="Aptos"/>
          <w:sz w:val="24"/>
          <w:szCs w:val="28"/>
          <w:lang w:val="en-GB"/>
        </w:rPr>
        <w:t xml:space="preserve"> were processed</w:t>
      </w:r>
      <w:r w:rsidR="00124089" w:rsidRPr="00651B64">
        <w:rPr>
          <w:rFonts w:ascii="Aptos" w:hAnsi="Aptos"/>
          <w:sz w:val="24"/>
          <w:szCs w:val="28"/>
          <w:lang w:val="en-GB"/>
        </w:rPr>
        <w:t xml:space="preserve"> </w:t>
      </w:r>
      <w:r w:rsidRPr="00651B64">
        <w:rPr>
          <w:rFonts w:ascii="Aptos" w:hAnsi="Aptos"/>
          <w:sz w:val="24"/>
          <w:szCs w:val="28"/>
          <w:lang w:val="en-GB"/>
        </w:rPr>
        <w:t xml:space="preserve">a </w:t>
      </w:r>
      <w:r w:rsidR="00124089" w:rsidRPr="00651B64">
        <w:rPr>
          <w:rFonts w:ascii="Aptos" w:hAnsi="Aptos"/>
          <w:sz w:val="24"/>
          <w:szCs w:val="28"/>
          <w:lang w:val="en-GB"/>
        </w:rPr>
        <w:t>significant increase</w:t>
      </w:r>
      <w:r w:rsidRPr="00651B64">
        <w:rPr>
          <w:rFonts w:ascii="Aptos" w:hAnsi="Aptos"/>
          <w:sz w:val="24"/>
          <w:szCs w:val="28"/>
          <w:lang w:val="en-GB"/>
        </w:rPr>
        <w:t xml:space="preserve"> from the previous month</w:t>
      </w:r>
      <w:r w:rsidR="00124089" w:rsidRPr="00651B64">
        <w:rPr>
          <w:rFonts w:ascii="Aptos" w:hAnsi="Aptos"/>
          <w:sz w:val="24"/>
          <w:szCs w:val="28"/>
          <w:lang w:val="en-GB"/>
        </w:rPr>
        <w:t xml:space="preserve"> </w:t>
      </w:r>
      <w:r w:rsidRPr="00651B64">
        <w:rPr>
          <w:rFonts w:ascii="Aptos" w:hAnsi="Aptos"/>
          <w:sz w:val="24"/>
          <w:szCs w:val="28"/>
          <w:lang w:val="en-GB"/>
        </w:rPr>
        <w:t xml:space="preserve">reflecting the </w:t>
      </w:r>
      <w:r w:rsidR="00124089" w:rsidRPr="00651B64">
        <w:rPr>
          <w:rFonts w:ascii="Aptos" w:hAnsi="Aptos"/>
          <w:sz w:val="24"/>
          <w:szCs w:val="28"/>
          <w:lang w:val="en-GB"/>
        </w:rPr>
        <w:t>need for</w:t>
      </w:r>
      <w:r w:rsidRPr="00651B64">
        <w:rPr>
          <w:rFonts w:ascii="Aptos" w:hAnsi="Aptos"/>
          <w:sz w:val="24"/>
          <w:szCs w:val="28"/>
          <w:lang w:val="en-GB"/>
        </w:rPr>
        <w:t xml:space="preserve"> optimiz</w:t>
      </w:r>
      <w:r w:rsidR="00124089" w:rsidRPr="00651B64">
        <w:rPr>
          <w:rFonts w:ascii="Aptos" w:hAnsi="Aptos"/>
          <w:sz w:val="24"/>
          <w:szCs w:val="28"/>
          <w:lang w:val="en-GB"/>
        </w:rPr>
        <w:t>ation of the</w:t>
      </w:r>
      <w:r w:rsidRPr="00651B64">
        <w:rPr>
          <w:rFonts w:ascii="Aptos" w:hAnsi="Aptos"/>
          <w:sz w:val="24"/>
          <w:szCs w:val="28"/>
          <w:lang w:val="en-GB"/>
        </w:rPr>
        <w:t xml:space="preserve"> analytical rules in the environment. </w:t>
      </w:r>
    </w:p>
    <w:p w14:paraId="164059F9" w14:textId="39E8BDD5" w:rsidR="00593D45" w:rsidRPr="00651B64" w:rsidRDefault="00593D45" w:rsidP="00BE7E94">
      <w:pPr>
        <w:ind w:left="360"/>
        <w:jc w:val="both"/>
        <w:rPr>
          <w:rFonts w:ascii="Aptos" w:hAnsi="Aptos"/>
          <w:sz w:val="24"/>
          <w:szCs w:val="28"/>
          <w:lang w:val="en-GB"/>
        </w:rPr>
      </w:pPr>
      <w:r w:rsidRPr="00651B64">
        <w:rPr>
          <w:rFonts w:ascii="Aptos" w:hAnsi="Aptos"/>
          <w:sz w:val="24"/>
          <w:szCs w:val="28"/>
          <w:lang w:val="en-GB"/>
        </w:rPr>
        <w:t xml:space="preserve">The most detected threats included </w:t>
      </w:r>
      <w:r w:rsidR="00893A20" w:rsidRPr="00651B64">
        <w:rPr>
          <w:rFonts w:ascii="Aptos" w:hAnsi="Aptos" w:cstheme="minorHAnsi"/>
          <w:b/>
          <w:bCs/>
          <w:sz w:val="24"/>
          <w:szCs w:val="24"/>
        </w:rPr>
        <w:t>FortiGate Successful Login, Authentication Attempt - Default Account, FortiGate Logon Failure, User Account Modified and Monitor for keylogging activity</w:t>
      </w:r>
      <w:r w:rsidR="00AD559B" w:rsidRPr="00651B64">
        <w:rPr>
          <w:rFonts w:ascii="Aptos" w:hAnsi="Aptos" w:cstheme="minorHAnsi"/>
          <w:b/>
          <w:bCs/>
          <w:sz w:val="24"/>
          <w:szCs w:val="24"/>
        </w:rPr>
        <w:t xml:space="preserve"> </w:t>
      </w:r>
      <w:r w:rsidRPr="00651B64">
        <w:rPr>
          <w:rFonts w:ascii="Aptos" w:hAnsi="Aptos"/>
          <w:sz w:val="24"/>
          <w:szCs w:val="28"/>
          <w:lang w:val="en-GB"/>
        </w:rPr>
        <w:t>underscoring the need for sustained vigilance in identity</w:t>
      </w:r>
      <w:r w:rsidR="003A754C" w:rsidRPr="00651B64">
        <w:rPr>
          <w:rFonts w:ascii="Aptos" w:hAnsi="Aptos"/>
          <w:sz w:val="24"/>
          <w:szCs w:val="28"/>
          <w:lang w:val="en-GB"/>
        </w:rPr>
        <w:t>/</w:t>
      </w:r>
      <w:r w:rsidRPr="00651B64">
        <w:rPr>
          <w:rFonts w:ascii="Aptos" w:hAnsi="Aptos"/>
          <w:sz w:val="24"/>
          <w:szCs w:val="28"/>
          <w:lang w:val="en-GB"/>
        </w:rPr>
        <w:t xml:space="preserve">access management as </w:t>
      </w:r>
      <w:r w:rsidR="003A754C" w:rsidRPr="00651B64">
        <w:rPr>
          <w:rFonts w:ascii="Aptos" w:hAnsi="Aptos"/>
          <w:sz w:val="24"/>
          <w:szCs w:val="28"/>
          <w:lang w:val="en-GB"/>
        </w:rPr>
        <w:t>well</w:t>
      </w:r>
      <w:r w:rsidRPr="00651B64">
        <w:rPr>
          <w:rFonts w:ascii="Aptos" w:hAnsi="Aptos"/>
          <w:sz w:val="24"/>
          <w:szCs w:val="28"/>
          <w:lang w:val="en-GB"/>
        </w:rPr>
        <w:t xml:space="preserve"> </w:t>
      </w:r>
      <w:r w:rsidR="00EB267C" w:rsidRPr="00651B64">
        <w:rPr>
          <w:rFonts w:ascii="Aptos" w:hAnsi="Aptos"/>
          <w:sz w:val="24"/>
          <w:szCs w:val="28"/>
          <w:lang w:val="en-GB"/>
        </w:rPr>
        <w:t xml:space="preserve">as </w:t>
      </w:r>
      <w:r w:rsidR="003A754C" w:rsidRPr="00651B64">
        <w:rPr>
          <w:rFonts w:ascii="Aptos" w:hAnsi="Aptos"/>
          <w:sz w:val="24"/>
          <w:szCs w:val="28"/>
          <w:lang w:val="en-GB"/>
        </w:rPr>
        <w:t xml:space="preserve">operational status of </w:t>
      </w:r>
      <w:r w:rsidRPr="00651B64">
        <w:rPr>
          <w:rFonts w:ascii="Aptos" w:hAnsi="Aptos"/>
          <w:sz w:val="24"/>
          <w:szCs w:val="28"/>
          <w:lang w:val="en-GB"/>
        </w:rPr>
        <w:t>critical assets.</w:t>
      </w:r>
    </w:p>
    <w:p w14:paraId="3DC86C0A" w14:textId="19BCAEEB" w:rsidR="00593D45" w:rsidRPr="00651B64" w:rsidRDefault="00593D45" w:rsidP="00BE7E94">
      <w:pPr>
        <w:ind w:left="360"/>
        <w:jc w:val="both"/>
        <w:rPr>
          <w:rFonts w:ascii="Aptos" w:hAnsi="Aptos"/>
          <w:sz w:val="24"/>
          <w:szCs w:val="28"/>
          <w:lang w:val="en-GB"/>
        </w:rPr>
      </w:pPr>
      <w:proofErr w:type="spellStart"/>
      <w:r w:rsidRPr="00651B64">
        <w:rPr>
          <w:rFonts w:ascii="Aptos" w:hAnsi="Aptos"/>
          <w:sz w:val="24"/>
          <w:szCs w:val="28"/>
          <w:lang w:val="en-GB"/>
        </w:rPr>
        <w:t>Te</w:t>
      </w:r>
      <w:r w:rsidR="00124089" w:rsidRPr="00651B64">
        <w:rPr>
          <w:rFonts w:ascii="Aptos" w:hAnsi="Aptos"/>
          <w:sz w:val="24"/>
          <w:szCs w:val="28"/>
          <w:lang w:val="en-GB"/>
        </w:rPr>
        <w:t>K</w:t>
      </w:r>
      <w:r w:rsidRPr="00651B64">
        <w:rPr>
          <w:rFonts w:ascii="Aptos" w:hAnsi="Aptos"/>
          <w:sz w:val="24"/>
          <w:szCs w:val="28"/>
          <w:lang w:val="en-GB"/>
        </w:rPr>
        <w:t>nowledge’s</w:t>
      </w:r>
      <w:proofErr w:type="spellEnd"/>
      <w:r w:rsidRPr="00651B64">
        <w:rPr>
          <w:rFonts w:ascii="Aptos" w:hAnsi="Aptos"/>
          <w:sz w:val="24"/>
          <w:szCs w:val="28"/>
          <w:lang w:val="en-GB"/>
        </w:rPr>
        <w:t xml:space="preserve"> SOC demonstrated high operational efficiency, with the following key performance:</w:t>
      </w:r>
    </w:p>
    <w:p w14:paraId="4CE59984" w14:textId="48D5BE3F" w:rsidR="00593D45" w:rsidRPr="00651B64" w:rsidRDefault="00593D45" w:rsidP="006B3323">
      <w:pPr>
        <w:pStyle w:val="Bullets"/>
        <w:rPr>
          <w:rFonts w:ascii="Aptos" w:hAnsi="Aptos"/>
          <w:sz w:val="24"/>
          <w:szCs w:val="24"/>
          <w:lang w:val="en-GB"/>
        </w:rPr>
      </w:pPr>
      <w:r w:rsidRPr="00651B64">
        <w:rPr>
          <w:rFonts w:ascii="Aptos" w:hAnsi="Aptos"/>
          <w:sz w:val="24"/>
          <w:szCs w:val="24"/>
          <w:lang w:val="en-GB"/>
        </w:rPr>
        <w:t xml:space="preserve">Mean Time to Detect (MTTD): </w:t>
      </w:r>
      <w:r w:rsidR="00F3067A" w:rsidRPr="00651B64">
        <w:rPr>
          <w:rFonts w:ascii="Aptos" w:hAnsi="Aptos"/>
          <w:sz w:val="24"/>
          <w:szCs w:val="24"/>
          <w:lang w:val="en-GB"/>
        </w:rPr>
        <w:t>2</w:t>
      </w:r>
      <w:r w:rsidRPr="00651B64">
        <w:rPr>
          <w:rFonts w:ascii="Aptos" w:hAnsi="Aptos"/>
          <w:sz w:val="24"/>
          <w:szCs w:val="24"/>
          <w:lang w:val="en-GB"/>
        </w:rPr>
        <w:t xml:space="preserve"> minutes and </w:t>
      </w:r>
      <w:r w:rsidR="00F3067A" w:rsidRPr="00651B64">
        <w:rPr>
          <w:rFonts w:ascii="Aptos" w:hAnsi="Aptos"/>
          <w:sz w:val="24"/>
          <w:szCs w:val="24"/>
          <w:lang w:val="en-GB"/>
        </w:rPr>
        <w:t>4</w:t>
      </w:r>
      <w:r w:rsidRPr="00651B64">
        <w:rPr>
          <w:rFonts w:ascii="Aptos" w:hAnsi="Aptos"/>
          <w:sz w:val="24"/>
          <w:szCs w:val="24"/>
          <w:lang w:val="en-GB"/>
        </w:rPr>
        <w:t xml:space="preserve"> seconds  </w:t>
      </w:r>
    </w:p>
    <w:p w14:paraId="1F3F4DA6" w14:textId="0FDACC6B" w:rsidR="00593D45" w:rsidRPr="00651B64" w:rsidRDefault="00593D45" w:rsidP="006B3323">
      <w:pPr>
        <w:pStyle w:val="Bullets"/>
        <w:rPr>
          <w:rFonts w:ascii="Aptos" w:hAnsi="Aptos"/>
          <w:sz w:val="24"/>
          <w:szCs w:val="24"/>
          <w:lang w:val="en-GB"/>
        </w:rPr>
      </w:pPr>
      <w:r w:rsidRPr="00651B64">
        <w:rPr>
          <w:rFonts w:ascii="Aptos" w:hAnsi="Aptos"/>
          <w:sz w:val="24"/>
          <w:szCs w:val="24"/>
          <w:lang w:val="en-GB"/>
        </w:rPr>
        <w:t xml:space="preserve">Average Time to First Response: </w:t>
      </w:r>
      <w:r w:rsidR="00F3067A" w:rsidRPr="00651B64">
        <w:rPr>
          <w:rFonts w:ascii="Aptos" w:hAnsi="Aptos"/>
          <w:sz w:val="24"/>
          <w:szCs w:val="24"/>
          <w:lang w:val="en-GB"/>
        </w:rPr>
        <w:t>7</w:t>
      </w:r>
      <w:r w:rsidRPr="00651B64">
        <w:rPr>
          <w:rFonts w:ascii="Aptos" w:hAnsi="Aptos"/>
          <w:sz w:val="24"/>
          <w:szCs w:val="24"/>
          <w:lang w:val="en-GB"/>
        </w:rPr>
        <w:t xml:space="preserve"> minutes</w:t>
      </w:r>
    </w:p>
    <w:p w14:paraId="5A9293F9" w14:textId="1080A625" w:rsidR="00593D45" w:rsidRPr="00651B64" w:rsidRDefault="00593D45" w:rsidP="006B3323">
      <w:pPr>
        <w:pStyle w:val="Bullets"/>
        <w:rPr>
          <w:rFonts w:ascii="Aptos" w:hAnsi="Aptos"/>
          <w:sz w:val="24"/>
          <w:szCs w:val="24"/>
          <w:lang w:val="en-GB"/>
        </w:rPr>
      </w:pPr>
      <w:r w:rsidRPr="00651B64">
        <w:rPr>
          <w:rFonts w:ascii="Aptos" w:hAnsi="Aptos"/>
          <w:sz w:val="24"/>
          <w:szCs w:val="24"/>
          <w:lang w:val="en-GB"/>
        </w:rPr>
        <w:t xml:space="preserve">Average Mean Time to Resolution: </w:t>
      </w:r>
      <w:r w:rsidR="00F3067A" w:rsidRPr="00651B64">
        <w:rPr>
          <w:rFonts w:ascii="Aptos" w:hAnsi="Aptos"/>
          <w:sz w:val="24"/>
          <w:szCs w:val="24"/>
          <w:lang w:val="en-GB"/>
        </w:rPr>
        <w:t>22</w:t>
      </w:r>
      <w:r w:rsidRPr="00651B64">
        <w:rPr>
          <w:rFonts w:ascii="Aptos" w:hAnsi="Aptos"/>
          <w:sz w:val="24"/>
          <w:szCs w:val="24"/>
          <w:lang w:val="en-GB"/>
        </w:rPr>
        <w:t xml:space="preserve"> minutes </w:t>
      </w:r>
    </w:p>
    <w:p w14:paraId="444399EA" w14:textId="77777777" w:rsidR="00593D45" w:rsidRPr="00651B64" w:rsidRDefault="00593D45" w:rsidP="00BE7E94">
      <w:pPr>
        <w:ind w:left="360"/>
        <w:jc w:val="both"/>
        <w:rPr>
          <w:rFonts w:ascii="Aptos" w:hAnsi="Aptos"/>
          <w:sz w:val="24"/>
          <w:szCs w:val="28"/>
          <w:lang w:val="en-GB"/>
        </w:rPr>
      </w:pPr>
    </w:p>
    <w:p w14:paraId="70747368" w14:textId="6F3D38FC" w:rsidR="00593D45" w:rsidRPr="00651B64" w:rsidRDefault="00C9179D" w:rsidP="00BE7E94">
      <w:pPr>
        <w:ind w:left="360"/>
        <w:jc w:val="both"/>
        <w:rPr>
          <w:rFonts w:ascii="Aptos" w:hAnsi="Aptos"/>
          <w:sz w:val="24"/>
          <w:szCs w:val="28"/>
          <w:lang w:val="en-GB"/>
        </w:rPr>
      </w:pPr>
      <w:r w:rsidRPr="00651B64">
        <w:rPr>
          <w:rFonts w:ascii="Aptos" w:hAnsi="Aptos"/>
          <w:b/>
          <w:bCs/>
          <w:sz w:val="24"/>
          <w:szCs w:val="28"/>
          <w:lang w:val="en-GB"/>
        </w:rPr>
        <w:t>1</w:t>
      </w:r>
      <w:r w:rsidR="00F3067A" w:rsidRPr="00651B64">
        <w:rPr>
          <w:rFonts w:ascii="Aptos" w:hAnsi="Aptos"/>
          <w:b/>
          <w:bCs/>
          <w:sz w:val="24"/>
          <w:szCs w:val="28"/>
          <w:lang w:val="en-GB"/>
        </w:rPr>
        <w:t>7</w:t>
      </w:r>
      <w:r w:rsidR="00593D45" w:rsidRPr="00651B64">
        <w:rPr>
          <w:rFonts w:ascii="Aptos" w:hAnsi="Aptos"/>
          <w:sz w:val="24"/>
          <w:szCs w:val="28"/>
          <w:lang w:val="en-GB"/>
        </w:rPr>
        <w:t xml:space="preserve"> </w:t>
      </w:r>
      <w:r w:rsidR="00593D45" w:rsidRPr="00651B64">
        <w:rPr>
          <w:rFonts w:ascii="Aptos" w:hAnsi="Aptos"/>
          <w:b/>
          <w:bCs/>
          <w:sz w:val="24"/>
          <w:szCs w:val="28"/>
          <w:lang w:val="en-GB"/>
        </w:rPr>
        <w:t>high-severity incidents</w:t>
      </w:r>
      <w:r w:rsidR="00593D45" w:rsidRPr="00651B64">
        <w:rPr>
          <w:rFonts w:ascii="Aptos" w:hAnsi="Aptos"/>
          <w:sz w:val="24"/>
          <w:szCs w:val="28"/>
          <w:lang w:val="en-GB"/>
        </w:rPr>
        <w:t xml:space="preserve"> </w:t>
      </w:r>
      <w:r w:rsidR="008A6927" w:rsidRPr="00651B64">
        <w:rPr>
          <w:rFonts w:ascii="Aptos" w:hAnsi="Aptos"/>
          <w:sz w:val="24"/>
          <w:szCs w:val="28"/>
          <w:lang w:val="en-GB"/>
        </w:rPr>
        <w:t>were</w:t>
      </w:r>
      <w:r w:rsidR="00E27468" w:rsidRPr="00651B64">
        <w:rPr>
          <w:rFonts w:ascii="Aptos" w:hAnsi="Aptos"/>
          <w:sz w:val="24"/>
          <w:szCs w:val="28"/>
          <w:lang w:val="en-GB"/>
        </w:rPr>
        <w:t xml:space="preserve"> </w:t>
      </w:r>
      <w:r w:rsidR="00593D45" w:rsidRPr="00651B64">
        <w:rPr>
          <w:rFonts w:ascii="Aptos" w:hAnsi="Aptos"/>
          <w:sz w:val="24"/>
          <w:szCs w:val="28"/>
          <w:lang w:val="en-GB"/>
        </w:rPr>
        <w:t>recorded during this period</w:t>
      </w:r>
      <w:r w:rsidR="00593D45" w:rsidRPr="00651B64">
        <w:rPr>
          <w:rFonts w:ascii="Aptos" w:hAnsi="Aptos"/>
          <w:b/>
          <w:bCs/>
          <w:sz w:val="24"/>
          <w:szCs w:val="28"/>
          <w:lang w:val="en-GB"/>
        </w:rPr>
        <w:t>.</w:t>
      </w:r>
      <w:r w:rsidR="00593D45" w:rsidRPr="00651B64">
        <w:rPr>
          <w:rFonts w:ascii="Aptos" w:hAnsi="Aptos"/>
          <w:sz w:val="24"/>
          <w:szCs w:val="28"/>
          <w:lang w:val="en-GB"/>
        </w:rPr>
        <w:t xml:space="preserve"> </w:t>
      </w:r>
    </w:p>
    <w:p w14:paraId="7E020009" w14:textId="2F623E48" w:rsidR="0015485D" w:rsidRPr="00651B64" w:rsidRDefault="0015485D" w:rsidP="0015485D">
      <w:pPr>
        <w:ind w:left="360"/>
        <w:jc w:val="both"/>
        <w:rPr>
          <w:rFonts w:ascii="Aptos" w:hAnsi="Aptos"/>
          <w:sz w:val="24"/>
          <w:szCs w:val="28"/>
          <w:lang w:val="en-GB"/>
        </w:rPr>
      </w:pPr>
      <w:r w:rsidRPr="00651B64">
        <w:rPr>
          <w:rFonts w:ascii="Aptos" w:hAnsi="Aptos"/>
          <w:sz w:val="24"/>
          <w:szCs w:val="28"/>
          <w:lang w:val="en-GB"/>
        </w:rPr>
        <w:t xml:space="preserve">As we move forward, TeKnowledge remains dedicated to strengthening your organization’s </w:t>
      </w:r>
      <w:r w:rsidR="00E21386" w:rsidRPr="00651B64">
        <w:rPr>
          <w:rFonts w:ascii="Aptos" w:hAnsi="Aptos"/>
          <w:sz w:val="24"/>
          <w:szCs w:val="28"/>
          <w:lang w:val="en-GB"/>
        </w:rPr>
        <w:t>defences</w:t>
      </w:r>
      <w:r w:rsidRPr="00651B64">
        <w:rPr>
          <w:rFonts w:ascii="Aptos" w:hAnsi="Aptos"/>
          <w:sz w:val="24"/>
          <w:szCs w:val="28"/>
          <w:lang w:val="en-GB"/>
        </w:rPr>
        <w:t xml:space="preserve"> through:</w:t>
      </w:r>
    </w:p>
    <w:p w14:paraId="2DC86191" w14:textId="1D20704C" w:rsidR="0015485D" w:rsidRPr="00651B64" w:rsidRDefault="0015485D">
      <w:pPr>
        <w:pStyle w:val="Bullets"/>
        <w:numPr>
          <w:ilvl w:val="0"/>
          <w:numId w:val="11"/>
        </w:numPr>
        <w:rPr>
          <w:rFonts w:ascii="Aptos" w:hAnsi="Aptos"/>
          <w:sz w:val="24"/>
          <w:szCs w:val="28"/>
          <w:lang w:val="en-GB"/>
        </w:rPr>
      </w:pPr>
      <w:r w:rsidRPr="00651B64">
        <w:rPr>
          <w:rFonts w:ascii="Aptos" w:hAnsi="Aptos"/>
          <w:sz w:val="24"/>
          <w:szCs w:val="28"/>
          <w:lang w:val="en-GB"/>
        </w:rPr>
        <w:t>Continuous monitoring</w:t>
      </w:r>
      <w:r w:rsidR="00367F93" w:rsidRPr="00651B64">
        <w:rPr>
          <w:rFonts w:ascii="Aptos" w:hAnsi="Aptos"/>
          <w:sz w:val="24"/>
          <w:szCs w:val="28"/>
          <w:lang w:val="en-GB"/>
        </w:rPr>
        <w:t xml:space="preserve">, </w:t>
      </w:r>
      <w:r w:rsidRPr="00651B64">
        <w:rPr>
          <w:rFonts w:ascii="Aptos" w:hAnsi="Aptos"/>
          <w:sz w:val="24"/>
          <w:szCs w:val="28"/>
          <w:lang w:val="en-GB"/>
        </w:rPr>
        <w:t>rapid threat detection</w:t>
      </w:r>
      <w:r w:rsidR="00367F93" w:rsidRPr="00651B64">
        <w:rPr>
          <w:rFonts w:ascii="Aptos" w:hAnsi="Aptos"/>
          <w:sz w:val="24"/>
          <w:szCs w:val="28"/>
          <w:lang w:val="en-GB"/>
        </w:rPr>
        <w:t xml:space="preserve"> and Incident escalation</w:t>
      </w:r>
    </w:p>
    <w:p w14:paraId="1C856B93" w14:textId="3B3EFD93" w:rsidR="0015485D" w:rsidRPr="00651B64" w:rsidRDefault="0015485D">
      <w:pPr>
        <w:pStyle w:val="Bullets"/>
        <w:numPr>
          <w:ilvl w:val="0"/>
          <w:numId w:val="11"/>
        </w:numPr>
        <w:rPr>
          <w:rFonts w:ascii="Aptos" w:hAnsi="Aptos"/>
          <w:sz w:val="24"/>
          <w:szCs w:val="28"/>
        </w:rPr>
      </w:pPr>
      <w:r w:rsidRPr="00651B64">
        <w:rPr>
          <w:rFonts w:ascii="Aptos" w:hAnsi="Aptos"/>
          <w:sz w:val="24"/>
          <w:szCs w:val="28"/>
          <w:lang w:val="en-GB"/>
        </w:rPr>
        <w:t>Strategic improvements to rule coverage and incident handling workflows</w:t>
      </w:r>
    </w:p>
    <w:p w14:paraId="6E37293E" w14:textId="77777777" w:rsidR="006B3323" w:rsidRPr="00651B64" w:rsidRDefault="006B3323" w:rsidP="006B3323">
      <w:pPr>
        <w:pStyle w:val="Bullets"/>
        <w:numPr>
          <w:ilvl w:val="0"/>
          <w:numId w:val="0"/>
        </w:numPr>
        <w:ind w:left="1080"/>
        <w:rPr>
          <w:rFonts w:ascii="Aptos" w:hAnsi="Aptos"/>
          <w:sz w:val="24"/>
          <w:szCs w:val="28"/>
        </w:rPr>
      </w:pPr>
    </w:p>
    <w:p w14:paraId="4E9769A0" w14:textId="6744B338" w:rsidR="000D45AA" w:rsidRDefault="0015485D" w:rsidP="000D45AA">
      <w:pPr>
        <w:ind w:left="360"/>
        <w:jc w:val="both"/>
        <w:rPr>
          <w:rFonts w:ascii="Aptos" w:hAnsi="Aptos"/>
          <w:sz w:val="24"/>
          <w:szCs w:val="28"/>
          <w:lang w:val="en-GB"/>
        </w:rPr>
      </w:pPr>
      <w:r w:rsidRPr="00651B64">
        <w:rPr>
          <w:rFonts w:ascii="Aptos" w:hAnsi="Aptos"/>
          <w:sz w:val="24"/>
          <w:szCs w:val="28"/>
          <w:lang w:val="en-GB"/>
        </w:rPr>
        <w:t>We appreciate the trust placed in TeKnowledge to safeguard AB Bank Zambia’s digital environment and look forward to our continued partnership in building a more secure and resilient infrastructure</w:t>
      </w:r>
      <w:bookmarkEnd w:id="117"/>
      <w:bookmarkEnd w:id="118"/>
      <w:bookmarkEnd w:id="119"/>
      <w:bookmarkEnd w:id="120"/>
      <w:bookmarkEnd w:id="121"/>
      <w:bookmarkEnd w:id="122"/>
      <w:bookmarkEnd w:id="123"/>
      <w:r w:rsidRPr="00651B64">
        <w:rPr>
          <w:rFonts w:ascii="Aptos" w:hAnsi="Aptos"/>
          <w:sz w:val="24"/>
          <w:szCs w:val="28"/>
          <w:lang w:val="en-GB"/>
        </w:rPr>
        <w:t>.</w:t>
      </w:r>
      <w:bookmarkStart w:id="136" w:name="_Toc220851318"/>
    </w:p>
    <w:p w14:paraId="7524F614" w14:textId="77777777" w:rsidR="000D45AA" w:rsidRPr="000D45AA" w:rsidRDefault="000D45AA" w:rsidP="000D45AA">
      <w:pPr>
        <w:ind w:left="360"/>
        <w:jc w:val="both"/>
        <w:rPr>
          <w:rFonts w:ascii="Aptos" w:hAnsi="Aptos"/>
          <w:sz w:val="24"/>
          <w:szCs w:val="28"/>
          <w:lang w:val="en-GB"/>
        </w:rPr>
      </w:pPr>
    </w:p>
    <w:p w14:paraId="045AEBCE" w14:textId="77777777" w:rsidR="000D45AA" w:rsidRDefault="000D45AA">
      <w:pPr>
        <w:spacing w:after="0" w:line="240" w:lineRule="auto"/>
        <w:rPr>
          <w:rFonts w:ascii="Aptos" w:eastAsia="MS Gothic" w:hAnsi="Aptos" w:cstheme="majorBidi"/>
          <w:b/>
          <w:color w:val="4F49F5" w:themeColor="accent1"/>
          <w:kern w:val="2"/>
          <w:sz w:val="36"/>
          <w:szCs w:val="36"/>
          <w:lang w:val="en-GB"/>
          <w14:ligatures w14:val="standardContextual"/>
        </w:rPr>
      </w:pPr>
      <w:r>
        <w:rPr>
          <w:rFonts w:ascii="Aptos" w:hAnsi="Aptos"/>
        </w:rPr>
        <w:br w:type="page"/>
      </w:r>
    </w:p>
    <w:p w14:paraId="75C6985B" w14:textId="47E3AC6F" w:rsidR="004F79DA" w:rsidRPr="00651B64" w:rsidRDefault="004F79DA" w:rsidP="004F79DA">
      <w:pPr>
        <w:pStyle w:val="Heading1"/>
        <w:rPr>
          <w:rFonts w:ascii="Aptos" w:hAnsi="Aptos"/>
        </w:rPr>
      </w:pPr>
      <w:r w:rsidRPr="00651B64">
        <w:rPr>
          <w:rFonts w:ascii="Aptos" w:hAnsi="Aptos"/>
        </w:rPr>
        <w:lastRenderedPageBreak/>
        <w:t>Appendix – Test-server Alerts</w:t>
      </w:r>
      <w:bookmarkEnd w:id="136"/>
    </w:p>
    <w:p w14:paraId="07E38228" w14:textId="5A4E77A5" w:rsidR="004F79DA" w:rsidRPr="00651B64" w:rsidRDefault="004F79DA" w:rsidP="004F79DA">
      <w:pPr>
        <w:jc w:val="both"/>
        <w:rPr>
          <w:rFonts w:ascii="Aptos" w:hAnsi="Aptos"/>
          <w:sz w:val="24"/>
          <w:szCs w:val="28"/>
          <w:lang w:val="en-GB"/>
        </w:rPr>
      </w:pPr>
      <w:r w:rsidRPr="00651B64">
        <w:rPr>
          <w:rFonts w:ascii="Aptos" w:hAnsi="Aptos"/>
          <w:sz w:val="24"/>
          <w:szCs w:val="28"/>
          <w:lang w:val="en-GB"/>
        </w:rPr>
        <w:t>This section documents alerts generated on test servers (non-critical) during the reporting period. These events are excluded from SLA/MTTR metrics and captured for transparency and auditability.</w:t>
      </w:r>
    </w:p>
    <w:p w14:paraId="2AA970DE" w14:textId="4661EF79" w:rsidR="004F79DA" w:rsidRPr="00651B64" w:rsidRDefault="002A2825" w:rsidP="002A2825">
      <w:pPr>
        <w:pStyle w:val="Heading2"/>
        <w:rPr>
          <w:rFonts w:ascii="Aptos" w:hAnsi="Aptos"/>
        </w:rPr>
      </w:pPr>
      <w:bookmarkStart w:id="137" w:name="_Toc220851319"/>
      <w:r w:rsidRPr="00651B64">
        <w:rPr>
          <w:rFonts w:ascii="Aptos" w:hAnsi="Aptos"/>
        </w:rPr>
        <w:t>Total Incidents by Severity</w:t>
      </w:r>
      <w:bookmarkEnd w:id="137"/>
    </w:p>
    <w:tbl>
      <w:tblPr>
        <w:tblStyle w:val="TekExpertstable"/>
        <w:tblW w:w="0" w:type="auto"/>
        <w:tblLook w:val="04A0" w:firstRow="1" w:lastRow="0" w:firstColumn="1" w:lastColumn="0" w:noHBand="0" w:noVBand="1"/>
      </w:tblPr>
      <w:tblGrid>
        <w:gridCol w:w="2820"/>
        <w:gridCol w:w="2395"/>
      </w:tblGrid>
      <w:tr w:rsidR="00EF29DE" w:rsidRPr="00651B64" w14:paraId="47101DA1" w14:textId="77777777" w:rsidTr="00EF29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noWrap/>
            <w:hideMark/>
          </w:tcPr>
          <w:p w14:paraId="2BDD0269" w14:textId="40897B5A" w:rsidR="002A2825" w:rsidRPr="00651B64" w:rsidRDefault="002A2825" w:rsidP="002A2825">
            <w:pPr>
              <w:jc w:val="both"/>
              <w:rPr>
                <w:rFonts w:ascii="Aptos" w:hAnsi="Aptos"/>
                <w:b w:val="0"/>
                <w:bCs/>
                <w:color w:val="FFFFFF" w:themeColor="background1"/>
                <w:sz w:val="24"/>
                <w:szCs w:val="28"/>
              </w:rPr>
            </w:pPr>
            <w:r w:rsidRPr="00651B64">
              <w:rPr>
                <w:rFonts w:ascii="Aptos" w:hAnsi="Aptos"/>
                <w:bCs/>
                <w:color w:val="FFFFFF" w:themeColor="background1"/>
                <w:sz w:val="24"/>
                <w:szCs w:val="28"/>
              </w:rPr>
              <w:t>Severity</w:t>
            </w:r>
          </w:p>
        </w:tc>
        <w:tc>
          <w:tcPr>
            <w:tcW w:w="2395" w:type="dxa"/>
            <w:noWrap/>
            <w:hideMark/>
          </w:tcPr>
          <w:p w14:paraId="58B23109" w14:textId="77777777" w:rsidR="002A2825" w:rsidRPr="00651B64" w:rsidRDefault="002A2825" w:rsidP="002A2825">
            <w:pPr>
              <w:jc w:val="both"/>
              <w:cnfStyle w:val="100000000000" w:firstRow="1" w:lastRow="0" w:firstColumn="0" w:lastColumn="0" w:oddVBand="0" w:evenVBand="0" w:oddHBand="0" w:evenHBand="0" w:firstRowFirstColumn="0" w:firstRowLastColumn="0" w:lastRowFirstColumn="0" w:lastRowLastColumn="0"/>
              <w:rPr>
                <w:rFonts w:ascii="Aptos" w:hAnsi="Aptos"/>
                <w:b w:val="0"/>
                <w:bCs/>
                <w:color w:val="FFFFFF" w:themeColor="background1"/>
                <w:sz w:val="24"/>
                <w:szCs w:val="28"/>
              </w:rPr>
            </w:pPr>
            <w:r w:rsidRPr="00651B64">
              <w:rPr>
                <w:rFonts w:ascii="Aptos" w:hAnsi="Aptos"/>
                <w:bCs/>
                <w:color w:val="FFFFFF" w:themeColor="background1"/>
                <w:sz w:val="24"/>
                <w:szCs w:val="28"/>
              </w:rPr>
              <w:t>Count of Severity</w:t>
            </w:r>
          </w:p>
        </w:tc>
      </w:tr>
      <w:tr w:rsidR="002A2825" w:rsidRPr="00651B64" w14:paraId="68F587D5" w14:textId="77777777" w:rsidTr="00EF29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noWrap/>
            <w:hideMark/>
          </w:tcPr>
          <w:p w14:paraId="797B20F0" w14:textId="77777777" w:rsidR="002A2825" w:rsidRPr="00651B64" w:rsidRDefault="002A2825" w:rsidP="002A2825">
            <w:pPr>
              <w:jc w:val="both"/>
              <w:rPr>
                <w:rFonts w:ascii="Aptos" w:hAnsi="Aptos"/>
                <w:sz w:val="24"/>
                <w:szCs w:val="28"/>
              </w:rPr>
            </w:pPr>
            <w:r w:rsidRPr="00651B64">
              <w:rPr>
                <w:rFonts w:ascii="Aptos" w:hAnsi="Aptos"/>
                <w:sz w:val="24"/>
                <w:szCs w:val="28"/>
              </w:rPr>
              <w:t>Medium</w:t>
            </w:r>
          </w:p>
        </w:tc>
        <w:tc>
          <w:tcPr>
            <w:tcW w:w="2395" w:type="dxa"/>
            <w:noWrap/>
            <w:hideMark/>
          </w:tcPr>
          <w:p w14:paraId="03AB9811" w14:textId="780F5907" w:rsidR="002A2825" w:rsidRPr="00651B64" w:rsidRDefault="00F822E4" w:rsidP="002A2825">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8"/>
              </w:rPr>
            </w:pPr>
            <w:r w:rsidRPr="00651B64">
              <w:rPr>
                <w:rFonts w:ascii="Aptos" w:hAnsi="Aptos"/>
                <w:sz w:val="24"/>
                <w:szCs w:val="28"/>
              </w:rPr>
              <w:t>0</w:t>
            </w:r>
          </w:p>
        </w:tc>
      </w:tr>
      <w:tr w:rsidR="002A2825" w:rsidRPr="00651B64" w14:paraId="637BB5A8" w14:textId="77777777" w:rsidTr="00EF29D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noWrap/>
            <w:hideMark/>
          </w:tcPr>
          <w:p w14:paraId="2E68F768" w14:textId="77777777" w:rsidR="002A2825" w:rsidRPr="00651B64" w:rsidRDefault="002A2825" w:rsidP="002A2825">
            <w:pPr>
              <w:jc w:val="both"/>
              <w:rPr>
                <w:rFonts w:ascii="Aptos" w:hAnsi="Aptos"/>
                <w:b w:val="0"/>
                <w:bCs/>
                <w:sz w:val="24"/>
                <w:szCs w:val="28"/>
              </w:rPr>
            </w:pPr>
            <w:r w:rsidRPr="00651B64">
              <w:rPr>
                <w:rFonts w:ascii="Aptos" w:hAnsi="Aptos"/>
                <w:bCs/>
                <w:sz w:val="24"/>
                <w:szCs w:val="28"/>
              </w:rPr>
              <w:t>Grand Total</w:t>
            </w:r>
          </w:p>
        </w:tc>
        <w:tc>
          <w:tcPr>
            <w:tcW w:w="2395" w:type="dxa"/>
            <w:noWrap/>
            <w:hideMark/>
          </w:tcPr>
          <w:p w14:paraId="0BE82262" w14:textId="01D1108A" w:rsidR="002A2825" w:rsidRPr="00651B64" w:rsidRDefault="00F822E4" w:rsidP="002A2825">
            <w:pPr>
              <w:jc w:val="both"/>
              <w:cnfStyle w:val="000000010000" w:firstRow="0" w:lastRow="0" w:firstColumn="0" w:lastColumn="0" w:oddVBand="0" w:evenVBand="0" w:oddHBand="0" w:evenHBand="1" w:firstRowFirstColumn="0" w:firstRowLastColumn="0" w:lastRowFirstColumn="0" w:lastRowLastColumn="0"/>
              <w:rPr>
                <w:rFonts w:ascii="Aptos" w:hAnsi="Aptos"/>
                <w:b/>
                <w:bCs/>
                <w:sz w:val="24"/>
                <w:szCs w:val="28"/>
              </w:rPr>
            </w:pPr>
            <w:r w:rsidRPr="00651B64">
              <w:rPr>
                <w:rFonts w:ascii="Aptos" w:hAnsi="Aptos"/>
                <w:b/>
                <w:bCs/>
                <w:sz w:val="24"/>
                <w:szCs w:val="28"/>
              </w:rPr>
              <w:t>0</w:t>
            </w:r>
          </w:p>
        </w:tc>
      </w:tr>
    </w:tbl>
    <w:p w14:paraId="6E7C6B7F" w14:textId="77777777" w:rsidR="002A2825" w:rsidRPr="00651B64" w:rsidRDefault="002A2825" w:rsidP="004F79DA">
      <w:pPr>
        <w:jc w:val="both"/>
        <w:rPr>
          <w:rFonts w:ascii="Aptos" w:hAnsi="Aptos"/>
          <w:sz w:val="24"/>
          <w:szCs w:val="28"/>
          <w:lang w:val="en-GB"/>
        </w:rPr>
      </w:pPr>
    </w:p>
    <w:p w14:paraId="4FADF15C" w14:textId="33368E37" w:rsidR="002A2825" w:rsidRPr="00651B64" w:rsidRDefault="002A2825" w:rsidP="002A2825">
      <w:pPr>
        <w:pStyle w:val="Heading2"/>
        <w:rPr>
          <w:rFonts w:ascii="Aptos" w:hAnsi="Aptos"/>
        </w:rPr>
      </w:pPr>
      <w:bookmarkStart w:id="138" w:name="_Toc220851320"/>
      <w:r w:rsidRPr="00651B64">
        <w:rPr>
          <w:rFonts w:ascii="Aptos" w:hAnsi="Aptos"/>
        </w:rPr>
        <w:t>Top 10 Incidents</w:t>
      </w:r>
      <w:bookmarkEnd w:id="138"/>
    </w:p>
    <w:tbl>
      <w:tblPr>
        <w:tblStyle w:val="TekExpertstable"/>
        <w:tblW w:w="8699" w:type="dxa"/>
        <w:tblLook w:val="04A0" w:firstRow="1" w:lastRow="0" w:firstColumn="1" w:lastColumn="0" w:noHBand="0" w:noVBand="1"/>
      </w:tblPr>
      <w:tblGrid>
        <w:gridCol w:w="7276"/>
        <w:gridCol w:w="1423"/>
      </w:tblGrid>
      <w:tr w:rsidR="00181188" w:rsidRPr="00651B64" w14:paraId="61E2345F" w14:textId="77777777" w:rsidTr="001811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39B3756E" w14:textId="4E0428C6" w:rsidR="002A2825" w:rsidRPr="00651B64" w:rsidRDefault="002A2825" w:rsidP="002A2825">
            <w:pPr>
              <w:jc w:val="both"/>
              <w:rPr>
                <w:rFonts w:ascii="Aptos" w:hAnsi="Aptos"/>
                <w:b w:val="0"/>
                <w:bCs/>
                <w:color w:val="FFFFFF" w:themeColor="background1"/>
                <w:sz w:val="24"/>
                <w:szCs w:val="28"/>
              </w:rPr>
            </w:pPr>
            <w:r w:rsidRPr="00651B64">
              <w:rPr>
                <w:rFonts w:ascii="Aptos" w:hAnsi="Aptos"/>
                <w:bCs/>
                <w:color w:val="FFFFFF" w:themeColor="background1"/>
                <w:sz w:val="24"/>
                <w:szCs w:val="28"/>
              </w:rPr>
              <w:t>Title</w:t>
            </w:r>
          </w:p>
        </w:tc>
        <w:tc>
          <w:tcPr>
            <w:tcW w:w="1423" w:type="dxa"/>
            <w:noWrap/>
            <w:hideMark/>
          </w:tcPr>
          <w:p w14:paraId="34ACBD2D" w14:textId="749AEBAA" w:rsidR="002A2825" w:rsidRPr="00651B64" w:rsidRDefault="002A2825" w:rsidP="002A2825">
            <w:pPr>
              <w:jc w:val="both"/>
              <w:cnfStyle w:val="100000000000" w:firstRow="1" w:lastRow="0" w:firstColumn="0" w:lastColumn="0" w:oddVBand="0" w:evenVBand="0" w:oddHBand="0" w:evenHBand="0" w:firstRowFirstColumn="0" w:firstRowLastColumn="0" w:lastRowFirstColumn="0" w:lastRowLastColumn="0"/>
              <w:rPr>
                <w:rFonts w:ascii="Aptos" w:hAnsi="Aptos"/>
                <w:b w:val="0"/>
                <w:bCs/>
                <w:color w:val="FFFFFF" w:themeColor="background1"/>
                <w:sz w:val="24"/>
                <w:szCs w:val="28"/>
              </w:rPr>
            </w:pPr>
            <w:r w:rsidRPr="00651B64">
              <w:rPr>
                <w:rFonts w:ascii="Aptos" w:hAnsi="Aptos"/>
                <w:bCs/>
                <w:color w:val="FFFFFF" w:themeColor="background1"/>
                <w:sz w:val="24"/>
                <w:szCs w:val="28"/>
              </w:rPr>
              <w:t>Sum by Title</w:t>
            </w:r>
          </w:p>
        </w:tc>
      </w:tr>
      <w:tr w:rsidR="00E719BD" w:rsidRPr="00651B64" w14:paraId="1A9B8EF3" w14:textId="77777777" w:rsidTr="001811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3B67BC92" w14:textId="4BEFD9E0" w:rsidR="00E719BD" w:rsidRPr="00651B64" w:rsidRDefault="00077E25" w:rsidP="00E719BD">
            <w:pPr>
              <w:spacing w:after="0" w:line="240" w:lineRule="auto"/>
              <w:rPr>
                <w:rFonts w:ascii="Aptos" w:eastAsia="Times New Roman" w:hAnsi="Aptos" w:cs="Arial"/>
                <w:b w:val="0"/>
                <w:bCs/>
                <w:color w:val="000000"/>
                <w:sz w:val="22"/>
              </w:rPr>
            </w:pPr>
            <w:r w:rsidRPr="00651B64">
              <w:rPr>
                <w:rFonts w:ascii="Aptos" w:eastAsia="Times New Roman" w:hAnsi="Aptos" w:cs="Arial"/>
                <w:b w:val="0"/>
                <w:bCs/>
                <w:color w:val="000000"/>
                <w:sz w:val="22"/>
              </w:rPr>
              <w:t>User Added to Critical Group</w:t>
            </w:r>
          </w:p>
        </w:tc>
        <w:tc>
          <w:tcPr>
            <w:tcW w:w="1423" w:type="dxa"/>
            <w:noWrap/>
            <w:hideMark/>
          </w:tcPr>
          <w:p w14:paraId="15B9F93E" w14:textId="1F2A5029" w:rsidR="00E719BD" w:rsidRPr="00651B64" w:rsidRDefault="00F822E4" w:rsidP="00E719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w:eastAsia="Times New Roman" w:hAnsi="Aptos" w:cs="Arial"/>
                <w:bCs/>
                <w:color w:val="000000"/>
                <w:sz w:val="24"/>
                <w:szCs w:val="24"/>
              </w:rPr>
            </w:pPr>
            <w:r w:rsidRPr="00651B64">
              <w:rPr>
                <w:rFonts w:ascii="Aptos" w:eastAsia="Times New Roman" w:hAnsi="Aptos" w:cs="Arial"/>
                <w:bCs/>
                <w:color w:val="000000"/>
                <w:sz w:val="24"/>
                <w:szCs w:val="24"/>
              </w:rPr>
              <w:t>0</w:t>
            </w:r>
          </w:p>
        </w:tc>
      </w:tr>
      <w:tr w:rsidR="00D75C4D" w:rsidRPr="00651B64" w14:paraId="39D0317D" w14:textId="77777777" w:rsidTr="0018118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5E22C3C0" w14:textId="77777777" w:rsidR="00D75C4D" w:rsidRPr="00651B64" w:rsidRDefault="00D75C4D" w:rsidP="00D75C4D">
            <w:pPr>
              <w:spacing w:after="0" w:line="240" w:lineRule="auto"/>
              <w:rPr>
                <w:rFonts w:ascii="Aptos" w:eastAsia="Times New Roman" w:hAnsi="Aptos" w:cs="Arial"/>
                <w:b w:val="0"/>
                <w:bCs/>
                <w:color w:val="000000"/>
                <w:sz w:val="24"/>
                <w:szCs w:val="24"/>
              </w:rPr>
            </w:pPr>
            <w:r w:rsidRPr="00651B64">
              <w:rPr>
                <w:rFonts w:ascii="Aptos" w:eastAsia="Times New Roman" w:hAnsi="Aptos" w:cs="Arial"/>
                <w:bCs/>
                <w:color w:val="000000"/>
                <w:sz w:val="24"/>
                <w:szCs w:val="24"/>
              </w:rPr>
              <w:t>Grand Total</w:t>
            </w:r>
          </w:p>
        </w:tc>
        <w:tc>
          <w:tcPr>
            <w:tcW w:w="1423" w:type="dxa"/>
            <w:noWrap/>
            <w:hideMark/>
          </w:tcPr>
          <w:p w14:paraId="76BC8892" w14:textId="2579D196" w:rsidR="00D75C4D" w:rsidRPr="00651B64" w:rsidRDefault="00F822E4" w:rsidP="00D75C4D">
            <w:pPr>
              <w:spacing w:after="0" w:line="240" w:lineRule="auto"/>
              <w:jc w:val="right"/>
              <w:cnfStyle w:val="000000010000" w:firstRow="0" w:lastRow="0" w:firstColumn="0" w:lastColumn="0" w:oddVBand="0" w:evenVBand="0" w:oddHBand="0" w:evenHBand="1" w:firstRowFirstColumn="0" w:firstRowLastColumn="0" w:lastRowFirstColumn="0" w:lastRowLastColumn="0"/>
              <w:rPr>
                <w:rFonts w:ascii="Aptos" w:eastAsia="Times New Roman" w:hAnsi="Aptos" w:cs="Arial"/>
                <w:b/>
                <w:bCs/>
                <w:color w:val="000000"/>
                <w:sz w:val="24"/>
                <w:szCs w:val="24"/>
              </w:rPr>
            </w:pPr>
            <w:r w:rsidRPr="00651B64">
              <w:rPr>
                <w:rFonts w:ascii="Aptos" w:eastAsia="Times New Roman" w:hAnsi="Aptos" w:cs="Arial"/>
                <w:b/>
                <w:bCs/>
                <w:color w:val="000000"/>
                <w:sz w:val="24"/>
                <w:szCs w:val="24"/>
              </w:rPr>
              <w:t>0</w:t>
            </w:r>
          </w:p>
        </w:tc>
      </w:tr>
    </w:tbl>
    <w:p w14:paraId="0194E6D8" w14:textId="77777777" w:rsidR="002A2825" w:rsidRPr="00651B64" w:rsidRDefault="002A2825" w:rsidP="004F79DA">
      <w:pPr>
        <w:jc w:val="both"/>
        <w:rPr>
          <w:rFonts w:ascii="Aptos" w:hAnsi="Aptos"/>
          <w:sz w:val="24"/>
          <w:szCs w:val="28"/>
          <w:lang w:val="en-GB"/>
        </w:rPr>
      </w:pPr>
    </w:p>
    <w:p w14:paraId="4E517534" w14:textId="35B9B899" w:rsidR="006F6852" w:rsidRPr="00651B64" w:rsidRDefault="006F6852" w:rsidP="006F6852">
      <w:pPr>
        <w:pStyle w:val="Heading2"/>
        <w:rPr>
          <w:rFonts w:ascii="Aptos" w:hAnsi="Aptos"/>
        </w:rPr>
      </w:pPr>
      <w:bookmarkStart w:id="139" w:name="_Toc220851321"/>
      <w:r w:rsidRPr="00651B64">
        <w:rPr>
          <w:rFonts w:ascii="Aptos" w:hAnsi="Aptos"/>
        </w:rPr>
        <w:t xml:space="preserve">High </w:t>
      </w:r>
      <w:r w:rsidR="00D12223" w:rsidRPr="00651B64">
        <w:rPr>
          <w:rFonts w:ascii="Aptos" w:hAnsi="Aptos"/>
        </w:rPr>
        <w:t>Severity</w:t>
      </w:r>
      <w:r w:rsidRPr="00651B64">
        <w:rPr>
          <w:rFonts w:ascii="Aptos" w:hAnsi="Aptos"/>
        </w:rPr>
        <w:t xml:space="preserve"> Incidents</w:t>
      </w:r>
      <w:bookmarkEnd w:id="139"/>
    </w:p>
    <w:tbl>
      <w:tblPr>
        <w:tblStyle w:val="TekExpertstable"/>
        <w:tblW w:w="0" w:type="auto"/>
        <w:tblLook w:val="04A0" w:firstRow="1" w:lastRow="0" w:firstColumn="1" w:lastColumn="0" w:noHBand="0" w:noVBand="1"/>
      </w:tblPr>
      <w:tblGrid>
        <w:gridCol w:w="6600"/>
        <w:gridCol w:w="2000"/>
      </w:tblGrid>
      <w:tr w:rsidR="00181188" w:rsidRPr="00651B64" w14:paraId="3A0DE360" w14:textId="77777777" w:rsidTr="001811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600" w:type="dxa"/>
            <w:noWrap/>
            <w:hideMark/>
          </w:tcPr>
          <w:p w14:paraId="5F02A642" w14:textId="6C755438" w:rsidR="006F6852" w:rsidRPr="00651B64" w:rsidRDefault="006F6852" w:rsidP="006F6852">
            <w:pPr>
              <w:rPr>
                <w:rFonts w:ascii="Aptos" w:hAnsi="Aptos"/>
                <w:b w:val="0"/>
                <w:bCs/>
                <w:color w:val="FFFFFF" w:themeColor="background1"/>
              </w:rPr>
            </w:pPr>
            <w:r w:rsidRPr="00651B64">
              <w:rPr>
                <w:rFonts w:ascii="Aptos" w:hAnsi="Aptos"/>
                <w:bCs/>
                <w:color w:val="FFFFFF" w:themeColor="background1"/>
              </w:rPr>
              <w:t>Title</w:t>
            </w:r>
          </w:p>
        </w:tc>
        <w:tc>
          <w:tcPr>
            <w:tcW w:w="2000" w:type="dxa"/>
            <w:noWrap/>
            <w:hideMark/>
          </w:tcPr>
          <w:p w14:paraId="03B10B5F" w14:textId="77777777" w:rsidR="006F6852" w:rsidRPr="00651B64" w:rsidRDefault="006F6852">
            <w:pPr>
              <w:cnfStyle w:val="100000000000" w:firstRow="1" w:lastRow="0" w:firstColumn="0" w:lastColumn="0" w:oddVBand="0" w:evenVBand="0" w:oddHBand="0" w:evenHBand="0" w:firstRowFirstColumn="0" w:firstRowLastColumn="0" w:lastRowFirstColumn="0" w:lastRowLastColumn="0"/>
              <w:rPr>
                <w:rFonts w:ascii="Aptos" w:hAnsi="Aptos"/>
                <w:b w:val="0"/>
                <w:bCs/>
                <w:color w:val="FFFFFF" w:themeColor="background1"/>
              </w:rPr>
            </w:pPr>
            <w:r w:rsidRPr="00651B64">
              <w:rPr>
                <w:rFonts w:ascii="Aptos" w:hAnsi="Aptos"/>
                <w:bCs/>
                <w:color w:val="FFFFFF" w:themeColor="background1"/>
              </w:rPr>
              <w:t>Count of Title</w:t>
            </w:r>
          </w:p>
        </w:tc>
      </w:tr>
      <w:tr w:rsidR="006F6852" w:rsidRPr="00651B64" w14:paraId="327AFF1D" w14:textId="77777777" w:rsidTr="001811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600" w:type="dxa"/>
            <w:noWrap/>
            <w:hideMark/>
          </w:tcPr>
          <w:p w14:paraId="41D8A5A1" w14:textId="3D062CC5" w:rsidR="006F6852" w:rsidRPr="00651B64" w:rsidRDefault="00077E25">
            <w:pPr>
              <w:rPr>
                <w:rFonts w:ascii="Aptos" w:hAnsi="Aptos"/>
                <w:b w:val="0"/>
                <w:bCs/>
              </w:rPr>
            </w:pPr>
            <w:r w:rsidRPr="00651B64">
              <w:rPr>
                <w:rFonts w:ascii="Aptos" w:hAnsi="Aptos"/>
                <w:b w:val="0"/>
                <w:bCs/>
              </w:rPr>
              <w:t>Nil</w:t>
            </w:r>
          </w:p>
        </w:tc>
        <w:tc>
          <w:tcPr>
            <w:tcW w:w="2000" w:type="dxa"/>
            <w:noWrap/>
            <w:hideMark/>
          </w:tcPr>
          <w:p w14:paraId="2F56DD78" w14:textId="0F6E1C47" w:rsidR="006F6852" w:rsidRPr="00651B64" w:rsidRDefault="00077E25" w:rsidP="006F6852">
            <w:pPr>
              <w:cnfStyle w:val="000000100000" w:firstRow="0" w:lastRow="0" w:firstColumn="0" w:lastColumn="0" w:oddVBand="0" w:evenVBand="0" w:oddHBand="1" w:evenHBand="0" w:firstRowFirstColumn="0" w:firstRowLastColumn="0" w:lastRowFirstColumn="0" w:lastRowLastColumn="0"/>
              <w:rPr>
                <w:rFonts w:ascii="Aptos" w:hAnsi="Aptos"/>
                <w:bCs/>
              </w:rPr>
            </w:pPr>
            <w:r w:rsidRPr="00651B64">
              <w:rPr>
                <w:rFonts w:ascii="Aptos" w:hAnsi="Aptos"/>
                <w:bCs/>
              </w:rPr>
              <w:t>0</w:t>
            </w:r>
          </w:p>
        </w:tc>
      </w:tr>
      <w:tr w:rsidR="006F6852" w:rsidRPr="00651B64" w14:paraId="693D9702" w14:textId="77777777" w:rsidTr="0018118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600" w:type="dxa"/>
            <w:noWrap/>
            <w:hideMark/>
          </w:tcPr>
          <w:p w14:paraId="3399D00E" w14:textId="77777777" w:rsidR="006F6852" w:rsidRPr="00651B64" w:rsidRDefault="006F6852">
            <w:pPr>
              <w:rPr>
                <w:rFonts w:ascii="Aptos" w:hAnsi="Aptos"/>
                <w:b w:val="0"/>
                <w:bCs/>
              </w:rPr>
            </w:pPr>
            <w:r w:rsidRPr="00651B64">
              <w:rPr>
                <w:rFonts w:ascii="Aptos" w:hAnsi="Aptos"/>
                <w:bCs/>
              </w:rPr>
              <w:t>Grand Total</w:t>
            </w:r>
          </w:p>
        </w:tc>
        <w:tc>
          <w:tcPr>
            <w:tcW w:w="2000" w:type="dxa"/>
            <w:noWrap/>
            <w:hideMark/>
          </w:tcPr>
          <w:p w14:paraId="2ECF7EBB" w14:textId="34962B82" w:rsidR="006F6852" w:rsidRPr="00651B64" w:rsidRDefault="00077E25" w:rsidP="006F6852">
            <w:pPr>
              <w:cnfStyle w:val="000000010000" w:firstRow="0" w:lastRow="0" w:firstColumn="0" w:lastColumn="0" w:oddVBand="0" w:evenVBand="0" w:oddHBand="0" w:evenHBand="1" w:firstRowFirstColumn="0" w:firstRowLastColumn="0" w:lastRowFirstColumn="0" w:lastRowLastColumn="0"/>
              <w:rPr>
                <w:rFonts w:ascii="Aptos" w:hAnsi="Aptos"/>
                <w:b/>
                <w:bCs/>
              </w:rPr>
            </w:pPr>
            <w:r w:rsidRPr="00651B64">
              <w:rPr>
                <w:rFonts w:ascii="Aptos" w:hAnsi="Aptos"/>
                <w:b/>
                <w:bCs/>
              </w:rPr>
              <w:t>0</w:t>
            </w:r>
          </w:p>
        </w:tc>
      </w:tr>
    </w:tbl>
    <w:p w14:paraId="3247B04B" w14:textId="77777777" w:rsidR="006F6852" w:rsidRPr="00651B64" w:rsidRDefault="006F6852" w:rsidP="006F6852">
      <w:pPr>
        <w:rPr>
          <w:rFonts w:ascii="Aptos" w:hAnsi="Aptos"/>
          <w:lang w:val="en-GB"/>
        </w:rPr>
      </w:pPr>
    </w:p>
    <w:sectPr w:rsidR="006F6852" w:rsidRPr="00651B64" w:rsidSect="002B7492">
      <w:headerReference w:type="default" r:id="rId23"/>
      <w:footerReference w:type="even" r:id="rId24"/>
      <w:footerReference w:type="default" r:id="rId25"/>
      <w:footerReference w:type="first" r:id="rId26"/>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04932" w14:textId="77777777" w:rsidR="00524C35" w:rsidRDefault="00524C35" w:rsidP="00E7154A">
      <w:pPr>
        <w:spacing w:after="0" w:line="240" w:lineRule="auto"/>
      </w:pPr>
      <w:r>
        <w:separator/>
      </w:r>
    </w:p>
  </w:endnote>
  <w:endnote w:type="continuationSeparator" w:id="0">
    <w:p w14:paraId="3B6AFC95" w14:textId="77777777" w:rsidR="00524C35" w:rsidRDefault="00524C35" w:rsidP="00E7154A">
      <w:pPr>
        <w:spacing w:after="0" w:line="240" w:lineRule="auto"/>
      </w:pPr>
      <w:r>
        <w:continuationSeparator/>
      </w:r>
    </w:p>
  </w:endnote>
  <w:endnote w:type="continuationNotice" w:id="1">
    <w:p w14:paraId="55F2996E" w14:textId="77777777" w:rsidR="00524C35" w:rsidRDefault="00524C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altName w:val="Segoe UI"/>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Aptos">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680B" w14:textId="77777777" w:rsidR="00524C35" w:rsidRDefault="00524C35" w:rsidP="00E7154A">
      <w:pPr>
        <w:spacing w:after="0" w:line="240" w:lineRule="auto"/>
      </w:pPr>
      <w:r>
        <w:separator/>
      </w:r>
    </w:p>
  </w:footnote>
  <w:footnote w:type="continuationSeparator" w:id="0">
    <w:p w14:paraId="3C4BF2DE" w14:textId="77777777" w:rsidR="00524C35" w:rsidRDefault="00524C35" w:rsidP="00E7154A">
      <w:pPr>
        <w:spacing w:after="0" w:line="240" w:lineRule="auto"/>
      </w:pPr>
      <w:r>
        <w:continuationSeparator/>
      </w:r>
    </w:p>
  </w:footnote>
  <w:footnote w:type="continuationNotice" w:id="1">
    <w:p w14:paraId="4B3D8DF8" w14:textId="77777777" w:rsidR="00524C35" w:rsidRDefault="00524C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4C37"/>
    <w:multiLevelType w:val="multilevel"/>
    <w:tmpl w:val="CE3666CC"/>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206C7A92"/>
    <w:multiLevelType w:val="multilevel"/>
    <w:tmpl w:val="B28415E0"/>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4" w15:restartNumberingAfterBreak="0">
    <w:nsid w:val="55A27585"/>
    <w:multiLevelType w:val="hybridMultilevel"/>
    <w:tmpl w:val="9F9CA0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6"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33781268">
    <w:abstractNumId w:val="8"/>
  </w:num>
  <w:num w:numId="2" w16cid:durableId="545991867">
    <w:abstractNumId w:val="5"/>
  </w:num>
  <w:num w:numId="3" w16cid:durableId="1616905019">
    <w:abstractNumId w:val="6"/>
  </w:num>
  <w:num w:numId="4" w16cid:durableId="57634639">
    <w:abstractNumId w:val="7"/>
  </w:num>
  <w:num w:numId="5" w16cid:durableId="1465008080">
    <w:abstractNumId w:val="2"/>
  </w:num>
  <w:num w:numId="6" w16cid:durableId="1997491635">
    <w:abstractNumId w:val="3"/>
  </w:num>
  <w:num w:numId="7" w16cid:durableId="2011910469">
    <w:abstractNumId w:val="1"/>
  </w:num>
  <w:num w:numId="8" w16cid:durableId="1107820650">
    <w:abstractNumId w:val="9"/>
  </w:num>
  <w:num w:numId="9" w16cid:durableId="750809384">
    <w:abstractNumId w:val="0"/>
  </w:num>
  <w:num w:numId="10" w16cid:durableId="3963942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6210150">
    <w:abstractNumId w:val="10"/>
  </w:num>
  <w:num w:numId="12" w16cid:durableId="1695960196">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C9F"/>
    <w:rsid w:val="0001111A"/>
    <w:rsid w:val="00015150"/>
    <w:rsid w:val="000174BC"/>
    <w:rsid w:val="00020178"/>
    <w:rsid w:val="00020E1B"/>
    <w:rsid w:val="00026E68"/>
    <w:rsid w:val="00026F33"/>
    <w:rsid w:val="00030526"/>
    <w:rsid w:val="000400E9"/>
    <w:rsid w:val="00041A23"/>
    <w:rsid w:val="00046550"/>
    <w:rsid w:val="000475E0"/>
    <w:rsid w:val="00050A44"/>
    <w:rsid w:val="00052B27"/>
    <w:rsid w:val="00052F3D"/>
    <w:rsid w:val="00054DEA"/>
    <w:rsid w:val="00055B51"/>
    <w:rsid w:val="000603D3"/>
    <w:rsid w:val="00061398"/>
    <w:rsid w:val="00066130"/>
    <w:rsid w:val="00066193"/>
    <w:rsid w:val="00067BDC"/>
    <w:rsid w:val="00070253"/>
    <w:rsid w:val="00076EBF"/>
    <w:rsid w:val="00077E25"/>
    <w:rsid w:val="000822B3"/>
    <w:rsid w:val="0008657C"/>
    <w:rsid w:val="00087B74"/>
    <w:rsid w:val="000931D7"/>
    <w:rsid w:val="000978F5"/>
    <w:rsid w:val="000979B1"/>
    <w:rsid w:val="000A0F6A"/>
    <w:rsid w:val="000A3652"/>
    <w:rsid w:val="000A43BA"/>
    <w:rsid w:val="000A4AFE"/>
    <w:rsid w:val="000A4DFF"/>
    <w:rsid w:val="000A6CCB"/>
    <w:rsid w:val="000B27F8"/>
    <w:rsid w:val="000B62F0"/>
    <w:rsid w:val="000B7435"/>
    <w:rsid w:val="000C77A6"/>
    <w:rsid w:val="000D45AA"/>
    <w:rsid w:val="000E3A47"/>
    <w:rsid w:val="000E4DDA"/>
    <w:rsid w:val="000F1357"/>
    <w:rsid w:val="000F3A2B"/>
    <w:rsid w:val="000F61EE"/>
    <w:rsid w:val="000F743C"/>
    <w:rsid w:val="00103275"/>
    <w:rsid w:val="001040D6"/>
    <w:rsid w:val="001056B8"/>
    <w:rsid w:val="001078B1"/>
    <w:rsid w:val="0011102E"/>
    <w:rsid w:val="00112122"/>
    <w:rsid w:val="0011389A"/>
    <w:rsid w:val="00114694"/>
    <w:rsid w:val="001174EE"/>
    <w:rsid w:val="00124089"/>
    <w:rsid w:val="00125BC6"/>
    <w:rsid w:val="00130A29"/>
    <w:rsid w:val="001313FB"/>
    <w:rsid w:val="0013163D"/>
    <w:rsid w:val="00131B8F"/>
    <w:rsid w:val="00134144"/>
    <w:rsid w:val="00136DD1"/>
    <w:rsid w:val="001400FB"/>
    <w:rsid w:val="00140752"/>
    <w:rsid w:val="001411C9"/>
    <w:rsid w:val="001473DB"/>
    <w:rsid w:val="001522C6"/>
    <w:rsid w:val="00152BB4"/>
    <w:rsid w:val="00154125"/>
    <w:rsid w:val="0015485D"/>
    <w:rsid w:val="00160236"/>
    <w:rsid w:val="0016503F"/>
    <w:rsid w:val="00171207"/>
    <w:rsid w:val="0017492E"/>
    <w:rsid w:val="00181188"/>
    <w:rsid w:val="001854D9"/>
    <w:rsid w:val="00190EFB"/>
    <w:rsid w:val="0019521C"/>
    <w:rsid w:val="001A0B93"/>
    <w:rsid w:val="001A2EA6"/>
    <w:rsid w:val="001A324C"/>
    <w:rsid w:val="001A5BAD"/>
    <w:rsid w:val="001A6E63"/>
    <w:rsid w:val="001B0C99"/>
    <w:rsid w:val="001B5059"/>
    <w:rsid w:val="001B57E5"/>
    <w:rsid w:val="001D294F"/>
    <w:rsid w:val="001D581E"/>
    <w:rsid w:val="001D6A2F"/>
    <w:rsid w:val="001E3CAA"/>
    <w:rsid w:val="001E436E"/>
    <w:rsid w:val="001F4307"/>
    <w:rsid w:val="001F4BB7"/>
    <w:rsid w:val="001F5D65"/>
    <w:rsid w:val="001F6BCC"/>
    <w:rsid w:val="001F72EF"/>
    <w:rsid w:val="0020197A"/>
    <w:rsid w:val="002038E3"/>
    <w:rsid w:val="00207C17"/>
    <w:rsid w:val="0021000A"/>
    <w:rsid w:val="002163EB"/>
    <w:rsid w:val="00220503"/>
    <w:rsid w:val="00224F98"/>
    <w:rsid w:val="00225C1A"/>
    <w:rsid w:val="00227D2A"/>
    <w:rsid w:val="002327C2"/>
    <w:rsid w:val="00233EF4"/>
    <w:rsid w:val="002367C0"/>
    <w:rsid w:val="0024292F"/>
    <w:rsid w:val="0024330D"/>
    <w:rsid w:val="00244CE3"/>
    <w:rsid w:val="002453A5"/>
    <w:rsid w:val="002469F4"/>
    <w:rsid w:val="002577EF"/>
    <w:rsid w:val="0026260C"/>
    <w:rsid w:val="00262C0F"/>
    <w:rsid w:val="00266EAF"/>
    <w:rsid w:val="00267272"/>
    <w:rsid w:val="00270339"/>
    <w:rsid w:val="002730AC"/>
    <w:rsid w:val="00275DD1"/>
    <w:rsid w:val="00276428"/>
    <w:rsid w:val="002832B3"/>
    <w:rsid w:val="002846DE"/>
    <w:rsid w:val="002870E9"/>
    <w:rsid w:val="0029326B"/>
    <w:rsid w:val="00294495"/>
    <w:rsid w:val="0029648A"/>
    <w:rsid w:val="002A2825"/>
    <w:rsid w:val="002A2E4C"/>
    <w:rsid w:val="002A320A"/>
    <w:rsid w:val="002B356D"/>
    <w:rsid w:val="002B603D"/>
    <w:rsid w:val="002B7492"/>
    <w:rsid w:val="002C0061"/>
    <w:rsid w:val="002C0380"/>
    <w:rsid w:val="002C27D0"/>
    <w:rsid w:val="002C3C7A"/>
    <w:rsid w:val="002C3F13"/>
    <w:rsid w:val="002C443F"/>
    <w:rsid w:val="002D0507"/>
    <w:rsid w:val="002D10EA"/>
    <w:rsid w:val="002D340C"/>
    <w:rsid w:val="002E0413"/>
    <w:rsid w:val="002E4B1B"/>
    <w:rsid w:val="002E506D"/>
    <w:rsid w:val="002E79AC"/>
    <w:rsid w:val="002F18C3"/>
    <w:rsid w:val="00300B7D"/>
    <w:rsid w:val="00303A7E"/>
    <w:rsid w:val="00304CD8"/>
    <w:rsid w:val="003061D0"/>
    <w:rsid w:val="00311352"/>
    <w:rsid w:val="00312648"/>
    <w:rsid w:val="00314203"/>
    <w:rsid w:val="0031568F"/>
    <w:rsid w:val="00317670"/>
    <w:rsid w:val="00320FF7"/>
    <w:rsid w:val="00324A3C"/>
    <w:rsid w:val="00324DA0"/>
    <w:rsid w:val="0032536F"/>
    <w:rsid w:val="00325725"/>
    <w:rsid w:val="003300E1"/>
    <w:rsid w:val="0033169A"/>
    <w:rsid w:val="00336595"/>
    <w:rsid w:val="00343577"/>
    <w:rsid w:val="00344D5A"/>
    <w:rsid w:val="0034585B"/>
    <w:rsid w:val="00352B73"/>
    <w:rsid w:val="00362DB6"/>
    <w:rsid w:val="00367F93"/>
    <w:rsid w:val="003712C8"/>
    <w:rsid w:val="00373958"/>
    <w:rsid w:val="00375484"/>
    <w:rsid w:val="003777AE"/>
    <w:rsid w:val="00377B1A"/>
    <w:rsid w:val="00387BA5"/>
    <w:rsid w:val="00390BDF"/>
    <w:rsid w:val="003914F2"/>
    <w:rsid w:val="00392AE9"/>
    <w:rsid w:val="0039513E"/>
    <w:rsid w:val="003A15F8"/>
    <w:rsid w:val="003A754C"/>
    <w:rsid w:val="003A7F22"/>
    <w:rsid w:val="003B1948"/>
    <w:rsid w:val="003B29BF"/>
    <w:rsid w:val="003B59E2"/>
    <w:rsid w:val="003C1AE7"/>
    <w:rsid w:val="003C77AD"/>
    <w:rsid w:val="003D47AB"/>
    <w:rsid w:val="003D5CA2"/>
    <w:rsid w:val="003E1646"/>
    <w:rsid w:val="003E16CE"/>
    <w:rsid w:val="003E5389"/>
    <w:rsid w:val="003F0885"/>
    <w:rsid w:val="003F2F75"/>
    <w:rsid w:val="003F3D62"/>
    <w:rsid w:val="003F44CD"/>
    <w:rsid w:val="0040329D"/>
    <w:rsid w:val="00403FDA"/>
    <w:rsid w:val="00405742"/>
    <w:rsid w:val="00406063"/>
    <w:rsid w:val="00414B67"/>
    <w:rsid w:val="0042143D"/>
    <w:rsid w:val="00423379"/>
    <w:rsid w:val="0042422D"/>
    <w:rsid w:val="0043086F"/>
    <w:rsid w:val="00443A5C"/>
    <w:rsid w:val="004459AA"/>
    <w:rsid w:val="00450037"/>
    <w:rsid w:val="0045556C"/>
    <w:rsid w:val="00455FD9"/>
    <w:rsid w:val="00456233"/>
    <w:rsid w:val="00456C2D"/>
    <w:rsid w:val="00462800"/>
    <w:rsid w:val="0046323A"/>
    <w:rsid w:val="00465A11"/>
    <w:rsid w:val="00473AEC"/>
    <w:rsid w:val="0047428B"/>
    <w:rsid w:val="00477FF0"/>
    <w:rsid w:val="00480049"/>
    <w:rsid w:val="00480B5F"/>
    <w:rsid w:val="00483695"/>
    <w:rsid w:val="0048376C"/>
    <w:rsid w:val="0048773E"/>
    <w:rsid w:val="0049440C"/>
    <w:rsid w:val="004A0C9D"/>
    <w:rsid w:val="004A3FAD"/>
    <w:rsid w:val="004A6BE1"/>
    <w:rsid w:val="004B387F"/>
    <w:rsid w:val="004B5928"/>
    <w:rsid w:val="004B6EEE"/>
    <w:rsid w:val="004B7BB5"/>
    <w:rsid w:val="004B7FC5"/>
    <w:rsid w:val="004C0D42"/>
    <w:rsid w:val="004C3399"/>
    <w:rsid w:val="004C3B3F"/>
    <w:rsid w:val="004C7688"/>
    <w:rsid w:val="004D13F9"/>
    <w:rsid w:val="004D679C"/>
    <w:rsid w:val="004D76F4"/>
    <w:rsid w:val="004F1AE1"/>
    <w:rsid w:val="004F1C38"/>
    <w:rsid w:val="004F5433"/>
    <w:rsid w:val="004F72F1"/>
    <w:rsid w:val="004F79DA"/>
    <w:rsid w:val="00500EA5"/>
    <w:rsid w:val="00503D85"/>
    <w:rsid w:val="00510A1B"/>
    <w:rsid w:val="00511280"/>
    <w:rsid w:val="0051416C"/>
    <w:rsid w:val="0051700D"/>
    <w:rsid w:val="00517E8A"/>
    <w:rsid w:val="00520166"/>
    <w:rsid w:val="00524C35"/>
    <w:rsid w:val="00525EB0"/>
    <w:rsid w:val="00527F12"/>
    <w:rsid w:val="00530120"/>
    <w:rsid w:val="0053280B"/>
    <w:rsid w:val="005339BB"/>
    <w:rsid w:val="005354F4"/>
    <w:rsid w:val="00536449"/>
    <w:rsid w:val="00537480"/>
    <w:rsid w:val="005378F1"/>
    <w:rsid w:val="0054038F"/>
    <w:rsid w:val="005457C6"/>
    <w:rsid w:val="00551EB4"/>
    <w:rsid w:val="00552D94"/>
    <w:rsid w:val="00557ECB"/>
    <w:rsid w:val="0056285F"/>
    <w:rsid w:val="005646B6"/>
    <w:rsid w:val="00565A06"/>
    <w:rsid w:val="00571546"/>
    <w:rsid w:val="005718E7"/>
    <w:rsid w:val="0057416E"/>
    <w:rsid w:val="00574898"/>
    <w:rsid w:val="00583940"/>
    <w:rsid w:val="00583E8B"/>
    <w:rsid w:val="005843A8"/>
    <w:rsid w:val="00590822"/>
    <w:rsid w:val="0059094E"/>
    <w:rsid w:val="00592202"/>
    <w:rsid w:val="00592F7C"/>
    <w:rsid w:val="005933CF"/>
    <w:rsid w:val="00593D45"/>
    <w:rsid w:val="005960EB"/>
    <w:rsid w:val="005A0411"/>
    <w:rsid w:val="005A34B1"/>
    <w:rsid w:val="005A434A"/>
    <w:rsid w:val="005B0A15"/>
    <w:rsid w:val="005B21FC"/>
    <w:rsid w:val="005B475C"/>
    <w:rsid w:val="005C4A5C"/>
    <w:rsid w:val="005D09D4"/>
    <w:rsid w:val="005D15CE"/>
    <w:rsid w:val="005D2138"/>
    <w:rsid w:val="005D2637"/>
    <w:rsid w:val="005D29E7"/>
    <w:rsid w:val="005D2C60"/>
    <w:rsid w:val="005D59D2"/>
    <w:rsid w:val="005E515C"/>
    <w:rsid w:val="005E7FF7"/>
    <w:rsid w:val="005F00F4"/>
    <w:rsid w:val="005F1959"/>
    <w:rsid w:val="005F5A52"/>
    <w:rsid w:val="005F6778"/>
    <w:rsid w:val="00600349"/>
    <w:rsid w:val="00602C6D"/>
    <w:rsid w:val="00604417"/>
    <w:rsid w:val="00604C86"/>
    <w:rsid w:val="00607E6E"/>
    <w:rsid w:val="00610507"/>
    <w:rsid w:val="00612B18"/>
    <w:rsid w:val="006136E9"/>
    <w:rsid w:val="00615FCB"/>
    <w:rsid w:val="00616D88"/>
    <w:rsid w:val="0063015E"/>
    <w:rsid w:val="00636D27"/>
    <w:rsid w:val="00641E9C"/>
    <w:rsid w:val="006424B9"/>
    <w:rsid w:val="0064635D"/>
    <w:rsid w:val="006468E8"/>
    <w:rsid w:val="00651B64"/>
    <w:rsid w:val="00656C8D"/>
    <w:rsid w:val="00656F74"/>
    <w:rsid w:val="00657C92"/>
    <w:rsid w:val="00674573"/>
    <w:rsid w:val="0068342E"/>
    <w:rsid w:val="006863C8"/>
    <w:rsid w:val="00687F4A"/>
    <w:rsid w:val="006909D9"/>
    <w:rsid w:val="00690BB8"/>
    <w:rsid w:val="006917A3"/>
    <w:rsid w:val="00692C44"/>
    <w:rsid w:val="00694750"/>
    <w:rsid w:val="006A2022"/>
    <w:rsid w:val="006A233C"/>
    <w:rsid w:val="006A244E"/>
    <w:rsid w:val="006A319B"/>
    <w:rsid w:val="006A3FF7"/>
    <w:rsid w:val="006A4087"/>
    <w:rsid w:val="006A4B94"/>
    <w:rsid w:val="006A4C7F"/>
    <w:rsid w:val="006A60F2"/>
    <w:rsid w:val="006B08E9"/>
    <w:rsid w:val="006B0AF2"/>
    <w:rsid w:val="006B2639"/>
    <w:rsid w:val="006B3323"/>
    <w:rsid w:val="006B615E"/>
    <w:rsid w:val="006C2EEB"/>
    <w:rsid w:val="006C3BE4"/>
    <w:rsid w:val="006D262C"/>
    <w:rsid w:val="006D4251"/>
    <w:rsid w:val="006D710D"/>
    <w:rsid w:val="006D729D"/>
    <w:rsid w:val="006E46C6"/>
    <w:rsid w:val="006E4CD1"/>
    <w:rsid w:val="006E5507"/>
    <w:rsid w:val="006E7A50"/>
    <w:rsid w:val="006F6852"/>
    <w:rsid w:val="00702FDD"/>
    <w:rsid w:val="00704508"/>
    <w:rsid w:val="00704E0B"/>
    <w:rsid w:val="0071091C"/>
    <w:rsid w:val="00712222"/>
    <w:rsid w:val="00712651"/>
    <w:rsid w:val="007137F7"/>
    <w:rsid w:val="007248E4"/>
    <w:rsid w:val="0072698F"/>
    <w:rsid w:val="00730ABE"/>
    <w:rsid w:val="00735146"/>
    <w:rsid w:val="00735FA8"/>
    <w:rsid w:val="00736AD6"/>
    <w:rsid w:val="0073746A"/>
    <w:rsid w:val="00743A23"/>
    <w:rsid w:val="007449D5"/>
    <w:rsid w:val="007450FB"/>
    <w:rsid w:val="007549B6"/>
    <w:rsid w:val="00754B78"/>
    <w:rsid w:val="007577D1"/>
    <w:rsid w:val="007607A0"/>
    <w:rsid w:val="0077094E"/>
    <w:rsid w:val="0077108D"/>
    <w:rsid w:val="00772F5C"/>
    <w:rsid w:val="00773260"/>
    <w:rsid w:val="00780D31"/>
    <w:rsid w:val="00782831"/>
    <w:rsid w:val="00782C66"/>
    <w:rsid w:val="00784840"/>
    <w:rsid w:val="0078535A"/>
    <w:rsid w:val="00790900"/>
    <w:rsid w:val="00791BEE"/>
    <w:rsid w:val="007968EC"/>
    <w:rsid w:val="00796BAE"/>
    <w:rsid w:val="007A1F31"/>
    <w:rsid w:val="007A2691"/>
    <w:rsid w:val="007A2B59"/>
    <w:rsid w:val="007A467A"/>
    <w:rsid w:val="007A46E8"/>
    <w:rsid w:val="007A6131"/>
    <w:rsid w:val="007B6540"/>
    <w:rsid w:val="007B771F"/>
    <w:rsid w:val="007C20DD"/>
    <w:rsid w:val="007C700F"/>
    <w:rsid w:val="007D02BB"/>
    <w:rsid w:val="007D0C98"/>
    <w:rsid w:val="007D373E"/>
    <w:rsid w:val="007D377F"/>
    <w:rsid w:val="007D3D00"/>
    <w:rsid w:val="007D52CF"/>
    <w:rsid w:val="007D6212"/>
    <w:rsid w:val="007D6A76"/>
    <w:rsid w:val="007E104B"/>
    <w:rsid w:val="007E19ED"/>
    <w:rsid w:val="007E1F17"/>
    <w:rsid w:val="007E2D0D"/>
    <w:rsid w:val="007E5429"/>
    <w:rsid w:val="007F0C4A"/>
    <w:rsid w:val="007F1360"/>
    <w:rsid w:val="007F7562"/>
    <w:rsid w:val="008003A4"/>
    <w:rsid w:val="008015DD"/>
    <w:rsid w:val="008074C8"/>
    <w:rsid w:val="008075B0"/>
    <w:rsid w:val="008102E4"/>
    <w:rsid w:val="00811C60"/>
    <w:rsid w:val="008124DB"/>
    <w:rsid w:val="00812A78"/>
    <w:rsid w:val="00822DC2"/>
    <w:rsid w:val="008250FB"/>
    <w:rsid w:val="008266DA"/>
    <w:rsid w:val="008348FE"/>
    <w:rsid w:val="00835D1E"/>
    <w:rsid w:val="00840E4A"/>
    <w:rsid w:val="008445C6"/>
    <w:rsid w:val="008501EF"/>
    <w:rsid w:val="008566E3"/>
    <w:rsid w:val="008649E6"/>
    <w:rsid w:val="008774E9"/>
    <w:rsid w:val="008779A5"/>
    <w:rsid w:val="0088283C"/>
    <w:rsid w:val="0088333D"/>
    <w:rsid w:val="00887B66"/>
    <w:rsid w:val="00891A3D"/>
    <w:rsid w:val="00893A20"/>
    <w:rsid w:val="008A1A1C"/>
    <w:rsid w:val="008A2DE2"/>
    <w:rsid w:val="008A6927"/>
    <w:rsid w:val="008B0BD4"/>
    <w:rsid w:val="008B3BA1"/>
    <w:rsid w:val="008B4090"/>
    <w:rsid w:val="008B57E2"/>
    <w:rsid w:val="008B613C"/>
    <w:rsid w:val="008C0B2E"/>
    <w:rsid w:val="008C6AA5"/>
    <w:rsid w:val="008D0F33"/>
    <w:rsid w:val="008D565F"/>
    <w:rsid w:val="008E1F07"/>
    <w:rsid w:val="008E230E"/>
    <w:rsid w:val="008E4C59"/>
    <w:rsid w:val="008E5E28"/>
    <w:rsid w:val="008E6B57"/>
    <w:rsid w:val="008E77FE"/>
    <w:rsid w:val="008F0B9A"/>
    <w:rsid w:val="008F4416"/>
    <w:rsid w:val="008F59B9"/>
    <w:rsid w:val="008F7913"/>
    <w:rsid w:val="0090437A"/>
    <w:rsid w:val="00904BB5"/>
    <w:rsid w:val="00906D50"/>
    <w:rsid w:val="00912B05"/>
    <w:rsid w:val="009131B7"/>
    <w:rsid w:val="00914AEF"/>
    <w:rsid w:val="0091659D"/>
    <w:rsid w:val="00916BAF"/>
    <w:rsid w:val="009170E6"/>
    <w:rsid w:val="0092066D"/>
    <w:rsid w:val="0092227E"/>
    <w:rsid w:val="00922F9F"/>
    <w:rsid w:val="00923D1C"/>
    <w:rsid w:val="00931231"/>
    <w:rsid w:val="00933D8B"/>
    <w:rsid w:val="00937CC0"/>
    <w:rsid w:val="009420AA"/>
    <w:rsid w:val="0094214D"/>
    <w:rsid w:val="00944494"/>
    <w:rsid w:val="00946E07"/>
    <w:rsid w:val="00947FFE"/>
    <w:rsid w:val="0095388A"/>
    <w:rsid w:val="00955068"/>
    <w:rsid w:val="00960357"/>
    <w:rsid w:val="00960DDB"/>
    <w:rsid w:val="00963E8C"/>
    <w:rsid w:val="00964701"/>
    <w:rsid w:val="009648EF"/>
    <w:rsid w:val="00967430"/>
    <w:rsid w:val="00967BA1"/>
    <w:rsid w:val="0097364B"/>
    <w:rsid w:val="00976DA3"/>
    <w:rsid w:val="00982DEB"/>
    <w:rsid w:val="0099497E"/>
    <w:rsid w:val="00997313"/>
    <w:rsid w:val="00997A5D"/>
    <w:rsid w:val="009A259B"/>
    <w:rsid w:val="009A3A2D"/>
    <w:rsid w:val="009A4359"/>
    <w:rsid w:val="009B4907"/>
    <w:rsid w:val="009B581A"/>
    <w:rsid w:val="009B7239"/>
    <w:rsid w:val="009C38D5"/>
    <w:rsid w:val="009C450C"/>
    <w:rsid w:val="009C4889"/>
    <w:rsid w:val="009C6504"/>
    <w:rsid w:val="009C6C1C"/>
    <w:rsid w:val="009D1476"/>
    <w:rsid w:val="009D549E"/>
    <w:rsid w:val="009D59D6"/>
    <w:rsid w:val="009D6721"/>
    <w:rsid w:val="009D6A80"/>
    <w:rsid w:val="009D76B1"/>
    <w:rsid w:val="009F2626"/>
    <w:rsid w:val="009F63CF"/>
    <w:rsid w:val="009F749A"/>
    <w:rsid w:val="00A0101F"/>
    <w:rsid w:val="00A01C20"/>
    <w:rsid w:val="00A063A9"/>
    <w:rsid w:val="00A072AA"/>
    <w:rsid w:val="00A1189E"/>
    <w:rsid w:val="00A11F86"/>
    <w:rsid w:val="00A133CF"/>
    <w:rsid w:val="00A142CD"/>
    <w:rsid w:val="00A27727"/>
    <w:rsid w:val="00A30556"/>
    <w:rsid w:val="00A36934"/>
    <w:rsid w:val="00A3776F"/>
    <w:rsid w:val="00A43FCA"/>
    <w:rsid w:val="00A53930"/>
    <w:rsid w:val="00A56F2D"/>
    <w:rsid w:val="00A60140"/>
    <w:rsid w:val="00A604A2"/>
    <w:rsid w:val="00A62D1D"/>
    <w:rsid w:val="00A63D85"/>
    <w:rsid w:val="00A66756"/>
    <w:rsid w:val="00A67215"/>
    <w:rsid w:val="00A71E0C"/>
    <w:rsid w:val="00A72BEF"/>
    <w:rsid w:val="00A7455E"/>
    <w:rsid w:val="00A76C3A"/>
    <w:rsid w:val="00A770CA"/>
    <w:rsid w:val="00A774A0"/>
    <w:rsid w:val="00A77941"/>
    <w:rsid w:val="00A779E4"/>
    <w:rsid w:val="00A81010"/>
    <w:rsid w:val="00A817C2"/>
    <w:rsid w:val="00A90F2C"/>
    <w:rsid w:val="00A914FC"/>
    <w:rsid w:val="00A92E45"/>
    <w:rsid w:val="00A93564"/>
    <w:rsid w:val="00A94813"/>
    <w:rsid w:val="00A95AEC"/>
    <w:rsid w:val="00AA376A"/>
    <w:rsid w:val="00AA55E0"/>
    <w:rsid w:val="00AB2EC6"/>
    <w:rsid w:val="00AB51D4"/>
    <w:rsid w:val="00AC23B6"/>
    <w:rsid w:val="00AC4CA0"/>
    <w:rsid w:val="00AC5468"/>
    <w:rsid w:val="00AC72DF"/>
    <w:rsid w:val="00AD001E"/>
    <w:rsid w:val="00AD0690"/>
    <w:rsid w:val="00AD25CE"/>
    <w:rsid w:val="00AD5512"/>
    <w:rsid w:val="00AD559B"/>
    <w:rsid w:val="00AE0CFF"/>
    <w:rsid w:val="00AE34C7"/>
    <w:rsid w:val="00AE56FA"/>
    <w:rsid w:val="00AE5E3C"/>
    <w:rsid w:val="00AE73DF"/>
    <w:rsid w:val="00AF0E43"/>
    <w:rsid w:val="00AF10B3"/>
    <w:rsid w:val="00AF1DBF"/>
    <w:rsid w:val="00AF66DA"/>
    <w:rsid w:val="00B139A6"/>
    <w:rsid w:val="00B1631C"/>
    <w:rsid w:val="00B20575"/>
    <w:rsid w:val="00B20903"/>
    <w:rsid w:val="00B2212F"/>
    <w:rsid w:val="00B22D66"/>
    <w:rsid w:val="00B240D6"/>
    <w:rsid w:val="00B25021"/>
    <w:rsid w:val="00B322D7"/>
    <w:rsid w:val="00B328F2"/>
    <w:rsid w:val="00B32AA1"/>
    <w:rsid w:val="00B33395"/>
    <w:rsid w:val="00B33882"/>
    <w:rsid w:val="00B33D02"/>
    <w:rsid w:val="00B46207"/>
    <w:rsid w:val="00B462DA"/>
    <w:rsid w:val="00B46F28"/>
    <w:rsid w:val="00B47473"/>
    <w:rsid w:val="00B54AC6"/>
    <w:rsid w:val="00B5768B"/>
    <w:rsid w:val="00B629D3"/>
    <w:rsid w:val="00B63F21"/>
    <w:rsid w:val="00B65F02"/>
    <w:rsid w:val="00B661E9"/>
    <w:rsid w:val="00B6743C"/>
    <w:rsid w:val="00B7782E"/>
    <w:rsid w:val="00B81A8D"/>
    <w:rsid w:val="00B84C86"/>
    <w:rsid w:val="00B8793A"/>
    <w:rsid w:val="00B93B65"/>
    <w:rsid w:val="00B9420D"/>
    <w:rsid w:val="00BA07EE"/>
    <w:rsid w:val="00BA0B57"/>
    <w:rsid w:val="00BA2026"/>
    <w:rsid w:val="00BA5204"/>
    <w:rsid w:val="00BB2945"/>
    <w:rsid w:val="00BB2CD0"/>
    <w:rsid w:val="00BB468D"/>
    <w:rsid w:val="00BC1C80"/>
    <w:rsid w:val="00BC2F8F"/>
    <w:rsid w:val="00BC4683"/>
    <w:rsid w:val="00BC584A"/>
    <w:rsid w:val="00BC5E4E"/>
    <w:rsid w:val="00BC5E7A"/>
    <w:rsid w:val="00BC6496"/>
    <w:rsid w:val="00BE08B4"/>
    <w:rsid w:val="00BE0C70"/>
    <w:rsid w:val="00BE44A8"/>
    <w:rsid w:val="00BE7E94"/>
    <w:rsid w:val="00BF2446"/>
    <w:rsid w:val="00BF5C8E"/>
    <w:rsid w:val="00C04A4F"/>
    <w:rsid w:val="00C04BEC"/>
    <w:rsid w:val="00C116F1"/>
    <w:rsid w:val="00C22791"/>
    <w:rsid w:val="00C2307F"/>
    <w:rsid w:val="00C23E7D"/>
    <w:rsid w:val="00C30DA1"/>
    <w:rsid w:val="00C32246"/>
    <w:rsid w:val="00C32C27"/>
    <w:rsid w:val="00C32C60"/>
    <w:rsid w:val="00C36B34"/>
    <w:rsid w:val="00C40228"/>
    <w:rsid w:val="00C417F2"/>
    <w:rsid w:val="00C43D18"/>
    <w:rsid w:val="00C45169"/>
    <w:rsid w:val="00C455FE"/>
    <w:rsid w:val="00C4756C"/>
    <w:rsid w:val="00C47C2E"/>
    <w:rsid w:val="00C53A07"/>
    <w:rsid w:val="00C56B15"/>
    <w:rsid w:val="00C62822"/>
    <w:rsid w:val="00C62E14"/>
    <w:rsid w:val="00C63827"/>
    <w:rsid w:val="00C642F8"/>
    <w:rsid w:val="00C64BF7"/>
    <w:rsid w:val="00C6585D"/>
    <w:rsid w:val="00C70942"/>
    <w:rsid w:val="00C719AF"/>
    <w:rsid w:val="00C73465"/>
    <w:rsid w:val="00C77677"/>
    <w:rsid w:val="00C80820"/>
    <w:rsid w:val="00C81C80"/>
    <w:rsid w:val="00C8415C"/>
    <w:rsid w:val="00C84793"/>
    <w:rsid w:val="00C84BF2"/>
    <w:rsid w:val="00C86A0E"/>
    <w:rsid w:val="00C87899"/>
    <w:rsid w:val="00C87D42"/>
    <w:rsid w:val="00C9179D"/>
    <w:rsid w:val="00C91943"/>
    <w:rsid w:val="00C9589E"/>
    <w:rsid w:val="00C96E36"/>
    <w:rsid w:val="00CA032A"/>
    <w:rsid w:val="00CA1BE1"/>
    <w:rsid w:val="00CA3EC9"/>
    <w:rsid w:val="00CA4FD9"/>
    <w:rsid w:val="00CA5004"/>
    <w:rsid w:val="00CA6A91"/>
    <w:rsid w:val="00CB2A07"/>
    <w:rsid w:val="00CB4F9E"/>
    <w:rsid w:val="00CB7CB7"/>
    <w:rsid w:val="00CC098D"/>
    <w:rsid w:val="00CC7744"/>
    <w:rsid w:val="00CD32B4"/>
    <w:rsid w:val="00CD34B8"/>
    <w:rsid w:val="00CD34E7"/>
    <w:rsid w:val="00CD4A95"/>
    <w:rsid w:val="00CD6EB9"/>
    <w:rsid w:val="00CE0FA6"/>
    <w:rsid w:val="00CE5ADB"/>
    <w:rsid w:val="00CE5D30"/>
    <w:rsid w:val="00CE5DAC"/>
    <w:rsid w:val="00CF01BE"/>
    <w:rsid w:val="00CF1B99"/>
    <w:rsid w:val="00CF2690"/>
    <w:rsid w:val="00CF4E3B"/>
    <w:rsid w:val="00CF59D9"/>
    <w:rsid w:val="00CF5D44"/>
    <w:rsid w:val="00CF76A6"/>
    <w:rsid w:val="00D00EE8"/>
    <w:rsid w:val="00D022BD"/>
    <w:rsid w:val="00D030D1"/>
    <w:rsid w:val="00D12223"/>
    <w:rsid w:val="00D133A4"/>
    <w:rsid w:val="00D1407A"/>
    <w:rsid w:val="00D1705B"/>
    <w:rsid w:val="00D22DD4"/>
    <w:rsid w:val="00D3366D"/>
    <w:rsid w:val="00D40E86"/>
    <w:rsid w:val="00D44015"/>
    <w:rsid w:val="00D45E91"/>
    <w:rsid w:val="00D46232"/>
    <w:rsid w:val="00D50B42"/>
    <w:rsid w:val="00D50E6D"/>
    <w:rsid w:val="00D51CD5"/>
    <w:rsid w:val="00D52122"/>
    <w:rsid w:val="00D53CE1"/>
    <w:rsid w:val="00D53DB3"/>
    <w:rsid w:val="00D57BDB"/>
    <w:rsid w:val="00D654BF"/>
    <w:rsid w:val="00D6785D"/>
    <w:rsid w:val="00D7576E"/>
    <w:rsid w:val="00D75C4D"/>
    <w:rsid w:val="00D8501C"/>
    <w:rsid w:val="00D92B2E"/>
    <w:rsid w:val="00D96C96"/>
    <w:rsid w:val="00DB6C39"/>
    <w:rsid w:val="00DC1404"/>
    <w:rsid w:val="00DC18FA"/>
    <w:rsid w:val="00DC6274"/>
    <w:rsid w:val="00DD321A"/>
    <w:rsid w:val="00DD7B4C"/>
    <w:rsid w:val="00DF182B"/>
    <w:rsid w:val="00DF2C47"/>
    <w:rsid w:val="00DF6305"/>
    <w:rsid w:val="00DF73DA"/>
    <w:rsid w:val="00DF790D"/>
    <w:rsid w:val="00E0093F"/>
    <w:rsid w:val="00E055FF"/>
    <w:rsid w:val="00E06EF4"/>
    <w:rsid w:val="00E07D98"/>
    <w:rsid w:val="00E11194"/>
    <w:rsid w:val="00E21386"/>
    <w:rsid w:val="00E24288"/>
    <w:rsid w:val="00E25DAC"/>
    <w:rsid w:val="00E27468"/>
    <w:rsid w:val="00E30FE1"/>
    <w:rsid w:val="00E33D54"/>
    <w:rsid w:val="00E346A7"/>
    <w:rsid w:val="00E46F0A"/>
    <w:rsid w:val="00E4725D"/>
    <w:rsid w:val="00E5053D"/>
    <w:rsid w:val="00E50760"/>
    <w:rsid w:val="00E54201"/>
    <w:rsid w:val="00E5428F"/>
    <w:rsid w:val="00E54FF7"/>
    <w:rsid w:val="00E60F52"/>
    <w:rsid w:val="00E62D43"/>
    <w:rsid w:val="00E65D11"/>
    <w:rsid w:val="00E701E2"/>
    <w:rsid w:val="00E7142C"/>
    <w:rsid w:val="00E7154A"/>
    <w:rsid w:val="00E719BD"/>
    <w:rsid w:val="00E76631"/>
    <w:rsid w:val="00E81CF1"/>
    <w:rsid w:val="00E93618"/>
    <w:rsid w:val="00E95D1C"/>
    <w:rsid w:val="00EA3414"/>
    <w:rsid w:val="00EA4C92"/>
    <w:rsid w:val="00EA4CBD"/>
    <w:rsid w:val="00EA5238"/>
    <w:rsid w:val="00EA7138"/>
    <w:rsid w:val="00EB1C19"/>
    <w:rsid w:val="00EB267C"/>
    <w:rsid w:val="00EC1009"/>
    <w:rsid w:val="00EC1698"/>
    <w:rsid w:val="00EC1C18"/>
    <w:rsid w:val="00EC440C"/>
    <w:rsid w:val="00ED3396"/>
    <w:rsid w:val="00EE2C64"/>
    <w:rsid w:val="00EE7D9C"/>
    <w:rsid w:val="00EF090E"/>
    <w:rsid w:val="00EF29DE"/>
    <w:rsid w:val="00EF3283"/>
    <w:rsid w:val="00F021B0"/>
    <w:rsid w:val="00F0233C"/>
    <w:rsid w:val="00F1021A"/>
    <w:rsid w:val="00F10CE8"/>
    <w:rsid w:val="00F12B50"/>
    <w:rsid w:val="00F1436F"/>
    <w:rsid w:val="00F14468"/>
    <w:rsid w:val="00F22861"/>
    <w:rsid w:val="00F24654"/>
    <w:rsid w:val="00F2472F"/>
    <w:rsid w:val="00F26532"/>
    <w:rsid w:val="00F27093"/>
    <w:rsid w:val="00F3067A"/>
    <w:rsid w:val="00F313B2"/>
    <w:rsid w:val="00F31D31"/>
    <w:rsid w:val="00F33CBC"/>
    <w:rsid w:val="00F352D4"/>
    <w:rsid w:val="00F35B53"/>
    <w:rsid w:val="00F40414"/>
    <w:rsid w:val="00F41D0E"/>
    <w:rsid w:val="00F47700"/>
    <w:rsid w:val="00F55793"/>
    <w:rsid w:val="00F56F2D"/>
    <w:rsid w:val="00F62460"/>
    <w:rsid w:val="00F64412"/>
    <w:rsid w:val="00F64B98"/>
    <w:rsid w:val="00F65B85"/>
    <w:rsid w:val="00F66658"/>
    <w:rsid w:val="00F668A4"/>
    <w:rsid w:val="00F71794"/>
    <w:rsid w:val="00F7598F"/>
    <w:rsid w:val="00F80FCB"/>
    <w:rsid w:val="00F822E4"/>
    <w:rsid w:val="00F83372"/>
    <w:rsid w:val="00F92395"/>
    <w:rsid w:val="00F95892"/>
    <w:rsid w:val="00F95DA8"/>
    <w:rsid w:val="00F976B5"/>
    <w:rsid w:val="00FA03F7"/>
    <w:rsid w:val="00FA46E6"/>
    <w:rsid w:val="00FA59AD"/>
    <w:rsid w:val="00FC0715"/>
    <w:rsid w:val="00FC11FF"/>
    <w:rsid w:val="00FC12DC"/>
    <w:rsid w:val="00FC1ACF"/>
    <w:rsid w:val="00FC48CD"/>
    <w:rsid w:val="00FD2D53"/>
    <w:rsid w:val="00FD6D66"/>
    <w:rsid w:val="00FE21CB"/>
    <w:rsid w:val="00FE7A28"/>
    <w:rsid w:val="00FF22F0"/>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46F3"/>
  <w15:chartTrackingRefBased/>
  <w15:docId w15:val="{08AE3BE1-0658-4609-A771-2C04D147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57C"/>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DF2C47"/>
    <w:pPr>
      <w:numPr>
        <w:numId w:val="9"/>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DF2C47"/>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 w:type="character" w:styleId="FollowedHyperlink">
    <w:name w:val="FollowedHyperlink"/>
    <w:basedOn w:val="DefaultParagraphFont"/>
    <w:uiPriority w:val="99"/>
    <w:semiHidden/>
    <w:unhideWhenUsed/>
    <w:rsid w:val="00A539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23274709">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682322664">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804350513">
      <w:bodyDiv w:val="1"/>
      <w:marLeft w:val="0"/>
      <w:marRight w:val="0"/>
      <w:marTop w:val="0"/>
      <w:marBottom w:val="0"/>
      <w:divBdr>
        <w:top w:val="none" w:sz="0" w:space="0" w:color="auto"/>
        <w:left w:val="none" w:sz="0" w:space="0" w:color="auto"/>
        <w:bottom w:val="none" w:sz="0" w:space="0" w:color="auto"/>
        <w:right w:val="none" w:sz="0" w:space="0" w:color="auto"/>
      </w:divBdr>
    </w:div>
    <w:div w:id="1061060341">
      <w:bodyDiv w:val="1"/>
      <w:marLeft w:val="0"/>
      <w:marRight w:val="0"/>
      <w:marTop w:val="0"/>
      <w:marBottom w:val="0"/>
      <w:divBdr>
        <w:top w:val="none" w:sz="0" w:space="0" w:color="auto"/>
        <w:left w:val="none" w:sz="0" w:space="0" w:color="auto"/>
        <w:bottom w:val="none" w:sz="0" w:space="0" w:color="auto"/>
        <w:right w:val="none" w:sz="0" w:space="0" w:color="auto"/>
      </w:divBdr>
    </w:div>
    <w:div w:id="1275749901">
      <w:bodyDiv w:val="1"/>
      <w:marLeft w:val="0"/>
      <w:marRight w:val="0"/>
      <w:marTop w:val="0"/>
      <w:marBottom w:val="0"/>
      <w:divBdr>
        <w:top w:val="none" w:sz="0" w:space="0" w:color="auto"/>
        <w:left w:val="none" w:sz="0" w:space="0" w:color="auto"/>
        <w:bottom w:val="none" w:sz="0" w:space="0" w:color="auto"/>
        <w:right w:val="none" w:sz="0" w:space="0" w:color="auto"/>
      </w:divBdr>
    </w:div>
    <w:div w:id="1414741328">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26166015">
      <w:bodyDiv w:val="1"/>
      <w:marLeft w:val="0"/>
      <w:marRight w:val="0"/>
      <w:marTop w:val="0"/>
      <w:marBottom w:val="0"/>
      <w:divBdr>
        <w:top w:val="none" w:sz="0" w:space="0" w:color="auto"/>
        <w:left w:val="none" w:sz="0" w:space="0" w:color="auto"/>
        <w:bottom w:val="none" w:sz="0" w:space="0" w:color="auto"/>
        <w:right w:val="none" w:sz="0" w:space="0" w:color="auto"/>
      </w:divBdr>
    </w:div>
    <w:div w:id="153643253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882747594">
      <w:bodyDiv w:val="1"/>
      <w:marLeft w:val="0"/>
      <w:marRight w:val="0"/>
      <w:marTop w:val="0"/>
      <w:marBottom w:val="0"/>
      <w:divBdr>
        <w:top w:val="none" w:sz="0" w:space="0" w:color="auto"/>
        <w:left w:val="none" w:sz="0" w:space="0" w:color="auto"/>
        <w:bottom w:val="none" w:sz="0" w:space="0" w:color="auto"/>
        <w:right w:val="none" w:sz="0" w:space="0" w:color="auto"/>
      </w:divBdr>
    </w:div>
    <w:div w:id="1905793978">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10403377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hart" Target="charts/chart2.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www.daily-mail.co.zm/2026/01/08/deactivating-scam-linked-numbers-must-continu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1.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zambiamonitor.com/police-arrest-charge-pf-lawmaker-sampa-over-alleged-false-polling-station-clai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nicef.org/zambia/press-releases/children-request-investments-digital-literacy-and-child-friendly-report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lusakatimes.com/2026/01/07/government-calls-for-zero-tolerance-to-bullying-in-school/"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https://tekexperts-my.sharepoint.com/personal/kosiso_ahize_cytek-security_com/Documents/Microsoft%20Teams%20Chat%20Files/Sentinel%20Incident%20Data%20(ZMB)%208.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tekexperts-my.sharepoint.com/personal/kosiso_ahize_cytek-security_com/Documents/Microsoft%20Teams%20Chat%20Files/Sentinel%20Incident%20Data%20(ZMB)%208.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8.xlsx]Incidents by Severity!PivotTable11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Incidents Handled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pivotFmt>
      <c:pivotFmt>
        <c:idx val="5"/>
        <c:spPr>
          <a:solidFill>
            <a:srgbClr val="FFFF00"/>
          </a:solidFill>
          <a:ln>
            <a:noFill/>
          </a:ln>
          <a:effectLst/>
        </c:spPr>
      </c:pivotFmt>
      <c:pivotFmt>
        <c:idx val="6"/>
        <c:spPr>
          <a:solidFill>
            <a:srgbClr val="00B050"/>
          </a:solidFill>
          <a:ln>
            <a:noFill/>
          </a:ln>
          <a:effectLst/>
        </c:spPr>
      </c:pivotFmt>
      <c:pivotFmt>
        <c:idx val="7"/>
        <c:spPr>
          <a:solidFill>
            <a:schemeClr val="accent5">
              <a:lumMod val="60000"/>
              <a:lumOff val="40000"/>
            </a:schemeClr>
          </a:solidFill>
          <a:ln>
            <a:noFill/>
          </a:ln>
          <a:effectLst/>
        </c:spPr>
      </c:pivotFmt>
      <c:pivotFmt>
        <c:idx val="8"/>
        <c:spPr>
          <a:solidFill>
            <a:srgbClr val="00B0F0"/>
          </a:solidFill>
          <a:ln>
            <a:noFill/>
          </a:ln>
          <a:effectLst/>
        </c:spPr>
      </c:pivotFmt>
      <c:pivotFmt>
        <c:idx val="9"/>
        <c:spPr>
          <a:solidFill>
            <a:srgbClr val="00B050"/>
          </a:solidFill>
          <a:ln>
            <a:noFill/>
          </a:ln>
          <a:effectLst/>
        </c:spPr>
      </c:pivotFmt>
      <c:pivotFmt>
        <c:idx val="10"/>
        <c:spPr>
          <a:solidFill>
            <a:srgbClr val="FFFF00"/>
          </a:solidFill>
          <a:ln>
            <a:noFill/>
          </a:ln>
          <a:effectLst/>
        </c:spPr>
      </c:pivotFmt>
      <c:pivotFmt>
        <c:idx val="11"/>
        <c:spPr>
          <a:solidFill>
            <a:srgbClr val="FF0000"/>
          </a:solidFill>
          <a:ln>
            <a:noFill/>
          </a:ln>
          <a:effectLst/>
        </c:spPr>
      </c:pivotFmt>
      <c:pivotFmt>
        <c:idx val="12"/>
        <c:spPr>
          <a:solidFill>
            <a:srgbClr val="00B0F0"/>
          </a:solidFill>
          <a:ln>
            <a:noFill/>
          </a:ln>
          <a:effectLst/>
        </c:spPr>
      </c:pivotFmt>
      <c:pivotFmt>
        <c:idx val="13"/>
        <c:spPr>
          <a:solidFill>
            <a:srgbClr val="00B050"/>
          </a:solidFill>
          <a:ln>
            <a:noFill/>
          </a:ln>
          <a:effectLst/>
        </c:spPr>
      </c:pivotFmt>
      <c:pivotFmt>
        <c:idx val="14"/>
        <c:spPr>
          <a:solidFill>
            <a:srgbClr val="FFC000"/>
          </a:solidFill>
          <a:ln>
            <a:noFill/>
          </a:ln>
          <a:effectLst/>
        </c:spPr>
      </c:pivotFmt>
      <c:pivotFmt>
        <c:idx val="15"/>
        <c:spPr>
          <a:solidFill>
            <a:srgbClr val="FF0000"/>
          </a:solidFill>
          <a:ln>
            <a:noFill/>
          </a:ln>
          <a:effectLst/>
        </c:spPr>
      </c:pivotFmt>
      <c:pivotFmt>
        <c:idx val="16"/>
        <c:spPr>
          <a:solidFill>
            <a:srgbClr val="FF0000"/>
          </a:solidFill>
          <a:ln>
            <a:noFill/>
          </a:ln>
          <a:effectLst/>
        </c:spPr>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FF0000"/>
          </a:solidFill>
          <a:ln>
            <a:noFill/>
          </a:ln>
          <a:effectLst/>
        </c:spPr>
      </c:pivotFmt>
      <c:pivotFmt>
        <c:idx val="19"/>
        <c:spPr>
          <a:solidFill>
            <a:srgbClr val="FFC000"/>
          </a:solidFill>
          <a:ln>
            <a:noFill/>
          </a:ln>
          <a:effectLst/>
        </c:spPr>
      </c:pivotFmt>
      <c:pivotFmt>
        <c:idx val="20"/>
        <c:spPr>
          <a:solidFill>
            <a:srgbClr val="00B0F0"/>
          </a:solidFill>
          <a:ln>
            <a:noFill/>
          </a:ln>
          <a:effectLst/>
        </c:spPr>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FF0000"/>
          </a:solidFill>
          <a:ln>
            <a:noFill/>
          </a:ln>
          <a:effectLst/>
        </c:spPr>
      </c:pivotFmt>
      <c:pivotFmt>
        <c:idx val="23"/>
        <c:spPr>
          <a:solidFill>
            <a:srgbClr val="FFC000"/>
          </a:solidFill>
          <a:ln>
            <a:noFill/>
          </a:ln>
          <a:effectLst/>
        </c:spPr>
      </c:pivotFmt>
      <c:pivotFmt>
        <c:idx val="24"/>
        <c:spPr>
          <a:solidFill>
            <a:srgbClr val="00B0F0"/>
          </a:solidFill>
          <a:ln>
            <a:noFill/>
          </a:ln>
          <a:effectLst/>
        </c:spPr>
      </c:pivotFmt>
    </c:pivotFmts>
    <c:plotArea>
      <c:layout/>
      <c:barChart>
        <c:barDir val="col"/>
        <c:grouping val="clustered"/>
        <c:varyColors val="0"/>
        <c:ser>
          <c:idx val="0"/>
          <c:order val="0"/>
          <c:tx>
            <c:strRef>
              <c:f>'Incidents by Severity'!$B$6</c:f>
              <c:strCache>
                <c:ptCount val="1"/>
                <c:pt idx="0">
                  <c:v>Total</c:v>
                </c:pt>
              </c:strCache>
            </c:strRef>
          </c:tx>
          <c:spPr>
            <a:solidFill>
              <a:schemeClr val="accent1"/>
            </a:soli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1-E8F7-4C5D-96B2-39E51BADA0DC}"/>
              </c:ext>
            </c:extLst>
          </c:dPt>
          <c:dPt>
            <c:idx val="1"/>
            <c:invertIfNegative val="0"/>
            <c:bubble3D val="0"/>
            <c:spPr>
              <a:solidFill>
                <a:srgbClr val="FFC000"/>
              </a:solidFill>
              <a:ln>
                <a:noFill/>
              </a:ln>
              <a:effectLst/>
            </c:spPr>
            <c:extLst>
              <c:ext xmlns:c16="http://schemas.microsoft.com/office/drawing/2014/chart" uri="{C3380CC4-5D6E-409C-BE32-E72D297353CC}">
                <c16:uniqueId val="{00000003-E8F7-4C5D-96B2-39E51BADA0DC}"/>
              </c:ext>
            </c:extLst>
          </c:dPt>
          <c:dPt>
            <c:idx val="2"/>
            <c:invertIfNegative val="0"/>
            <c:bubble3D val="0"/>
            <c:spPr>
              <a:solidFill>
                <a:srgbClr val="00B0F0"/>
              </a:solidFill>
              <a:ln>
                <a:noFill/>
              </a:ln>
              <a:effectLst/>
            </c:spPr>
            <c:extLst>
              <c:ext xmlns:c16="http://schemas.microsoft.com/office/drawing/2014/chart" uri="{C3380CC4-5D6E-409C-BE32-E72D297353CC}">
                <c16:uniqueId val="{00000005-E8F7-4C5D-96B2-39E51BADA0DC}"/>
              </c:ext>
            </c:extLst>
          </c:dPt>
          <c:dPt>
            <c:idx val="3"/>
            <c:invertIfNegative val="0"/>
            <c:bubble3D val="0"/>
            <c:extLst>
              <c:ext xmlns:c16="http://schemas.microsoft.com/office/drawing/2014/chart" uri="{C3380CC4-5D6E-409C-BE32-E72D297353CC}">
                <c16:uniqueId val="{00000006-E8F7-4C5D-96B2-39E51BADA0D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'Incidents by Severity'!$A$7:$A$10</c:f>
              <c:strCache>
                <c:ptCount val="3"/>
                <c:pt idx="0">
                  <c:v>High</c:v>
                </c:pt>
                <c:pt idx="1">
                  <c:v>Medium</c:v>
                </c:pt>
                <c:pt idx="2">
                  <c:v>Informational</c:v>
                </c:pt>
              </c:strCache>
            </c:strRef>
          </c:cat>
          <c:val>
            <c:numRef>
              <c:f>'Incidents by Severity'!$B$7:$B$10</c:f>
              <c:numCache>
                <c:formatCode>General</c:formatCode>
                <c:ptCount val="3"/>
                <c:pt idx="0">
                  <c:v>17</c:v>
                </c:pt>
                <c:pt idx="1">
                  <c:v>989</c:v>
                </c:pt>
                <c:pt idx="2">
                  <c:v>30</c:v>
                </c:pt>
              </c:numCache>
            </c:numRef>
          </c:val>
          <c:extLst>
            <c:ext xmlns:c16="http://schemas.microsoft.com/office/drawing/2014/chart" uri="{C3380CC4-5D6E-409C-BE32-E72D297353CC}">
              <c16:uniqueId val="{00000007-E8F7-4C5D-96B2-39E51BADA0DC}"/>
            </c:ext>
          </c:extLst>
        </c:ser>
        <c:dLbls>
          <c:showLegendKey val="0"/>
          <c:showVal val="0"/>
          <c:showCatName val="0"/>
          <c:showSerName val="0"/>
          <c:showPercent val="0"/>
          <c:showBubbleSize val="0"/>
        </c:dLbls>
        <c:gapWidth val="219"/>
        <c:overlap val="-27"/>
        <c:axId val="2126244063"/>
        <c:axId val="313100015"/>
      </c:barChart>
      <c:catAx>
        <c:axId val="2126244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100015"/>
        <c:crosses val="autoZero"/>
        <c:auto val="1"/>
        <c:lblAlgn val="ctr"/>
        <c:lblOffset val="100"/>
        <c:noMultiLvlLbl val="0"/>
      </c:catAx>
      <c:valAx>
        <c:axId val="313100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244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8.xlsx]MTTD!PivotTable22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Mean</a:t>
            </a:r>
            <a:r>
              <a:rPr lang="en-US" baseline="0"/>
              <a:t> Time To Detect (MTTD)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MTTD!$B$5</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MTTD!$A$6:$A$10</c:f>
              <c:multiLvlStrCache>
                <c:ptCount val="3"/>
                <c:lvl>
                  <c:pt idx="0">
                    <c:v>High</c:v>
                  </c:pt>
                  <c:pt idx="1">
                    <c:v>Medium</c:v>
                  </c:pt>
                  <c:pt idx="2">
                    <c:v>Informational</c:v>
                  </c:pt>
                </c:lvl>
                <c:lvl>
                  <c:pt idx="0">
                    <c:v>Jan</c:v>
                  </c:pt>
                </c:lvl>
              </c:multiLvlStrCache>
            </c:multiLvlStrRef>
          </c:cat>
          <c:val>
            <c:numRef>
              <c:f>MTTD!$B$6:$B$10</c:f>
              <c:numCache>
                <c:formatCode>[h]:mm:ss;@</c:formatCode>
                <c:ptCount val="3"/>
                <c:pt idx="0">
                  <c:v>9.4566993464052296E-4</c:v>
                </c:pt>
                <c:pt idx="1">
                  <c:v>1.421902501591581E-3</c:v>
                </c:pt>
                <c:pt idx="2">
                  <c:v>2.2704475308641977E-3</c:v>
                </c:pt>
              </c:numCache>
            </c:numRef>
          </c:val>
          <c:smooth val="0"/>
          <c:extLst>
            <c:ext xmlns:c16="http://schemas.microsoft.com/office/drawing/2014/chart" uri="{C3380CC4-5D6E-409C-BE32-E72D297353CC}">
              <c16:uniqueId val="{00000000-B83C-4B60-B469-4029DD11BEE8}"/>
            </c:ext>
          </c:extLst>
        </c:ser>
        <c:dLbls>
          <c:showLegendKey val="0"/>
          <c:showVal val="0"/>
          <c:showCatName val="0"/>
          <c:showSerName val="0"/>
          <c:showPercent val="0"/>
          <c:showBubbleSize val="0"/>
        </c:dLbls>
        <c:smooth val="0"/>
        <c:axId val="177698079"/>
        <c:axId val="426540847"/>
      </c:lineChart>
      <c:catAx>
        <c:axId val="17769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540847"/>
        <c:crosses val="autoZero"/>
        <c:auto val="1"/>
        <c:lblAlgn val="ctr"/>
        <c:lblOffset val="100"/>
        <c:noMultiLvlLbl val="0"/>
      </c:catAx>
      <c:valAx>
        <c:axId val="426540847"/>
        <c:scaling>
          <c:orientation val="minMax"/>
        </c:scaling>
        <c:delete val="0"/>
        <c:axPos val="l"/>
        <c:majorGridlines>
          <c:spPr>
            <a:ln w="9525" cap="flat" cmpd="sng" algn="ctr">
              <a:solidFill>
                <a:schemeClr val="tx1">
                  <a:lumMod val="15000"/>
                  <a:lumOff val="85000"/>
                </a:schemeClr>
              </a:solidFill>
              <a:round/>
            </a:ln>
            <a:effectLst/>
          </c:spPr>
        </c:majorGridlines>
        <c:numFmt formatCode="[h]:mm:ss;@"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980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50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2.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3.xml><?xml version="1.0" encoding="utf-8"?>
<ds:datastoreItem xmlns:ds="http://schemas.openxmlformats.org/officeDocument/2006/customXml" ds:itemID="{962F14DE-5E38-4555-87CF-F6B9AD82A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A55498-A03B-46CF-83BB-624BDFF496A4}">
  <ds:schemaRef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9051d588-882f-438d-8828-3b025d4e6411"/>
    <ds:schemaRef ds:uri="http://schemas.microsoft.com/office/2006/metadata/properties"/>
    <ds:schemaRef ds:uri="0d91a3e8-d642-437b-a229-e2bce59964d8"/>
    <ds:schemaRef ds:uri="http://www.w3.org/XML/1998/namespace"/>
    <ds:schemaRef ds:uri="http://purl.org/dc/dcmitype/"/>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993</TotalTime>
  <Pages>15</Pages>
  <Words>3248</Words>
  <Characters>18518</Characters>
  <Application>Microsoft Office Word</Application>
  <DocSecurity>0</DocSecurity>
  <Lines>154</Lines>
  <Paragraphs>43</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kosiso.ahize@teknowledge.com</dc:creator>
  <cp:keywords/>
  <dc:description/>
  <cp:lastModifiedBy>Kosisochukwu Ahize</cp:lastModifiedBy>
  <cp:revision>5</cp:revision>
  <cp:lastPrinted>2026-02-04T09:00:00Z</cp:lastPrinted>
  <dcterms:created xsi:type="dcterms:W3CDTF">2026-02-03T16:32:00Z</dcterms:created>
  <dcterms:modified xsi:type="dcterms:W3CDTF">2026-02-04T09:00:00Z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