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D725" w14:textId="77777777" w:rsidR="00F13842" w:rsidRPr="00F13842" w:rsidRDefault="00F13842" w:rsidP="00F138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GB"/>
          <w14:ligatures w14:val="none"/>
        </w:rPr>
        <w:t>HIV Intervention Impact Calculator</w:t>
      </w:r>
    </w:p>
    <w:p w14:paraId="100DAC44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Mathematical Documentation &amp; Equations</w:t>
      </w:r>
    </w:p>
    <w:p w14:paraId="77966FE9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1ECFB89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1503B39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1. POPULATION CALCULATIONS</w:t>
      </w:r>
    </w:p>
    <w:p w14:paraId="5DFCE407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1.1 Basic Population Segments</w:t>
      </w:r>
    </w:p>
    <w:p w14:paraId="49C4D714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PLHIV = Total_Population × HIV_Prevalence</w:t>
      </w:r>
    </w:p>
    <w:p w14:paraId="1F7C01B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35BA9F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HIV_Negative = Total_Population - PLHIV</w:t>
      </w:r>
    </w:p>
    <w:p w14:paraId="1E936D2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8D01D1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Diagnosed = PLHIV × (Percent_Diagnosed / 100)</w:t>
      </w:r>
    </w:p>
    <w:p w14:paraId="02F972C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6B4C0D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Undiagnosed = PLHIV - Diagnosed</w:t>
      </w:r>
    </w:p>
    <w:p w14:paraId="4F57BB3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3B566F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On_ART = Diagnosed × (Percent_On_ART / 100)</w:t>
      </w:r>
    </w:p>
    <w:p w14:paraId="113D2BD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2C6A90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Diagnosed_Not_On_ART = Diagnosed - On_ART</w:t>
      </w:r>
    </w:p>
    <w:p w14:paraId="4A500D1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C1251F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Suppressed = On_ART × (Percent_Suppressed / 100)</w:t>
      </w:r>
    </w:p>
    <w:p w14:paraId="65DF562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3FA20A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Unsuppressed = On_ART - Suppressed</w:t>
      </w:r>
    </w:p>
    <w:p w14:paraId="6DC4008F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1.2 Derived Populations</w:t>
      </w:r>
    </w:p>
    <w:p w14:paraId="13564FE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Sexually_Active = Total_Population × 0.60</w:t>
      </w:r>
    </w:p>
    <w:p w14:paraId="7143542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F00988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Sexually_Active_Negative = HIV_Negative × 0.60</w:t>
      </w:r>
    </w:p>
    <w:p w14:paraId="14E8B25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E0E5CA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High_Risk_Negative = HIV_Negative × 0.05</w:t>
      </w:r>
    </w:p>
    <w:p w14:paraId="4805D44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2AD7E9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Uncircumcised_Males = (HIV_Negative × 0.50) × 0.25</w:t>
      </w:r>
    </w:p>
    <w:p w14:paraId="74DD1AD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15AF98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Recent_Exposure = HIV_Negative × 0.002</w:t>
      </w:r>
    </w:p>
    <w:p w14:paraId="7A247B7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4A0D3D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On_ART_Stable = On_ART × 0.85</w:t>
      </w:r>
    </w:p>
    <w:p w14:paraId="08EB38D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2EF8AB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On_ART_Suspected_Failure = On_ART × 0.08</w:t>
      </w:r>
    </w:p>
    <w:p w14:paraId="7AAA1BD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AFB2D9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LTFU = On_ART × 0.15</w:t>
      </w:r>
    </w:p>
    <w:p w14:paraId="41111149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1.3 Pregnancy &amp; Birth-Related Populations</w:t>
      </w:r>
    </w:p>
    <w:p w14:paraId="46D0FB1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Births = Total_Population × 0.035</w:t>
      </w:r>
    </w:p>
    <w:p w14:paraId="5A3E0FA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9EA5EA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HIV_Exposed_Infants = Births × HIV_Prevalence × 1.5</w:t>
      </w:r>
    </w:p>
    <w:p w14:paraId="4F3D9A8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95E554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Pregnant_Women = Births</w:t>
      </w:r>
    </w:p>
    <w:p w14:paraId="02F9968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C0F77F4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Pregnant_On_ART = Births × HIV_Prevalence × 0.85</w:t>
      </w:r>
    </w:p>
    <w:p w14:paraId="3879A21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D4CEE2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Newly_Diagnosed_Advanced = (PLHIV - Diagnosed) × 0.20</w:t>
      </w:r>
    </w:p>
    <w:p w14:paraId="7B5A24A9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lastRenderedPageBreak/>
        <w:pict w14:anchorId="58873C0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C3D7250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2. TESTING INTERVENTIONS</w:t>
      </w:r>
    </w:p>
    <w:p w14:paraId="6C5737C2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2.1 Test Yield Calculation</w:t>
      </w:r>
    </w:p>
    <w:p w14:paraId="6902FF5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Base_Test_Yield = (Undiagnosed + LTFU) / Sexually_Active</w:t>
      </w:r>
    </w:p>
    <w:p w14:paraId="330B969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5E9CBF5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Base_Test_Yield = min(Base_Test_Yield, 0.10)  [Capped at 10%]</w:t>
      </w:r>
    </w:p>
    <w:p w14:paraId="3E66994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112CC4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Adjusted_Test_Yield = Base_Test_Yield × Test_Yield_Multiplier</w:t>
      </w:r>
    </w:p>
    <w:p w14:paraId="49337BF6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i/>
          <w:iCs/>
          <w:kern w:val="0"/>
          <w:lang w:val="en-ZA" w:eastAsia="en-GB"/>
          <w14:ligatures w14:val="none"/>
        </w:rPr>
        <w:t>Note: Test_Yield_Multiplier applies only to key population testing (default = 1.5)</w:t>
      </w:r>
    </w:p>
    <w:p w14:paraId="572760BD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2.2 Testing Outcomes</w:t>
      </w:r>
    </w:p>
    <w:p w14:paraId="1CB705D5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For </w:t>
      </w: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absolute interventions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(tests performed):</w:t>
      </w:r>
    </w:p>
    <w:p w14:paraId="346787A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|Target_Value - Baseline_Value|</w:t>
      </w:r>
    </w:p>
    <w:p w14:paraId="02CD0D1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F7C980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Positive_Tests = Number_Reached × Test_Yield × Efficacy</w:t>
      </w:r>
    </w:p>
    <w:p w14:paraId="39E2235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3735BD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New_Diagnoses = Positive_Tests × 0.50</w:t>
      </w:r>
    </w:p>
    <w:p w14:paraId="6B96EB4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7CD923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Re_Engagement = Positive_Tests × 0.50</w:t>
      </w:r>
    </w:p>
    <w:p w14:paraId="446DEB2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7E39F2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Linked_To_Care = Positive_Tests × Linkage_Rate</w:t>
      </w:r>
    </w:p>
    <w:p w14:paraId="025D361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CF00C0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ART_Initiations = Linked_To_Care</w:t>
      </w:r>
    </w:p>
    <w:p w14:paraId="300A714A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For </w:t>
      </w: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coverage interventions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(% of eligible population):</w:t>
      </w:r>
    </w:p>
    <w:p w14:paraId="1BA9015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Eligible_Population × (|Target_% - Baseline_%| / 100)</w:t>
      </w:r>
    </w:p>
    <w:p w14:paraId="3DA46DA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81032E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min(Number_Reached, Eligible_Population)</w:t>
      </w:r>
    </w:p>
    <w:p w14:paraId="507CC1F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5D29437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[Then same as above for outcomes]</w:t>
      </w:r>
    </w:p>
    <w:p w14:paraId="130D40C9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2.3 Testing Costs</w:t>
      </w:r>
    </w:p>
    <w:p w14:paraId="7E7B26B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Test_Cost = Number_Reached × Unit_Cost_Per_Test</w:t>
      </w:r>
    </w:p>
    <w:p w14:paraId="558980E4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722841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Linkage_Cost = Linked_To_Care × Linkage_Cost_Per_Person</w:t>
      </w:r>
    </w:p>
    <w:p w14:paraId="223166D4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5C42A70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Total_Testing_Cost = Test_Cost + Linkage_Cost</w:t>
      </w:r>
    </w:p>
    <w:p w14:paraId="040DE952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26A59D1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4BCB05A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3. PREVENTION INTERVENTIONS</w:t>
      </w:r>
    </w:p>
    <w:p w14:paraId="75C6440F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3.1 Adult Infections Averted</w:t>
      </w:r>
    </w:p>
    <w:p w14:paraId="522DEBB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Incidence_Rate = New_Infections_Per_Year / HIV_Negative</w:t>
      </w:r>
    </w:p>
    <w:p w14:paraId="46B86D2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C3F2D7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|Target_Value - Baseline_Value|</w:t>
      </w:r>
    </w:p>
    <w:p w14:paraId="0EBFAA4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9F38E2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For coverage interventions:</w:t>
      </w:r>
    </w:p>
    <w:p w14:paraId="3FA04DE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Number_Reached = Eligible_Population × (|Target_% - Baseline_%| / 100)</w:t>
      </w:r>
    </w:p>
    <w:p w14:paraId="03D9361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EFCD96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Infections_Averted = Number_Reached × Incidence_Rate × Efficacy</w:t>
      </w:r>
    </w:p>
    <w:p w14:paraId="052D6EC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B00B0A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Intervention_Cost = Number_Reached × Unit_Cost</w:t>
      </w:r>
    </w:p>
    <w:p w14:paraId="2484B129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3.2 Infant Infections Averted</w:t>
      </w:r>
    </w:p>
    <w:p w14:paraId="118D2CD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Infant_Incidence_Rate = 0.15  [MTCT rate]</w:t>
      </w:r>
    </w:p>
    <w:p w14:paraId="6FFEF24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2A0648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HIV_Exposed_Infants × (|Target_% - Baseline_%| / 100)</w:t>
      </w:r>
    </w:p>
    <w:p w14:paraId="7E3D82C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8D00B0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Infant_Infections_Averted = Number_Reached × Infant_Incidence_Rate × Efficacy</w:t>
      </w:r>
    </w:p>
    <w:p w14:paraId="0043DE7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6BB3E2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Intervention_Cost = Number_Reached × Unit_Cost</w:t>
      </w:r>
    </w:p>
    <w:p w14:paraId="184CF2E2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636F2AA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0E823F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4. VIRAL SUPPRESSION INTERVENTIONS</w:t>
      </w:r>
    </w:p>
    <w:p w14:paraId="56A782ED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4.1 Additional Suppression</w:t>
      </w:r>
    </w:p>
    <w:p w14:paraId="7356A85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On_ART × (|Target_% - Baseline_%| / 100)</w:t>
      </w:r>
    </w:p>
    <w:p w14:paraId="5E85278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54A9E7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Additional_Suppressed = Number_Reached × Efficacy</w:t>
      </w:r>
    </w:p>
    <w:p w14:paraId="0AAD2F9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106915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Intervention_Cost = Number_Reached × Unit_Cost</w:t>
      </w:r>
    </w:p>
    <w:p w14:paraId="64026AE7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i/>
          <w:iCs/>
          <w:kern w:val="0"/>
          <w:lang w:val="en-ZA" w:eastAsia="en-GB"/>
          <w14:ligatures w14:val="none"/>
        </w:rPr>
        <w:t>Note: This applies to:</w:t>
      </w:r>
    </w:p>
    <w:p w14:paraId="4BCC17E1" w14:textId="77777777" w:rsidR="00F13842" w:rsidRPr="00F13842" w:rsidRDefault="00F13842" w:rsidP="00F138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Routine VL monitoring</w:t>
      </w:r>
    </w:p>
    <w:p w14:paraId="6FBCE528" w14:textId="77777777" w:rsidR="00F13842" w:rsidRPr="00F13842" w:rsidRDefault="00F13842" w:rsidP="00F138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Targeted VL monitoring</w:t>
      </w:r>
    </w:p>
    <w:p w14:paraId="3CB0283E" w14:textId="77777777" w:rsidR="00F13842" w:rsidRPr="00F13842" w:rsidRDefault="00F13842" w:rsidP="00F138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Adherence counseling</w:t>
      </w:r>
    </w:p>
    <w:p w14:paraId="4D049DFA" w14:textId="77777777" w:rsidR="00F13842" w:rsidRPr="00F13842" w:rsidRDefault="00F13842" w:rsidP="00F1384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ANC VL testing</w:t>
      </w:r>
    </w:p>
    <w:p w14:paraId="452D564A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36FE14B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7541FE2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5. RETENTION INTERVENTIONS</w:t>
      </w:r>
    </w:p>
    <w:p w14:paraId="71581A7C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5.1 Retention Improvement</w:t>
      </w:r>
    </w:p>
    <w:p w14:paraId="5BFCEAC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For coverage interventions:</w:t>
      </w:r>
    </w:p>
    <w:p w14:paraId="10C7A52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Number_Reached = Eligible_Population × (|Target_% - Baseline_%| / 100)</w:t>
      </w:r>
    </w:p>
    <w:p w14:paraId="56172F8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5287BCB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For absolute interventions:</w:t>
      </w:r>
    </w:p>
    <w:p w14:paraId="3C5E99E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Number_Reached = |Target_Value - Baseline_Value|</w:t>
      </w:r>
    </w:p>
    <w:p w14:paraId="1444322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745C5B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Retention_Improvement = Number_Reached × Efficacy</w:t>
      </w:r>
    </w:p>
    <w:p w14:paraId="6ABE970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CB4E56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Intervention_Cost = Number_Reached × Unit_Cost</w:t>
      </w:r>
    </w:p>
    <w:p w14:paraId="32D24012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i/>
          <w:iCs/>
          <w:kern w:val="0"/>
          <w:lang w:val="en-ZA" w:eastAsia="en-GB"/>
          <w14:ligatures w14:val="none"/>
        </w:rPr>
        <w:t>Note: This applies to:</w:t>
      </w:r>
    </w:p>
    <w:p w14:paraId="46F0B23A" w14:textId="77777777" w:rsidR="00F13842" w:rsidRPr="00F13842" w:rsidRDefault="00F13842" w:rsidP="00F138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lastRenderedPageBreak/>
        <w:t>Multi-month dispensing (3, 6, 12 months)</w:t>
      </w:r>
    </w:p>
    <w:p w14:paraId="1AF2440C" w14:textId="77777777" w:rsidR="00F13842" w:rsidRPr="00F13842" w:rsidRDefault="00F13842" w:rsidP="00F138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Tracking &amp; tracing</w:t>
      </w:r>
    </w:p>
    <w:p w14:paraId="5B294631" w14:textId="77777777" w:rsidR="00F13842" w:rsidRPr="00F13842" w:rsidRDefault="00F13842" w:rsidP="00F13842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Adherence counseling</w:t>
      </w:r>
    </w:p>
    <w:p w14:paraId="5976AABA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7ADCA42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880951C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6. MORTALITY INTERVENTIONS</w:t>
      </w:r>
    </w:p>
    <w:p w14:paraId="37E53075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6.1 Deaths Averted</w:t>
      </w:r>
    </w:p>
    <w:p w14:paraId="6E80D7C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Mortality_Rate = AIDS_Deaths_Per_Year / PLHIV</w:t>
      </w:r>
    </w:p>
    <w:p w14:paraId="5FE4223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E00DE0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Eligible_Population × (|Target_% - Baseline_%| / 100)</w:t>
      </w:r>
    </w:p>
    <w:p w14:paraId="1253D5F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545445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Deaths_Averted = Number_Reached × Mortality_Rate × Efficacy</w:t>
      </w:r>
    </w:p>
    <w:p w14:paraId="3D5CB4D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892B57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Intervention_Cost = Number_Reached × Unit_Cost</w:t>
      </w:r>
    </w:p>
    <w:p w14:paraId="1F4928EB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i/>
          <w:iCs/>
          <w:kern w:val="0"/>
          <w:lang w:val="en-ZA" w:eastAsia="en-GB"/>
          <w14:ligatures w14:val="none"/>
        </w:rPr>
        <w:t>Note: This applies to:</w:t>
      </w:r>
    </w:p>
    <w:p w14:paraId="54B3952A" w14:textId="77777777" w:rsidR="00F13842" w:rsidRPr="00F13842" w:rsidRDefault="00F13842" w:rsidP="00F138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Cotrimoxazole prophylaxis</w:t>
      </w:r>
    </w:p>
    <w:p w14:paraId="086E4547" w14:textId="77777777" w:rsidR="00F13842" w:rsidRPr="00F13842" w:rsidRDefault="00F13842" w:rsidP="00F138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OI screening &amp; management</w:t>
      </w:r>
    </w:p>
    <w:p w14:paraId="0964602E" w14:textId="77777777" w:rsidR="00F13842" w:rsidRPr="00F13842" w:rsidRDefault="00F13842" w:rsidP="00F1384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AHD package</w:t>
      </w:r>
    </w:p>
    <w:p w14:paraId="6ACA7EB4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6.2 Special Case: AHD Package</w:t>
      </w:r>
    </w:p>
    <w:p w14:paraId="756BAFD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CD4_Tests_Performed = New_ART_Initiations × (Target_% / 100)</w:t>
      </w:r>
    </w:p>
    <w:p w14:paraId="3F46572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889362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CD4_Testing_Cost = CD4_Tests_Performed × CD4_Unit_Cost</w:t>
      </w:r>
    </w:p>
    <w:p w14:paraId="12EE38C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5803F06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Eligible_For_AHD = CD4_Tests_Performed × Proportion_Advanced</w:t>
      </w:r>
    </w:p>
    <w:p w14:paraId="2A2A39F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0FDB7E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Number_Receiving_AHD = Eligible_For_AHD × (AHD_Coverage_% / 100)</w:t>
      </w:r>
    </w:p>
    <w:p w14:paraId="1085F61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E3E6E8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Deaths_Averted = Number_Receiving_AHD × Mortality_Rate × AHD_Efficacy</w:t>
      </w:r>
    </w:p>
    <w:p w14:paraId="3C23F8C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4B0BD72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AHD_Package_Cost = Number_Receiving_AHD × AHD_Unit_Cost</w:t>
      </w:r>
    </w:p>
    <w:p w14:paraId="204A3D2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5B19B5C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Total_Cost = CD4_Testing_Cost + AHD_Package_Cost</w:t>
      </w:r>
    </w:p>
    <w:p w14:paraId="046033C5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517519E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9AECC2D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7. PMTCT INTERVENTIONS</w:t>
      </w:r>
    </w:p>
    <w:p w14:paraId="41DBE2B8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7.1 PMTCT Impact</w:t>
      </w:r>
    </w:p>
    <w:p w14:paraId="2B9576C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MTCT_Rate = 0.15</w:t>
      </w:r>
    </w:p>
    <w:p w14:paraId="1FFB54A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7EBCE7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Number_Reached = Pregnant_On_ART × (|Target_% - Baseline_%| / 100)</w:t>
      </w:r>
    </w:p>
    <w:p w14:paraId="7C5C2A0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6C5525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Infant_Infections_Averted = Number_Reached × MTCT_Rate × 0.30</w:t>
      </w:r>
    </w:p>
    <w:p w14:paraId="0AF4C0EE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A9A1E8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Intervention_Cost = Number_Reached × Unit_Cost</w:t>
      </w:r>
    </w:p>
    <w:p w14:paraId="359250D3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6566919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9338D70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lastRenderedPageBreak/>
        <w:t>8. SCALE-UP vs SCALE-DOWN</w:t>
      </w:r>
    </w:p>
    <w:p w14:paraId="59C5D2E9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8.1 Direction of Change</w:t>
      </w:r>
    </w:p>
    <w:p w14:paraId="15390A9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Delta = Target_Value - Baseline_Value</w:t>
      </w:r>
    </w:p>
    <w:p w14:paraId="4858037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388F5E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Sign = +1 if Delta &gt; 0 (scale-up)</w:t>
      </w:r>
    </w:p>
    <w:p w14:paraId="684F197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Sign = -1 if Delta &lt; 0 (scale-down)</w:t>
      </w:r>
    </w:p>
    <w:p w14:paraId="3D9146B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953D6A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All outcomes are multiplied by Sign</w:t>
      </w:r>
    </w:p>
    <w:p w14:paraId="705F2A52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8.2 Cost Accounting</w:t>
      </w:r>
    </w:p>
    <w:p w14:paraId="0DE78194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If Sign &gt; 0 (scale-up):</w:t>
      </w:r>
    </w:p>
    <w:p w14:paraId="0562D2E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Total_Cost += Intervention_Cost</w:t>
      </w:r>
    </w:p>
    <w:p w14:paraId="3B427E8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00FBDB6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If Sign &lt; 0 (scale-down):</w:t>
      </w:r>
    </w:p>
    <w:p w14:paraId="591BDAC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Cost_Savings += |Intervention_Cost|</w:t>
      </w:r>
    </w:p>
    <w:p w14:paraId="1CA4C329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4A486F7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DFCA0B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9. AGGREGATE OUTCOMES</w:t>
      </w:r>
    </w:p>
    <w:p w14:paraId="5F56F324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9.1 New HIV Care Cascade</w:t>
      </w:r>
    </w:p>
    <w:p w14:paraId="25BAA28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New_Diagnosed = Baseline_Diagnosed + New_Diagnoses</w:t>
      </w:r>
    </w:p>
    <w:p w14:paraId="03FA68A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88D339F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New_On_ART = Baseline_On_ART + ART_Initiations + Retention_Improvement</w:t>
      </w:r>
    </w:p>
    <w:p w14:paraId="1C021EA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185E8F8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New_Suppressed = Baseline_Suppressed + Additional_Suppressed</w:t>
      </w:r>
    </w:p>
    <w:p w14:paraId="7EB459D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7E6C732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New_Deaths = max(0, Baseline_AIDS_Deaths - Deaths_Averted)</w:t>
      </w:r>
    </w:p>
    <w:p w14:paraId="1B74B763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9.2 Total Infections</w:t>
      </w:r>
    </w:p>
    <w:p w14:paraId="67AC0BD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Total_Infections_Averted = Infections_Averted + Infant_Infections_Averted</w:t>
      </w:r>
    </w:p>
    <w:p w14:paraId="4E4FC7EB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9.3 ART Provision Cost</w:t>
      </w:r>
    </w:p>
    <w:p w14:paraId="65B569C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Total_Needing_ART = Baseline_On_ART + ART_Initiations</w:t>
      </w:r>
    </w:p>
    <w:p w14:paraId="7BA79DE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6860AF7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ART_Provision_Cost = max(0, Total_Needing_ART) × 200  [per person-year]</w:t>
      </w:r>
    </w:p>
    <w:p w14:paraId="6038ED5B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9.4 Net Budget Impact</w:t>
      </w:r>
    </w:p>
    <w:p w14:paraId="02F6969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Net_Cost = Total_Cost - Cost_Savings + ART_Provision_Cost</w:t>
      </w:r>
    </w:p>
    <w:p w14:paraId="48FB4910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7B30D1B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B2EC57A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10. COST-EFFECTIVENESS METRICS</w:t>
      </w:r>
    </w:p>
    <w:p w14:paraId="7C5AC1EB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10.1 Cost per Infection Averted</w:t>
      </w:r>
    </w:p>
    <w:p w14:paraId="40CE441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If Total_Infections_Averted &gt; 0:</w:t>
      </w:r>
    </w:p>
    <w:p w14:paraId="4416F99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lastRenderedPageBreak/>
        <w:t xml:space="preserve">  Cost_Per_Infection_Averted = Total_Cost / Total_Infections_Averted</w:t>
      </w:r>
    </w:p>
    <w:p w14:paraId="40725B3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Else:</w:t>
      </w:r>
    </w:p>
    <w:p w14:paraId="7E2237C0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Cost_Per_Infection_Averted = 0</w:t>
      </w:r>
    </w:p>
    <w:p w14:paraId="01C1BABD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10.2 Cost per Death Averted</w:t>
      </w:r>
    </w:p>
    <w:p w14:paraId="00258D0D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If Deaths_Averted &gt; 0:</w:t>
      </w:r>
    </w:p>
    <w:p w14:paraId="3BA0DB88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Cost_Per_Death_Averted = Total_Cost / Deaths_Averted</w:t>
      </w:r>
    </w:p>
    <w:p w14:paraId="2512B68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Else:</w:t>
      </w:r>
    </w:p>
    <w:p w14:paraId="59F16FF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 xml:space="preserve">  Cost_Per_Death_Averted = 0</w:t>
      </w:r>
    </w:p>
    <w:p w14:paraId="1E609060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4BB781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98F7735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11. 95-95-95 GOALS CALCULATION</w:t>
      </w:r>
    </w:p>
    <w:p w14:paraId="0FDD1F46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11.1 Baseline Goals</w:t>
      </w:r>
    </w:p>
    <w:p w14:paraId="31056D03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First_95 = (Diagnosed / PLHIV) × 100</w:t>
      </w:r>
    </w:p>
    <w:p w14:paraId="3833E8D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A78C817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Second_95 = (On_ART / Diagnosed) × 100</w:t>
      </w:r>
    </w:p>
    <w:p w14:paraId="46A0EC7A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269CE129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Third_95 = (Suppressed / On_ART) × 100</w:t>
      </w:r>
    </w:p>
    <w:p w14:paraId="6B769764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11.2 Post-Intervention Goals</w:t>
      </w:r>
    </w:p>
    <w:p w14:paraId="3F9ACBB1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First_95 = (New_Diagnosed / PLHIV) × 100</w:t>
      </w:r>
    </w:p>
    <w:p w14:paraId="30852296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7E8CB3CC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Second_95 = (New_On_ART / New_Diagnosed) × 100</w:t>
      </w:r>
    </w:p>
    <w:p w14:paraId="76DA9B1B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</w:p>
    <w:p w14:paraId="3B7D60B5" w14:textId="77777777" w:rsidR="00F13842" w:rsidRPr="00F13842" w:rsidRDefault="00F13842" w:rsidP="00F138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</w:pPr>
      <w:r w:rsidRPr="00F13842">
        <w:rPr>
          <w:rFonts w:ascii="Courier New" w:eastAsia="Times New Roman" w:hAnsi="Courier New" w:cs="Courier New"/>
          <w:kern w:val="0"/>
          <w:sz w:val="20"/>
          <w:szCs w:val="20"/>
          <w:lang w:val="en-ZA" w:eastAsia="en-GB"/>
          <w14:ligatures w14:val="none"/>
        </w:rPr>
        <w:t>Third_95 = (New_Suppressed / New_On_ART) × 100</w:t>
      </w:r>
    </w:p>
    <w:p w14:paraId="53F3CA02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6621E5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A9988CA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12. KEY ASSUMPTIONS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0"/>
        <w:gridCol w:w="2855"/>
      </w:tblGrid>
      <w:tr w:rsidR="00F13842" w:rsidRPr="00F13842" w14:paraId="5421AA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193F5" w14:textId="77777777" w:rsidR="00F13842" w:rsidRPr="00F13842" w:rsidRDefault="00F13842" w:rsidP="00F13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b/>
                <w:bCs/>
                <w:kern w:val="0"/>
                <w:lang w:val="en-ZA" w:eastAsia="en-GB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361165" w14:textId="77777777" w:rsidR="00F13842" w:rsidRPr="00F13842" w:rsidRDefault="00F13842" w:rsidP="00F13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b/>
                <w:bCs/>
                <w:kern w:val="0"/>
                <w:lang w:val="en-ZA"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3461F0B" w14:textId="77777777" w:rsidR="00F13842" w:rsidRPr="00F13842" w:rsidRDefault="00F13842" w:rsidP="00F138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b/>
                <w:bCs/>
                <w:kern w:val="0"/>
                <w:lang w:val="en-ZA" w:eastAsia="en-GB"/>
                <w14:ligatures w14:val="none"/>
              </w:rPr>
              <w:t>Notes</w:t>
            </w:r>
          </w:p>
        </w:tc>
      </w:tr>
      <w:tr w:rsidR="00F13842" w:rsidRPr="00F13842" w14:paraId="3653B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AA7F7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Sexual activity rate</w:t>
            </w:r>
          </w:p>
        </w:tc>
        <w:tc>
          <w:tcPr>
            <w:tcW w:w="0" w:type="auto"/>
            <w:vAlign w:val="center"/>
            <w:hideMark/>
          </w:tcPr>
          <w:p w14:paraId="245A6ED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60%</w:t>
            </w:r>
          </w:p>
        </w:tc>
        <w:tc>
          <w:tcPr>
            <w:tcW w:w="0" w:type="auto"/>
            <w:vAlign w:val="center"/>
            <w:hideMark/>
          </w:tcPr>
          <w:p w14:paraId="3C5C271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total population</w:t>
            </w:r>
          </w:p>
        </w:tc>
      </w:tr>
      <w:tr w:rsidR="00F13842" w:rsidRPr="00F13842" w14:paraId="2AAD8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80E7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High-risk proportion</w:t>
            </w:r>
          </w:p>
        </w:tc>
        <w:tc>
          <w:tcPr>
            <w:tcW w:w="0" w:type="auto"/>
            <w:vAlign w:val="center"/>
            <w:hideMark/>
          </w:tcPr>
          <w:p w14:paraId="64EFFC53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65AFF74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HIV-negative population</w:t>
            </w:r>
          </w:p>
        </w:tc>
      </w:tr>
      <w:tr w:rsidR="00F13842" w:rsidRPr="00F13842" w14:paraId="244BA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BEC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Male proportion</w:t>
            </w:r>
          </w:p>
        </w:tc>
        <w:tc>
          <w:tcPr>
            <w:tcW w:w="0" w:type="auto"/>
            <w:vAlign w:val="center"/>
            <w:hideMark/>
          </w:tcPr>
          <w:p w14:paraId="327FF397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71B0BCE5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HIV-negative population</w:t>
            </w:r>
          </w:p>
        </w:tc>
      </w:tr>
      <w:tr w:rsidR="00F13842" w:rsidRPr="00F13842" w14:paraId="2BA94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92A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Uncircumcised rate</w:t>
            </w:r>
          </w:p>
        </w:tc>
        <w:tc>
          <w:tcPr>
            <w:tcW w:w="0" w:type="auto"/>
            <w:vAlign w:val="center"/>
            <w:hideMark/>
          </w:tcPr>
          <w:p w14:paraId="50960719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269B3767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males</w:t>
            </w:r>
          </w:p>
        </w:tc>
      </w:tr>
      <w:tr w:rsidR="00F13842" w:rsidRPr="00F13842" w14:paraId="67A17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88B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PEP need rate</w:t>
            </w:r>
          </w:p>
        </w:tc>
        <w:tc>
          <w:tcPr>
            <w:tcW w:w="0" w:type="auto"/>
            <w:vAlign w:val="center"/>
            <w:hideMark/>
          </w:tcPr>
          <w:p w14:paraId="504AC3EE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0.2%</w:t>
            </w:r>
          </w:p>
        </w:tc>
        <w:tc>
          <w:tcPr>
            <w:tcW w:w="0" w:type="auto"/>
            <w:vAlign w:val="center"/>
            <w:hideMark/>
          </w:tcPr>
          <w:p w14:paraId="5F4B524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HIV-negative population</w:t>
            </w:r>
          </w:p>
        </w:tc>
      </w:tr>
      <w:tr w:rsidR="00F13842" w:rsidRPr="00F13842" w14:paraId="1892A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7274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Stability rate (ART)</w:t>
            </w:r>
          </w:p>
        </w:tc>
        <w:tc>
          <w:tcPr>
            <w:tcW w:w="0" w:type="auto"/>
            <w:vAlign w:val="center"/>
            <w:hideMark/>
          </w:tcPr>
          <w:p w14:paraId="62AB93C5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6B50DF48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people on ART</w:t>
            </w:r>
          </w:p>
        </w:tc>
      </w:tr>
      <w:tr w:rsidR="00F13842" w:rsidRPr="00F13842" w14:paraId="3026C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703B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Suspected failure rate</w:t>
            </w:r>
          </w:p>
        </w:tc>
        <w:tc>
          <w:tcPr>
            <w:tcW w:w="0" w:type="auto"/>
            <w:vAlign w:val="center"/>
            <w:hideMark/>
          </w:tcPr>
          <w:p w14:paraId="38725EF3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16B1701D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people on ART</w:t>
            </w:r>
          </w:p>
        </w:tc>
      </w:tr>
      <w:tr w:rsidR="00F13842" w:rsidRPr="00F13842" w14:paraId="07E22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C1BAE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LTFU rate</w:t>
            </w:r>
          </w:p>
        </w:tc>
        <w:tc>
          <w:tcPr>
            <w:tcW w:w="0" w:type="auto"/>
            <w:vAlign w:val="center"/>
            <w:hideMark/>
          </w:tcPr>
          <w:p w14:paraId="491ECE68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DE150B6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people on ART</w:t>
            </w:r>
          </w:p>
        </w:tc>
      </w:tr>
      <w:tr w:rsidR="00F13842" w:rsidRPr="00F13842" w14:paraId="223AD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D189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Birth rate</w:t>
            </w:r>
          </w:p>
        </w:tc>
        <w:tc>
          <w:tcPr>
            <w:tcW w:w="0" w:type="auto"/>
            <w:vAlign w:val="center"/>
            <w:hideMark/>
          </w:tcPr>
          <w:p w14:paraId="48232DB7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3.5%</w:t>
            </w:r>
          </w:p>
        </w:tc>
        <w:tc>
          <w:tcPr>
            <w:tcW w:w="0" w:type="auto"/>
            <w:vAlign w:val="center"/>
            <w:hideMark/>
          </w:tcPr>
          <w:p w14:paraId="089DA11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total population</w:t>
            </w:r>
          </w:p>
        </w:tc>
      </w:tr>
      <w:tr w:rsidR="00F13842" w:rsidRPr="00F13842" w14:paraId="7D9AF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1BA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MTCT prevalence multiplier</w:t>
            </w:r>
          </w:p>
        </w:tc>
        <w:tc>
          <w:tcPr>
            <w:tcW w:w="0" w:type="auto"/>
            <w:vAlign w:val="center"/>
            <w:hideMark/>
          </w:tcPr>
          <w:p w14:paraId="1D76ED1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1.5</w:t>
            </w:r>
          </w:p>
        </w:tc>
        <w:tc>
          <w:tcPr>
            <w:tcW w:w="0" w:type="auto"/>
            <w:vAlign w:val="center"/>
            <w:hideMark/>
          </w:tcPr>
          <w:p w14:paraId="76718F7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Applied to HIV prevalence</w:t>
            </w:r>
          </w:p>
        </w:tc>
      </w:tr>
      <w:tr w:rsidR="00F13842" w:rsidRPr="00F13842" w14:paraId="5C956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3AF6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Pregnant women on ART</w:t>
            </w:r>
          </w:p>
        </w:tc>
        <w:tc>
          <w:tcPr>
            <w:tcW w:w="0" w:type="auto"/>
            <w:vAlign w:val="center"/>
            <w:hideMark/>
          </w:tcPr>
          <w:p w14:paraId="0780C35E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85%</w:t>
            </w:r>
          </w:p>
        </w:tc>
        <w:tc>
          <w:tcPr>
            <w:tcW w:w="0" w:type="auto"/>
            <w:vAlign w:val="center"/>
            <w:hideMark/>
          </w:tcPr>
          <w:p w14:paraId="71D39203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HIV+ pregnant women</w:t>
            </w:r>
          </w:p>
        </w:tc>
      </w:tr>
      <w:tr w:rsidR="00F13842" w:rsidRPr="00F13842" w14:paraId="52648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21E4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Advanced disease rate</w:t>
            </w:r>
          </w:p>
        </w:tc>
        <w:tc>
          <w:tcPr>
            <w:tcW w:w="0" w:type="auto"/>
            <w:vAlign w:val="center"/>
            <w:hideMark/>
          </w:tcPr>
          <w:p w14:paraId="458E270E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797D2E4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newly diagnosed</w:t>
            </w:r>
          </w:p>
        </w:tc>
      </w:tr>
      <w:tr w:rsidR="00F13842" w:rsidRPr="00F13842" w14:paraId="6355A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311E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Base MTCT rate</w:t>
            </w:r>
          </w:p>
        </w:tc>
        <w:tc>
          <w:tcPr>
            <w:tcW w:w="0" w:type="auto"/>
            <w:vAlign w:val="center"/>
            <w:hideMark/>
          </w:tcPr>
          <w:p w14:paraId="0A534570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79B7EA1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Without intervention</w:t>
            </w:r>
          </w:p>
        </w:tc>
      </w:tr>
      <w:tr w:rsidR="00F13842" w:rsidRPr="00F13842" w14:paraId="5315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260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PMTCT effectiveness</w:t>
            </w:r>
          </w:p>
        </w:tc>
        <w:tc>
          <w:tcPr>
            <w:tcW w:w="0" w:type="auto"/>
            <w:vAlign w:val="center"/>
            <w:hideMark/>
          </w:tcPr>
          <w:p w14:paraId="44490615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407B3E67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Reduction in MTCT</w:t>
            </w:r>
          </w:p>
        </w:tc>
      </w:tr>
      <w:tr w:rsidR="00F13842" w:rsidRPr="00F13842" w14:paraId="4EA03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5363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lastRenderedPageBreak/>
              <w:t>Test yield cap</w:t>
            </w:r>
          </w:p>
        </w:tc>
        <w:tc>
          <w:tcPr>
            <w:tcW w:w="0" w:type="auto"/>
            <w:vAlign w:val="center"/>
            <w:hideMark/>
          </w:tcPr>
          <w:p w14:paraId="5761ACC5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92DD70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Maximum test positivity rate</w:t>
            </w:r>
          </w:p>
        </w:tc>
      </w:tr>
      <w:tr w:rsidR="00F13842" w:rsidRPr="00F13842" w14:paraId="3B754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9BDE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New dx / re-engagement split</w:t>
            </w:r>
          </w:p>
        </w:tc>
        <w:tc>
          <w:tcPr>
            <w:tcW w:w="0" w:type="auto"/>
            <w:vAlign w:val="center"/>
            <w:hideMark/>
          </w:tcPr>
          <w:p w14:paraId="5EE998D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50/50</w:t>
            </w:r>
          </w:p>
        </w:tc>
        <w:tc>
          <w:tcPr>
            <w:tcW w:w="0" w:type="auto"/>
            <w:vAlign w:val="center"/>
            <w:hideMark/>
          </w:tcPr>
          <w:p w14:paraId="429A7B34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Of positive tests</w:t>
            </w:r>
          </w:p>
        </w:tc>
      </w:tr>
      <w:tr w:rsidR="00F13842" w:rsidRPr="00F13842" w14:paraId="7773E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6C72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ART cost per person-year</w:t>
            </w:r>
          </w:p>
        </w:tc>
        <w:tc>
          <w:tcPr>
            <w:tcW w:w="0" w:type="auto"/>
            <w:vAlign w:val="center"/>
            <w:hideMark/>
          </w:tcPr>
          <w:p w14:paraId="2BDB1766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$200</w:t>
            </w:r>
          </w:p>
        </w:tc>
        <w:tc>
          <w:tcPr>
            <w:tcW w:w="0" w:type="auto"/>
            <w:vAlign w:val="center"/>
            <w:hideMark/>
          </w:tcPr>
          <w:p w14:paraId="0F1D708F" w14:textId="77777777" w:rsidR="00F13842" w:rsidRPr="00F13842" w:rsidRDefault="00F13842" w:rsidP="00F13842">
            <w:pPr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</w:pPr>
            <w:r w:rsidRPr="00F13842">
              <w:rPr>
                <w:rFonts w:ascii="Times New Roman" w:eastAsia="Times New Roman" w:hAnsi="Times New Roman" w:cs="Times New Roman"/>
                <w:kern w:val="0"/>
                <w:lang w:val="en-ZA" w:eastAsia="en-GB"/>
                <w14:ligatures w14:val="none"/>
              </w:rPr>
              <w:t>For provision costing</w:t>
            </w:r>
          </w:p>
        </w:tc>
      </w:tr>
    </w:tbl>
    <w:p w14:paraId="33D3D623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51A3AD4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0CAD50E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13. INTERVENTION-SPECIFIC PARAMETERS</w:t>
      </w:r>
    </w:p>
    <w:p w14:paraId="605C59D8" w14:textId="77777777" w:rsidR="00F13842" w:rsidRPr="00F13842" w:rsidRDefault="00F13842" w:rsidP="00F138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These are loaded from the Excel file and include:</w:t>
      </w:r>
    </w:p>
    <w:p w14:paraId="51EF928D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13.1 All Interventions</w:t>
      </w:r>
    </w:p>
    <w:p w14:paraId="6ED61851" w14:textId="77777777" w:rsidR="00F13842" w:rsidRPr="00F13842" w:rsidRDefault="00F13842" w:rsidP="00F138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Efficacy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(0-1): Effectiveness of the intervention</w:t>
      </w:r>
    </w:p>
    <w:p w14:paraId="266FC740" w14:textId="77777777" w:rsidR="00F13842" w:rsidRPr="00F13842" w:rsidRDefault="00F13842" w:rsidP="00F1384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Unit_Cost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($): Cost per person reached or per unit delivered</w:t>
      </w:r>
    </w:p>
    <w:p w14:paraId="293BA46A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13.2 Testing Interventions Only</w:t>
      </w:r>
    </w:p>
    <w:p w14:paraId="701F38E4" w14:textId="77777777" w:rsidR="00F13842" w:rsidRPr="00F13842" w:rsidRDefault="00F13842" w:rsidP="00F138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Linkage_Rate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(0-1): Proportion successfully linked to care</w:t>
      </w:r>
    </w:p>
    <w:p w14:paraId="78D6807B" w14:textId="77777777" w:rsidR="00F13842" w:rsidRPr="00F13842" w:rsidRDefault="00F13842" w:rsidP="00F138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Linkage_Cost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($): Cost per person linked</w:t>
      </w:r>
    </w:p>
    <w:p w14:paraId="580BE00D" w14:textId="77777777" w:rsidR="00F13842" w:rsidRPr="00F13842" w:rsidRDefault="00F13842" w:rsidP="00F1384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Test_Yield_Multiplier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(optional): Multiplier for test positivity</w:t>
      </w:r>
    </w:p>
    <w:p w14:paraId="5A9F25D1" w14:textId="77777777" w:rsidR="00F13842" w:rsidRPr="00F13842" w:rsidRDefault="00F13842" w:rsidP="00F138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ZA" w:eastAsia="en-GB"/>
          <w14:ligatures w14:val="none"/>
        </w:rPr>
        <w:t>13.3 AHD Package Only</w:t>
      </w:r>
    </w:p>
    <w:p w14:paraId="267AADA0" w14:textId="77777777" w:rsidR="00F13842" w:rsidRPr="00F13842" w:rsidRDefault="00F13842" w:rsidP="00F13842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Proportion_Advanced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 xml:space="preserve"> (0-1): Proportion with CD4 &lt; 200</w:t>
      </w:r>
    </w:p>
    <w:p w14:paraId="4B639FC7" w14:textId="77777777" w:rsidR="00F13842" w:rsidRPr="00F13842" w:rsidRDefault="008F321D" w:rsidP="00F13842">
      <w:pPr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8F321D">
        <w:rPr>
          <w:rFonts w:ascii="Times New Roman" w:eastAsia="Times New Roman" w:hAnsi="Times New Roman" w:cs="Times New Roman"/>
          <w:noProof/>
          <w:kern w:val="0"/>
          <w:lang w:val="en-ZA" w:eastAsia="en-GB"/>
        </w:rPr>
        <w:pict w14:anchorId="51A29D4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F5682A" w14:textId="77777777" w:rsidR="00F13842" w:rsidRPr="00F13842" w:rsidRDefault="00F13842" w:rsidP="00F138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ZA" w:eastAsia="en-GB"/>
          <w14:ligatures w14:val="none"/>
        </w:rPr>
        <w:t>NOTES ON MODEL STRUCTURE</w:t>
      </w:r>
    </w:p>
    <w:p w14:paraId="2CA9E90D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Additive Model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All intervention effects are additive. Multiple interventions can be scaled simultaneously.</w:t>
      </w:r>
    </w:p>
    <w:p w14:paraId="0D5E70BE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No Interaction Effects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The model does not account for synergies or antagonisms between interventions.</w:t>
      </w:r>
    </w:p>
    <w:p w14:paraId="7B17D467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Annual Time Frame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All calculations represent one-year impacts.</w:t>
      </w:r>
    </w:p>
    <w:p w14:paraId="5C3C7A23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Population Static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The model assumes population size remains constant over the year.</w:t>
      </w:r>
    </w:p>
    <w:p w14:paraId="1726812F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Linear Scaling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Outcomes scale linearly with intervention coverage (no diminishing returns modeled).</w:t>
      </w:r>
    </w:p>
    <w:p w14:paraId="3B36B434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Test Yield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Dynamically calculated based on undiagnosed population size, making testing interventions more efficient in high-burden settings.</w:t>
      </w:r>
    </w:p>
    <w:p w14:paraId="3CABF759" w14:textId="77777777" w:rsidR="00F13842" w:rsidRPr="00F13842" w:rsidRDefault="00F13842" w:rsidP="00F13842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</w:pPr>
      <w:r w:rsidRPr="00F13842">
        <w:rPr>
          <w:rFonts w:ascii="Times New Roman" w:eastAsia="Times New Roman" w:hAnsi="Times New Roman" w:cs="Times New Roman"/>
          <w:b/>
          <w:bCs/>
          <w:kern w:val="0"/>
          <w:lang w:val="en-ZA" w:eastAsia="en-GB"/>
          <w14:ligatures w14:val="none"/>
        </w:rPr>
        <w:t>Cascade Progression</w:t>
      </w:r>
      <w:r w:rsidRPr="00F13842">
        <w:rPr>
          <w:rFonts w:ascii="Times New Roman" w:eastAsia="Times New Roman" w:hAnsi="Times New Roman" w:cs="Times New Roman"/>
          <w:kern w:val="0"/>
          <w:lang w:val="en-ZA" w:eastAsia="en-GB"/>
          <w14:ligatures w14:val="none"/>
        </w:rPr>
        <w:t>: Testing → Linkage → ART Initiation → Suppression follows a sequential pathway with losses at each step.</w:t>
      </w:r>
    </w:p>
    <w:p w14:paraId="0C01A6EC" w14:textId="77777777" w:rsidR="001512B7" w:rsidRDefault="001512B7"/>
    <w:sectPr w:rsidR="00151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242"/>
    <w:multiLevelType w:val="multilevel"/>
    <w:tmpl w:val="8E40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95ABE"/>
    <w:multiLevelType w:val="multilevel"/>
    <w:tmpl w:val="C5B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1370F"/>
    <w:multiLevelType w:val="multilevel"/>
    <w:tmpl w:val="0D8E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61FA3"/>
    <w:multiLevelType w:val="multilevel"/>
    <w:tmpl w:val="D5C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81434F"/>
    <w:multiLevelType w:val="multilevel"/>
    <w:tmpl w:val="DE5E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665BA"/>
    <w:multiLevelType w:val="multilevel"/>
    <w:tmpl w:val="C54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7F449E"/>
    <w:multiLevelType w:val="multilevel"/>
    <w:tmpl w:val="59A8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930417">
    <w:abstractNumId w:val="5"/>
  </w:num>
  <w:num w:numId="2" w16cid:durableId="1111970784">
    <w:abstractNumId w:val="4"/>
  </w:num>
  <w:num w:numId="3" w16cid:durableId="134225369">
    <w:abstractNumId w:val="6"/>
  </w:num>
  <w:num w:numId="4" w16cid:durableId="1851287672">
    <w:abstractNumId w:val="2"/>
  </w:num>
  <w:num w:numId="5" w16cid:durableId="1795976360">
    <w:abstractNumId w:val="1"/>
  </w:num>
  <w:num w:numId="6" w16cid:durableId="838273708">
    <w:abstractNumId w:val="3"/>
  </w:num>
  <w:num w:numId="7" w16cid:durableId="35134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42"/>
    <w:rsid w:val="00005AFA"/>
    <w:rsid w:val="000A642A"/>
    <w:rsid w:val="001512B7"/>
    <w:rsid w:val="00542D54"/>
    <w:rsid w:val="0065730E"/>
    <w:rsid w:val="007634BC"/>
    <w:rsid w:val="007C4592"/>
    <w:rsid w:val="0080244B"/>
    <w:rsid w:val="008F321D"/>
    <w:rsid w:val="00972A4F"/>
    <w:rsid w:val="009749A8"/>
    <w:rsid w:val="009A1B57"/>
    <w:rsid w:val="00AA21A3"/>
    <w:rsid w:val="00B653B8"/>
    <w:rsid w:val="00E44676"/>
    <w:rsid w:val="00F1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52B4A"/>
  <w15:chartTrackingRefBased/>
  <w15:docId w15:val="{5F8E3065-8BBE-C546-9452-28CF50E9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8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4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F1384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1384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4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4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4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4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4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4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13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4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4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138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4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13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4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1384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38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ZA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384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384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384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ZA"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F13842"/>
    <w:rPr>
      <w:i/>
      <w:iCs/>
    </w:rPr>
  </w:style>
  <w:style w:type="character" w:styleId="Strong">
    <w:name w:val="Strong"/>
    <w:basedOn w:val="DefaultParagraphFont"/>
    <w:uiPriority w:val="22"/>
    <w:qFormat/>
    <w:rsid w:val="00F13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1240</Words>
  <Characters>7070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 Nooy</dc:creator>
  <cp:keywords/>
  <dc:description/>
  <cp:lastModifiedBy>Alex de Nooy</cp:lastModifiedBy>
  <cp:revision>1</cp:revision>
  <dcterms:created xsi:type="dcterms:W3CDTF">2026-01-22T12:55:00Z</dcterms:created>
  <dcterms:modified xsi:type="dcterms:W3CDTF">2026-01-23T08:27:00Z</dcterms:modified>
</cp:coreProperties>
</file>