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8F19FF"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8F19FF"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8F19FF"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8F19FF" w14:paraId="5EE86A86" w14:textId="77777777" w:rsidTr="00AE0516">
        <w:trPr>
          <w:trHeight w:val="309"/>
        </w:trPr>
        <w:tc>
          <w:tcPr>
            <w:tcW w:w="4143" w:type="dxa"/>
          </w:tcPr>
          <w:p w14:paraId="3B3EF1D3" w14:textId="73994ECC" w:rsidR="00622CA5" w:rsidRDefault="00D42C8D" w:rsidP="00622CA5">
            <w:pPr>
              <w:spacing w:after="120"/>
            </w:pPr>
            <w:r>
              <w:t>Testing</w:t>
            </w:r>
            <w:r w:rsidR="00446D10">
              <w:t xml:space="preserve"> (new dx</w:t>
            </w:r>
            <w:r w:rsidR="00147C2A">
              <w:t>,</w:t>
            </w:r>
            <w:r w:rsidR="00446D10">
              <w:t xml:space="preserve"> re engagement</w:t>
            </w:r>
            <w:r w:rsidR="00147C2A">
              <w:t xml:space="preserve"> and ART inititations</w:t>
            </w:r>
          </w:p>
        </w:tc>
        <w:tc>
          <w:tcPr>
            <w:tcW w:w="5647" w:type="dxa"/>
          </w:tcPr>
          <w:p w14:paraId="54F44F47" w14:textId="0047187C" w:rsidR="00622CA5" w:rsidRDefault="00E21E50" w:rsidP="00622CA5">
            <w:pPr>
              <w:spacing w:after="120"/>
            </w:pPr>
            <w:r>
              <w:t>Base_yield=</w:t>
            </w:r>
            <w:r w:rsidR="00BD370E">
              <w:t>0.9*</w:t>
            </w:r>
            <w:r>
              <w:t>(undiagnosed+ltfu)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t>Virally_suppressed = ART_inititations*0.9</w:t>
            </w:r>
            <w:r w:rsidR="001624D9">
              <w:t>*VS_95_target</w:t>
            </w:r>
          </w:p>
        </w:tc>
      </w:tr>
      <w:tr w:rsidR="008F19FF" w14:paraId="69DD5C1C" w14:textId="77777777" w:rsidTr="00AE0516">
        <w:trPr>
          <w:trHeight w:val="301"/>
        </w:trPr>
        <w:tc>
          <w:tcPr>
            <w:tcW w:w="4143" w:type="dxa"/>
          </w:tcPr>
          <w:p w14:paraId="154B7205" w14:textId="77777777" w:rsidR="00622CA5" w:rsidRDefault="00622CA5" w:rsidP="00622CA5">
            <w:pPr>
              <w:spacing w:after="120"/>
            </w:pPr>
          </w:p>
        </w:tc>
        <w:tc>
          <w:tcPr>
            <w:tcW w:w="5647" w:type="dxa"/>
          </w:tcPr>
          <w:p w14:paraId="0A61ED68" w14:textId="77777777" w:rsidR="00622CA5" w:rsidRDefault="00622CA5" w:rsidP="00622CA5">
            <w:pPr>
              <w:spacing w:after="120"/>
            </w:pPr>
          </w:p>
        </w:tc>
      </w:tr>
      <w:tr w:rsidR="008F19FF" w14:paraId="62380656" w14:textId="77777777" w:rsidTr="00AE0516">
        <w:trPr>
          <w:trHeight w:val="301"/>
        </w:trPr>
        <w:tc>
          <w:tcPr>
            <w:tcW w:w="4143" w:type="dxa"/>
          </w:tcPr>
          <w:p w14:paraId="6C239A40" w14:textId="77777777" w:rsidR="00622CA5" w:rsidRDefault="00622CA5" w:rsidP="00622CA5">
            <w:pPr>
              <w:spacing w:after="120"/>
            </w:pPr>
          </w:p>
        </w:tc>
        <w:tc>
          <w:tcPr>
            <w:tcW w:w="5647" w:type="dxa"/>
          </w:tcPr>
          <w:p w14:paraId="2CE181A9" w14:textId="77777777" w:rsidR="00622CA5" w:rsidRDefault="00622CA5" w:rsidP="00622CA5">
            <w:pPr>
              <w:spacing w:after="120"/>
            </w:pPr>
          </w:p>
        </w:tc>
      </w:tr>
      <w:tr w:rsidR="008F19FF" w14:paraId="1D38043B" w14:textId="77777777" w:rsidTr="00AE0516">
        <w:trPr>
          <w:trHeight w:val="301"/>
        </w:trPr>
        <w:tc>
          <w:tcPr>
            <w:tcW w:w="4143" w:type="dxa"/>
          </w:tcPr>
          <w:p w14:paraId="1A57F832" w14:textId="77777777" w:rsidR="00622CA5" w:rsidRDefault="00622CA5" w:rsidP="00622CA5">
            <w:pPr>
              <w:spacing w:after="120"/>
            </w:pPr>
          </w:p>
        </w:tc>
        <w:tc>
          <w:tcPr>
            <w:tcW w:w="5647" w:type="dxa"/>
          </w:tcPr>
          <w:p w14:paraId="3BD95FAB" w14:textId="77777777" w:rsidR="00622CA5" w:rsidRDefault="00622CA5" w:rsidP="00622CA5">
            <w:pPr>
              <w:spacing w:after="120"/>
            </w:pPr>
          </w:p>
        </w:tc>
      </w:tr>
    </w:tbl>
    <w:p w14:paraId="512EE8AA" w14:textId="77777777" w:rsidR="00AE0516" w:rsidRDefault="00AE0516" w:rsidP="00AE0516">
      <w:pPr>
        <w:pStyle w:val="Heading1"/>
      </w:pPr>
    </w:p>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2849BF" w14:paraId="5C008F1D" w14:textId="77777777" w:rsidTr="003C3350">
        <w:trPr>
          <w:trHeight w:val="2228"/>
        </w:trPr>
        <w:tc>
          <w:tcPr>
            <w:tcW w:w="416" w:type="dxa"/>
          </w:tcPr>
          <w:p w14:paraId="30A6305A" w14:textId="77777777" w:rsidR="00E50200" w:rsidRDefault="00E50200" w:rsidP="00405473">
            <w:pPr>
              <w:pStyle w:val="Heading2"/>
              <w:rPr>
                <w:b w:val="0"/>
                <w:bCs w:val="0"/>
              </w:rPr>
            </w:pPr>
          </w:p>
        </w:tc>
        <w:tc>
          <w:tcPr>
            <w:tcW w:w="1989" w:type="dxa"/>
          </w:tcPr>
          <w:p w14:paraId="7299A710" w14:textId="79725333" w:rsidR="00E50200" w:rsidRDefault="00E50200" w:rsidP="00405473">
            <w:pPr>
              <w:pStyle w:val="Heading2"/>
              <w:rPr>
                <w:b w:val="0"/>
                <w:bCs w:val="0"/>
              </w:rPr>
            </w:pPr>
            <w:r>
              <w:rPr>
                <w:b w:val="0"/>
                <w:bCs w:val="0"/>
              </w:rPr>
              <w:t xml:space="preserve">Epi </w:t>
            </w:r>
            <w:r w:rsidR="002D7793">
              <w:rPr>
                <w:b w:val="0"/>
                <w:bCs w:val="0"/>
              </w:rPr>
              <w:t xml:space="preserve">params </w:t>
            </w:r>
            <w:r w:rsidR="0068789E">
              <w:rPr>
                <w:b w:val="0"/>
                <w:bCs w:val="0"/>
              </w:rPr>
              <w:t>– lower limits</w:t>
            </w:r>
            <w:r w:rsidR="002D7793">
              <w:rPr>
                <w:b w:val="0"/>
                <w:bCs w:val="0"/>
              </w:rPr>
              <w:t xml:space="preserve"> </w:t>
            </w:r>
          </w:p>
        </w:tc>
        <w:tc>
          <w:tcPr>
            <w:tcW w:w="4114" w:type="dxa"/>
          </w:tcPr>
          <w:p w14:paraId="0BAAFDC3" w14:textId="75FC68D6" w:rsidR="00E50200" w:rsidRDefault="0068789E" w:rsidP="00405473">
            <w:pPr>
              <w:pStyle w:val="Heading2"/>
              <w:rPr>
                <w:b w:val="0"/>
                <w:bCs w:val="0"/>
              </w:rPr>
            </w:pPr>
            <w:r>
              <w:rPr>
                <w:b w:val="0"/>
                <w:bCs w:val="0"/>
              </w:rPr>
              <w:t>Cannot be negative</w:t>
            </w:r>
          </w:p>
        </w:tc>
        <w:tc>
          <w:tcPr>
            <w:tcW w:w="2831" w:type="dxa"/>
          </w:tcPr>
          <w:p w14:paraId="39D5D95D" w14:textId="77777777" w:rsidR="00E50200" w:rsidRDefault="00E50200" w:rsidP="00517E4D">
            <w:pPr>
              <w:pStyle w:val="Heading2"/>
              <w:jc w:val="center"/>
              <w:rPr>
                <w:b w:val="0"/>
                <w:bCs w:val="0"/>
              </w:rPr>
            </w:pPr>
          </w:p>
        </w:tc>
      </w:tr>
      <w:tr w:rsidR="000D5BA7" w14:paraId="3B103ACD" w14:textId="77777777" w:rsidTr="003C3350">
        <w:trPr>
          <w:trHeight w:val="2228"/>
        </w:trPr>
        <w:tc>
          <w:tcPr>
            <w:tcW w:w="416" w:type="dxa"/>
          </w:tcPr>
          <w:p w14:paraId="3BA0675F" w14:textId="77777777" w:rsidR="00EF2462" w:rsidRDefault="00EF2462" w:rsidP="00405473">
            <w:pPr>
              <w:pStyle w:val="Heading2"/>
              <w:rPr>
                <w:b w:val="0"/>
                <w:bCs w:val="0"/>
              </w:rPr>
            </w:pPr>
          </w:p>
        </w:tc>
        <w:tc>
          <w:tcPr>
            <w:tcW w:w="1989" w:type="dxa"/>
          </w:tcPr>
          <w:p w14:paraId="13AA6CD3" w14:textId="327E6B78" w:rsidR="00EF2462" w:rsidRDefault="00FC6475" w:rsidP="00405473">
            <w:pPr>
              <w:pStyle w:val="Heading2"/>
              <w:rPr>
                <w:b w:val="0"/>
                <w:bCs w:val="0"/>
              </w:rPr>
            </w:pPr>
            <w:r>
              <w:rPr>
                <w:b w:val="0"/>
                <w:bCs w:val="0"/>
              </w:rPr>
              <w:t xml:space="preserve">Epi params – percentage indicators </w:t>
            </w:r>
          </w:p>
        </w:tc>
        <w:tc>
          <w:tcPr>
            <w:tcW w:w="4114" w:type="dxa"/>
          </w:tcPr>
          <w:p w14:paraId="0C1D8ECE" w14:textId="2941B6A2" w:rsidR="00EF2462" w:rsidRDefault="00FC6475" w:rsidP="00405473">
            <w:pPr>
              <w:pStyle w:val="Heading2"/>
              <w:rPr>
                <w:b w:val="0"/>
                <w:bCs w:val="0"/>
              </w:rPr>
            </w:pPr>
            <w:r>
              <w:rPr>
                <w:b w:val="0"/>
                <w:bCs w:val="0"/>
              </w:rPr>
              <w:t>Cannot exceed 100%</w:t>
            </w:r>
          </w:p>
        </w:tc>
        <w:tc>
          <w:tcPr>
            <w:tcW w:w="2831" w:type="dxa"/>
          </w:tcPr>
          <w:p w14:paraId="64FC387F" w14:textId="77777777" w:rsidR="00EF2462" w:rsidRDefault="00EF2462" w:rsidP="00517E4D">
            <w:pPr>
              <w:pStyle w:val="Heading2"/>
              <w:jc w:val="center"/>
              <w:rPr>
                <w:b w:val="0"/>
                <w:bCs w:val="0"/>
              </w:rPr>
            </w:pPr>
          </w:p>
        </w:tc>
      </w:tr>
      <w:tr w:rsidR="000D5BA7" w14:paraId="4064758F" w14:textId="77777777" w:rsidTr="003C3350">
        <w:trPr>
          <w:trHeight w:val="2228"/>
        </w:trPr>
        <w:tc>
          <w:tcPr>
            <w:tcW w:w="416" w:type="dxa"/>
          </w:tcPr>
          <w:p w14:paraId="2C4121E2" w14:textId="77777777" w:rsidR="00FC6475" w:rsidRDefault="00FC6475" w:rsidP="00405473">
            <w:pPr>
              <w:pStyle w:val="Heading2"/>
              <w:rPr>
                <w:b w:val="0"/>
                <w:bCs w:val="0"/>
              </w:rPr>
            </w:pPr>
          </w:p>
        </w:tc>
        <w:tc>
          <w:tcPr>
            <w:tcW w:w="1989" w:type="dxa"/>
          </w:tcPr>
          <w:p w14:paraId="59BDA0B5" w14:textId="67AA2529" w:rsidR="00FC6475" w:rsidRDefault="00FC6475" w:rsidP="00405473">
            <w:pPr>
              <w:pStyle w:val="Heading2"/>
              <w:rPr>
                <w:b w:val="0"/>
                <w:bCs w:val="0"/>
              </w:rPr>
            </w:pPr>
            <w:r>
              <w:rPr>
                <w:b w:val="0"/>
                <w:bCs w:val="0"/>
              </w:rPr>
              <w:t>Epi params – new infections</w:t>
            </w:r>
          </w:p>
        </w:tc>
        <w:tc>
          <w:tcPr>
            <w:tcW w:w="4114" w:type="dxa"/>
          </w:tcPr>
          <w:p w14:paraId="5ACB3624" w14:textId="0824EFEA" w:rsidR="00FC6475" w:rsidRDefault="00FC6475" w:rsidP="00405473">
            <w:pPr>
              <w:pStyle w:val="Heading2"/>
              <w:rPr>
                <w:b w:val="0"/>
                <w:bCs w:val="0"/>
              </w:rPr>
            </w:pPr>
            <w:r>
              <w:rPr>
                <w:b w:val="0"/>
                <w:bCs w:val="0"/>
              </w:rPr>
              <w:t xml:space="preserve">Cannot exceed HIV negative </w:t>
            </w:r>
            <w:r w:rsidR="001E1B16">
              <w:rPr>
                <w:b w:val="0"/>
                <w:bCs w:val="0"/>
              </w:rPr>
              <w:t>population</w:t>
            </w:r>
          </w:p>
        </w:tc>
        <w:tc>
          <w:tcPr>
            <w:tcW w:w="2831" w:type="dxa"/>
          </w:tcPr>
          <w:p w14:paraId="40E8DC9E" w14:textId="77777777" w:rsidR="00FC6475" w:rsidRDefault="00FC6475" w:rsidP="00517E4D">
            <w:pPr>
              <w:pStyle w:val="Heading2"/>
              <w:jc w:val="center"/>
              <w:rPr>
                <w:b w:val="0"/>
                <w:bCs w:val="0"/>
              </w:rPr>
            </w:pPr>
          </w:p>
        </w:tc>
      </w:tr>
      <w:tr w:rsidR="001E1B16" w14:paraId="765E4099" w14:textId="77777777" w:rsidTr="003C3350">
        <w:trPr>
          <w:trHeight w:val="2228"/>
        </w:trPr>
        <w:tc>
          <w:tcPr>
            <w:tcW w:w="416" w:type="dxa"/>
          </w:tcPr>
          <w:p w14:paraId="2E1A3C69" w14:textId="77777777" w:rsidR="001E1B16" w:rsidRDefault="001E1B16" w:rsidP="00405473">
            <w:pPr>
              <w:pStyle w:val="Heading2"/>
              <w:rPr>
                <w:b w:val="0"/>
                <w:bCs w:val="0"/>
              </w:rPr>
            </w:pPr>
          </w:p>
        </w:tc>
        <w:tc>
          <w:tcPr>
            <w:tcW w:w="1989" w:type="dxa"/>
          </w:tcPr>
          <w:p w14:paraId="3F8C4E6D" w14:textId="5818B448" w:rsidR="001E1B16" w:rsidRDefault="001E1B16" w:rsidP="00405473">
            <w:pPr>
              <w:pStyle w:val="Heading2"/>
              <w:rPr>
                <w:b w:val="0"/>
                <w:bCs w:val="0"/>
              </w:rPr>
            </w:pPr>
            <w:r>
              <w:rPr>
                <w:b w:val="0"/>
                <w:bCs w:val="0"/>
              </w:rPr>
              <w:t>Epi params – new diagnoses</w:t>
            </w:r>
          </w:p>
        </w:tc>
        <w:tc>
          <w:tcPr>
            <w:tcW w:w="4114" w:type="dxa"/>
          </w:tcPr>
          <w:p w14:paraId="04A993FA" w14:textId="4D4DDAF6" w:rsidR="001E1B16" w:rsidRDefault="001E1B16" w:rsidP="00405473">
            <w:pPr>
              <w:pStyle w:val="Heading2"/>
              <w:rPr>
                <w:b w:val="0"/>
                <w:bCs w:val="0"/>
              </w:rPr>
            </w:pPr>
            <w:r>
              <w:rPr>
                <w:b w:val="0"/>
                <w:bCs w:val="0"/>
              </w:rPr>
              <w:t>Cannot exceed undiagnosed population</w:t>
            </w:r>
          </w:p>
        </w:tc>
        <w:tc>
          <w:tcPr>
            <w:tcW w:w="2831" w:type="dxa"/>
          </w:tcPr>
          <w:p w14:paraId="789E9244" w14:textId="77777777" w:rsidR="001E1B16" w:rsidRDefault="001E1B16" w:rsidP="00517E4D">
            <w:pPr>
              <w:pStyle w:val="Heading2"/>
              <w:jc w:val="center"/>
              <w:rPr>
                <w:b w:val="0"/>
                <w:bCs w:val="0"/>
              </w:rPr>
            </w:pPr>
          </w:p>
        </w:tc>
      </w:tr>
      <w:tr w:rsidR="00FC4E7D" w14:paraId="4C6D6D8F" w14:textId="77777777" w:rsidTr="003C3350">
        <w:trPr>
          <w:trHeight w:val="2228"/>
        </w:trPr>
        <w:tc>
          <w:tcPr>
            <w:tcW w:w="416" w:type="dxa"/>
          </w:tcPr>
          <w:p w14:paraId="6598FAF2" w14:textId="77777777" w:rsidR="00FC4E7D" w:rsidRDefault="00FC4E7D" w:rsidP="00FC4E7D">
            <w:pPr>
              <w:pStyle w:val="Heading2"/>
              <w:rPr>
                <w:b w:val="0"/>
                <w:bCs w:val="0"/>
              </w:rPr>
            </w:pPr>
          </w:p>
        </w:tc>
        <w:tc>
          <w:tcPr>
            <w:tcW w:w="1989" w:type="dxa"/>
          </w:tcPr>
          <w:p w14:paraId="38DFFFB7" w14:textId="7D61B3CD" w:rsidR="00FC4E7D" w:rsidRDefault="00FC4E7D" w:rsidP="00FC4E7D">
            <w:pPr>
              <w:pStyle w:val="Heading2"/>
              <w:rPr>
                <w:b w:val="0"/>
                <w:bCs w:val="0"/>
              </w:rPr>
            </w:pPr>
            <w:r>
              <w:rPr>
                <w:b w:val="0"/>
                <w:bCs w:val="0"/>
              </w:rPr>
              <w:t>Epi params – AIDS deaths</w:t>
            </w:r>
          </w:p>
        </w:tc>
        <w:tc>
          <w:tcPr>
            <w:tcW w:w="4114" w:type="dxa"/>
          </w:tcPr>
          <w:p w14:paraId="0461D53E" w14:textId="563B2E5A" w:rsidR="00FC4E7D" w:rsidRDefault="00FC4E7D" w:rsidP="00FC4E7D">
            <w:pPr>
              <w:pStyle w:val="Heading2"/>
              <w:rPr>
                <w:b w:val="0"/>
                <w:bCs w:val="0"/>
              </w:rPr>
            </w:pPr>
            <w:r>
              <w:rPr>
                <w:b w:val="0"/>
                <w:bCs w:val="0"/>
              </w:rPr>
              <w:t>Cannot exceed PLHIV</w:t>
            </w:r>
          </w:p>
        </w:tc>
        <w:tc>
          <w:tcPr>
            <w:tcW w:w="2831" w:type="dxa"/>
          </w:tcPr>
          <w:p w14:paraId="383E631F" w14:textId="77777777" w:rsidR="00FC4E7D" w:rsidRDefault="00FC4E7D" w:rsidP="00FC4E7D">
            <w:pPr>
              <w:pStyle w:val="Heading2"/>
              <w:jc w:val="center"/>
              <w:rPr>
                <w:b w:val="0"/>
                <w:bCs w:val="0"/>
              </w:rPr>
            </w:pPr>
          </w:p>
        </w:tc>
      </w:tr>
      <w:tr w:rsidR="000D5BA7" w14:paraId="251ED945" w14:textId="77777777" w:rsidTr="003C3350">
        <w:trPr>
          <w:trHeight w:val="2228"/>
        </w:trPr>
        <w:tc>
          <w:tcPr>
            <w:tcW w:w="416" w:type="dxa"/>
          </w:tcPr>
          <w:p w14:paraId="7C5E76D1" w14:textId="1EA3A6AB" w:rsidR="00FC4E7D" w:rsidRDefault="00FC4E7D" w:rsidP="00FC4E7D">
            <w:pPr>
              <w:pStyle w:val="Heading2"/>
              <w:rPr>
                <w:b w:val="0"/>
                <w:bCs w:val="0"/>
              </w:rPr>
            </w:pPr>
          </w:p>
        </w:tc>
        <w:tc>
          <w:tcPr>
            <w:tcW w:w="1989" w:type="dxa"/>
          </w:tcPr>
          <w:p w14:paraId="4F012E54" w14:textId="60B4D500" w:rsidR="00FC4E7D" w:rsidRPr="00687EC7" w:rsidRDefault="00FC4E7D" w:rsidP="00FC4E7D">
            <w:pPr>
              <w:pStyle w:val="Heading2"/>
              <w:rPr>
                <w:b w:val="0"/>
                <w:bCs w:val="0"/>
              </w:rPr>
            </w:pPr>
            <w:r>
              <w:rPr>
                <w:b w:val="0"/>
                <w:bCs w:val="0"/>
              </w:rPr>
              <w:t>Coverage limits</w:t>
            </w:r>
          </w:p>
        </w:tc>
        <w:tc>
          <w:tcPr>
            <w:tcW w:w="4114" w:type="dxa"/>
          </w:tcPr>
          <w:p w14:paraId="7B5B36D6" w14:textId="145C5D75" w:rsidR="00FC4E7D" w:rsidRPr="00687EC7" w:rsidRDefault="00FC4E7D" w:rsidP="00FC4E7D">
            <w:pPr>
              <w:pStyle w:val="Heading2"/>
              <w:rPr>
                <w:b w:val="0"/>
                <w:bCs w:val="0"/>
              </w:rPr>
            </w:pPr>
            <w:r>
              <w:rPr>
                <w:b w:val="0"/>
                <w:bCs w:val="0"/>
              </w:rPr>
              <w:t>All coverage interventions must be contained (0,100%)</w:t>
            </w:r>
          </w:p>
        </w:tc>
        <w:tc>
          <w:tcPr>
            <w:tcW w:w="2831" w:type="dxa"/>
          </w:tcPr>
          <w:p w14:paraId="78A0E3AD" w14:textId="77777777" w:rsidR="00FC4E7D" w:rsidRDefault="00FC4E7D" w:rsidP="00FC4E7D">
            <w:pPr>
              <w:pStyle w:val="Heading2"/>
              <w:jc w:val="center"/>
              <w:rPr>
                <w:b w:val="0"/>
                <w:bCs w:val="0"/>
              </w:rPr>
            </w:pPr>
            <w:r>
              <w:rPr>
                <w:b w:val="0"/>
                <w:bCs w:val="0"/>
              </w:rPr>
              <w:t>Done – automatically adjusts to 0 or 100%</w:t>
            </w:r>
          </w:p>
          <w:p w14:paraId="7553A647" w14:textId="61662D14" w:rsidR="00FC4E7D" w:rsidRPr="00C33DE3" w:rsidRDefault="00FC4E7D" w:rsidP="00FC4E7D">
            <w:pPr>
              <w:pStyle w:val="Heading2"/>
              <w:jc w:val="center"/>
              <w:rPr>
                <w:b w:val="0"/>
                <w:bCs w:val="0"/>
                <w:color w:val="EE0000"/>
              </w:rPr>
            </w:pPr>
            <w:r>
              <w:rPr>
                <w:b w:val="0"/>
                <w:bCs w:val="0"/>
                <w:color w:val="EE0000"/>
              </w:rPr>
              <w:t>Might be worth including a warning about the adjustment later</w:t>
            </w:r>
          </w:p>
        </w:tc>
      </w:tr>
      <w:tr w:rsidR="000D5BA7" w14:paraId="060CB1FA" w14:textId="77777777" w:rsidTr="003C3350">
        <w:tc>
          <w:tcPr>
            <w:tcW w:w="416" w:type="dxa"/>
          </w:tcPr>
          <w:p w14:paraId="179E7603" w14:textId="77777777" w:rsidR="00FC4E7D" w:rsidRDefault="00FC4E7D" w:rsidP="00FC4E7D">
            <w:pPr>
              <w:pStyle w:val="Heading2"/>
              <w:rPr>
                <w:b w:val="0"/>
                <w:bCs w:val="0"/>
              </w:rPr>
            </w:pPr>
          </w:p>
        </w:tc>
        <w:tc>
          <w:tcPr>
            <w:tcW w:w="1989" w:type="dxa"/>
          </w:tcPr>
          <w:p w14:paraId="3522132D" w14:textId="7C34AEF8" w:rsidR="00FC4E7D" w:rsidRDefault="00FC4E7D" w:rsidP="00FC4E7D">
            <w:pPr>
              <w:pStyle w:val="Heading2"/>
              <w:rPr>
                <w:b w:val="0"/>
                <w:bCs w:val="0"/>
              </w:rPr>
            </w:pPr>
            <w:r>
              <w:rPr>
                <w:b w:val="0"/>
                <w:bCs w:val="0"/>
              </w:rPr>
              <w:t>Numeric input limits - min</w:t>
            </w:r>
          </w:p>
        </w:tc>
        <w:tc>
          <w:tcPr>
            <w:tcW w:w="4114" w:type="dxa"/>
          </w:tcPr>
          <w:p w14:paraId="77468720" w14:textId="07C63D30" w:rsidR="00FC4E7D" w:rsidRDefault="00FC4E7D" w:rsidP="00FC4E7D">
            <w:pPr>
              <w:pStyle w:val="Heading2"/>
              <w:rPr>
                <w:b w:val="0"/>
                <w:bCs w:val="0"/>
              </w:rPr>
            </w:pPr>
            <w:r>
              <w:rPr>
                <w:b w:val="0"/>
                <w:bCs w:val="0"/>
              </w:rPr>
              <w:t>Number of people cannot be less than 0</w:t>
            </w:r>
          </w:p>
        </w:tc>
        <w:tc>
          <w:tcPr>
            <w:tcW w:w="2831" w:type="dxa"/>
          </w:tcPr>
          <w:p w14:paraId="67BAD866" w14:textId="0D569D6F" w:rsidR="00FC4E7D" w:rsidRDefault="00FC4E7D" w:rsidP="00FC4E7D">
            <w:pPr>
              <w:pStyle w:val="Heading2"/>
              <w:jc w:val="center"/>
              <w:rPr>
                <w:b w:val="0"/>
                <w:bCs w:val="0"/>
              </w:rPr>
            </w:pPr>
            <w:r>
              <w:rPr>
                <w:b w:val="0"/>
                <w:bCs w:val="0"/>
              </w:rPr>
              <w:t>Done – automatically adjusts to 0 with negative input</w:t>
            </w:r>
          </w:p>
        </w:tc>
      </w:tr>
      <w:tr w:rsidR="00B618EC" w14:paraId="1020DFBE" w14:textId="5A766FCD" w:rsidTr="003C3350">
        <w:tc>
          <w:tcPr>
            <w:tcW w:w="416" w:type="dxa"/>
          </w:tcPr>
          <w:p w14:paraId="714CE6EF" w14:textId="47015C3E" w:rsidR="00FC4E7D" w:rsidRPr="00C2777B" w:rsidRDefault="00FC4E7D" w:rsidP="00FC4E7D">
            <w:pPr>
              <w:pStyle w:val="Heading2"/>
              <w:rPr>
                <w:b w:val="0"/>
                <w:bCs w:val="0"/>
              </w:rPr>
            </w:pPr>
          </w:p>
        </w:tc>
        <w:tc>
          <w:tcPr>
            <w:tcW w:w="1989" w:type="dxa"/>
          </w:tcPr>
          <w:p w14:paraId="08DC86C9" w14:textId="1754E766" w:rsidR="00FC4E7D" w:rsidRPr="00687EC7" w:rsidRDefault="00FC4E7D" w:rsidP="00FC4E7D">
            <w:pPr>
              <w:pStyle w:val="Heading2"/>
              <w:rPr>
                <w:b w:val="0"/>
                <w:bCs w:val="0"/>
              </w:rPr>
            </w:pPr>
            <w:r>
              <w:rPr>
                <w:b w:val="0"/>
                <w:bCs w:val="0"/>
              </w:rPr>
              <w:t>Numeric i</w:t>
            </w:r>
            <w:r w:rsidRPr="00687EC7">
              <w:rPr>
                <w:b w:val="0"/>
                <w:bCs w:val="0"/>
              </w:rPr>
              <w:t>nput validation - prep</w:t>
            </w:r>
          </w:p>
        </w:tc>
        <w:tc>
          <w:tcPr>
            <w:tcW w:w="4114" w:type="dxa"/>
          </w:tcPr>
          <w:p w14:paraId="2E445FED" w14:textId="21F0D0B8" w:rsidR="00FC4E7D" w:rsidRPr="00687EC7" w:rsidRDefault="00FC4E7D" w:rsidP="00FC4E7D">
            <w:pPr>
              <w:pStyle w:val="Heading2"/>
              <w:rPr>
                <w:b w:val="0"/>
                <w:bCs w:val="0"/>
              </w:rPr>
            </w:pPr>
            <w:r w:rsidRPr="00687EC7">
              <w:rPr>
                <w:b w:val="0"/>
                <w:bCs w:val="0"/>
              </w:rPr>
              <w:t>People on oral prep + people on lenacapavir cannot exceed adult population</w:t>
            </w:r>
          </w:p>
        </w:tc>
        <w:tc>
          <w:tcPr>
            <w:tcW w:w="2831" w:type="dxa"/>
          </w:tcPr>
          <w:p w14:paraId="0CABEE4E" w14:textId="3BC2B1DB" w:rsidR="00FC4E7D" w:rsidRPr="00687EC7" w:rsidRDefault="00FC4E7D" w:rsidP="00FC4E7D">
            <w:pPr>
              <w:pStyle w:val="Heading2"/>
              <w:rPr>
                <w:b w:val="0"/>
                <w:bCs w:val="0"/>
              </w:rPr>
            </w:pPr>
            <w:r>
              <w:rPr>
                <w:b w:val="0"/>
                <w:bCs w:val="0"/>
              </w:rPr>
              <w:t>Limits in place and working – app a little buggy about using the arrows straight after exceeding limits</w:t>
            </w:r>
          </w:p>
        </w:tc>
      </w:tr>
      <w:tr w:rsidR="00B618EC" w14:paraId="47981D0B" w14:textId="2D64CE7F" w:rsidTr="003C3350">
        <w:tc>
          <w:tcPr>
            <w:tcW w:w="416" w:type="dxa"/>
          </w:tcPr>
          <w:p w14:paraId="58342AED" w14:textId="073DB8D4" w:rsidR="00FC4E7D" w:rsidRPr="00687EC7" w:rsidRDefault="00FC4E7D" w:rsidP="00FC4E7D">
            <w:pPr>
              <w:pStyle w:val="Heading2"/>
              <w:rPr>
                <w:b w:val="0"/>
                <w:bCs w:val="0"/>
              </w:rPr>
            </w:pPr>
          </w:p>
        </w:tc>
        <w:tc>
          <w:tcPr>
            <w:tcW w:w="1989" w:type="dxa"/>
          </w:tcPr>
          <w:p w14:paraId="7054BA0F" w14:textId="120FCB2B" w:rsidR="00FC4E7D" w:rsidRPr="00687EC7" w:rsidRDefault="00FC4E7D" w:rsidP="00FC4E7D">
            <w:pPr>
              <w:pStyle w:val="Heading2"/>
              <w:rPr>
                <w:b w:val="0"/>
                <w:bCs w:val="0"/>
              </w:rPr>
            </w:pPr>
            <w:r>
              <w:rPr>
                <w:b w:val="0"/>
                <w:bCs w:val="0"/>
              </w:rPr>
              <w:t>Numeric input validation – vmmc</w:t>
            </w:r>
          </w:p>
        </w:tc>
        <w:tc>
          <w:tcPr>
            <w:tcW w:w="4114" w:type="dxa"/>
          </w:tcPr>
          <w:p w14:paraId="645FBB0F" w14:textId="49F92F50" w:rsidR="00FC4E7D" w:rsidRPr="00687EC7" w:rsidRDefault="00FC4E7D" w:rsidP="00FC4E7D">
            <w:pPr>
              <w:pStyle w:val="Heading2"/>
              <w:rPr>
                <w:b w:val="0"/>
                <w:bCs w:val="0"/>
              </w:rPr>
            </w:pPr>
            <w:r>
              <w:rPr>
                <w:b w:val="0"/>
                <w:bCs w:val="0"/>
              </w:rPr>
              <w:t>Number of people receiving annual VMMC cannot exceed population of uncircumcised males</w:t>
            </w:r>
          </w:p>
        </w:tc>
        <w:tc>
          <w:tcPr>
            <w:tcW w:w="2831" w:type="dxa"/>
          </w:tcPr>
          <w:p w14:paraId="0F52A94B" w14:textId="77777777" w:rsidR="00FC4E7D" w:rsidRDefault="00FC4E7D" w:rsidP="00FC4E7D">
            <w:pPr>
              <w:pStyle w:val="Heading2"/>
              <w:rPr>
                <w:b w:val="0"/>
                <w:bCs w:val="0"/>
              </w:rPr>
            </w:pPr>
          </w:p>
        </w:tc>
      </w:tr>
      <w:tr w:rsidR="00B618EC" w14:paraId="612FFD36" w14:textId="1726BBD2" w:rsidTr="003C3350">
        <w:tc>
          <w:tcPr>
            <w:tcW w:w="416" w:type="dxa"/>
          </w:tcPr>
          <w:p w14:paraId="319F0CBC" w14:textId="65E85429" w:rsidR="00FC4E7D" w:rsidRPr="00687EC7" w:rsidRDefault="00FC4E7D" w:rsidP="00FC4E7D">
            <w:pPr>
              <w:pStyle w:val="Heading2"/>
              <w:rPr>
                <w:b w:val="0"/>
                <w:bCs w:val="0"/>
              </w:rPr>
            </w:pPr>
          </w:p>
        </w:tc>
        <w:tc>
          <w:tcPr>
            <w:tcW w:w="1989" w:type="dxa"/>
          </w:tcPr>
          <w:p w14:paraId="620F738F" w14:textId="5AFA90C7" w:rsidR="00FC4E7D" w:rsidRPr="00687EC7" w:rsidRDefault="00FC4E7D" w:rsidP="00FC4E7D">
            <w:pPr>
              <w:pStyle w:val="Heading2"/>
              <w:rPr>
                <w:b w:val="0"/>
                <w:bCs w:val="0"/>
              </w:rPr>
            </w:pPr>
            <w:r>
              <w:rPr>
                <w:b w:val="0"/>
                <w:bCs w:val="0"/>
              </w:rPr>
              <w:t xml:space="preserve">MMD combination limits </w:t>
            </w:r>
          </w:p>
        </w:tc>
        <w:tc>
          <w:tcPr>
            <w:tcW w:w="4114" w:type="dxa"/>
          </w:tcPr>
          <w:p w14:paraId="3DB844B1" w14:textId="1D78B108" w:rsidR="00FC4E7D" w:rsidRPr="00687EC7" w:rsidRDefault="00FC4E7D" w:rsidP="00FC4E7D">
            <w:pPr>
              <w:pStyle w:val="Heading2"/>
              <w:rPr>
                <w:b w:val="0"/>
                <w:bCs w:val="0"/>
              </w:rPr>
            </w:pPr>
            <w:r>
              <w:rPr>
                <w:b w:val="0"/>
                <w:bCs w:val="0"/>
              </w:rPr>
              <w:t>Together the three categories of MMD cannot exceed 100% of stable clients</w:t>
            </w:r>
          </w:p>
        </w:tc>
        <w:tc>
          <w:tcPr>
            <w:tcW w:w="2831" w:type="dxa"/>
          </w:tcPr>
          <w:p w14:paraId="44001359" w14:textId="77777777" w:rsidR="00FC4E7D" w:rsidRPr="00687EC7" w:rsidRDefault="00FC4E7D" w:rsidP="00FC4E7D">
            <w:pPr>
              <w:pStyle w:val="Heading2"/>
              <w:rPr>
                <w:b w:val="0"/>
                <w:bCs w:val="0"/>
              </w:rPr>
            </w:pPr>
          </w:p>
        </w:tc>
      </w:tr>
      <w:tr w:rsidR="00B618EC" w14:paraId="244DE242" w14:textId="381FDD5B" w:rsidTr="003C3350">
        <w:tc>
          <w:tcPr>
            <w:tcW w:w="416" w:type="dxa"/>
          </w:tcPr>
          <w:p w14:paraId="0911E254" w14:textId="77777777" w:rsidR="00FC4E7D" w:rsidRPr="00687EC7" w:rsidRDefault="00FC4E7D" w:rsidP="00FC4E7D">
            <w:pPr>
              <w:pStyle w:val="Heading2"/>
              <w:rPr>
                <w:b w:val="0"/>
                <w:bCs w:val="0"/>
              </w:rPr>
            </w:pPr>
          </w:p>
        </w:tc>
        <w:tc>
          <w:tcPr>
            <w:tcW w:w="1989" w:type="dxa"/>
          </w:tcPr>
          <w:p w14:paraId="26BF7116" w14:textId="77777777" w:rsidR="00FC4E7D" w:rsidRPr="00687EC7" w:rsidRDefault="00FC4E7D" w:rsidP="00FC4E7D">
            <w:pPr>
              <w:pStyle w:val="Heading2"/>
              <w:rPr>
                <w:b w:val="0"/>
                <w:bCs w:val="0"/>
              </w:rPr>
            </w:pPr>
          </w:p>
        </w:tc>
        <w:tc>
          <w:tcPr>
            <w:tcW w:w="4114" w:type="dxa"/>
          </w:tcPr>
          <w:p w14:paraId="0E245E9A" w14:textId="3F8D31E2" w:rsidR="00FC4E7D" w:rsidRPr="00687EC7" w:rsidRDefault="00FC4E7D" w:rsidP="00FC4E7D">
            <w:pPr>
              <w:pStyle w:val="Heading2"/>
              <w:rPr>
                <w:b w:val="0"/>
                <w:bCs w:val="0"/>
              </w:rPr>
            </w:pPr>
          </w:p>
        </w:tc>
        <w:tc>
          <w:tcPr>
            <w:tcW w:w="2831" w:type="dxa"/>
          </w:tcPr>
          <w:p w14:paraId="397BBB42" w14:textId="77777777" w:rsidR="00FC4E7D" w:rsidRPr="00687EC7" w:rsidRDefault="00FC4E7D" w:rsidP="00FC4E7D">
            <w:pPr>
              <w:pStyle w:val="Heading2"/>
              <w:rPr>
                <w:b w:val="0"/>
                <w:bCs w:val="0"/>
              </w:rPr>
            </w:pPr>
          </w:p>
        </w:tc>
      </w:tr>
      <w:tr w:rsidR="00B618EC" w14:paraId="41C8907F" w14:textId="38714C4D" w:rsidTr="003C3350">
        <w:tc>
          <w:tcPr>
            <w:tcW w:w="416" w:type="dxa"/>
          </w:tcPr>
          <w:p w14:paraId="5AEDCD2D" w14:textId="77777777" w:rsidR="00FC4E7D" w:rsidRPr="00687EC7" w:rsidRDefault="00FC4E7D" w:rsidP="00FC4E7D">
            <w:pPr>
              <w:pStyle w:val="Heading2"/>
              <w:rPr>
                <w:b w:val="0"/>
                <w:bCs w:val="0"/>
              </w:rPr>
            </w:pPr>
          </w:p>
        </w:tc>
        <w:tc>
          <w:tcPr>
            <w:tcW w:w="1989" w:type="dxa"/>
          </w:tcPr>
          <w:p w14:paraId="234DDDAC" w14:textId="77777777" w:rsidR="00FC4E7D" w:rsidRPr="00687EC7" w:rsidRDefault="00FC4E7D" w:rsidP="00FC4E7D">
            <w:pPr>
              <w:pStyle w:val="Heading2"/>
              <w:rPr>
                <w:b w:val="0"/>
                <w:bCs w:val="0"/>
              </w:rPr>
            </w:pPr>
          </w:p>
        </w:tc>
        <w:tc>
          <w:tcPr>
            <w:tcW w:w="4114" w:type="dxa"/>
          </w:tcPr>
          <w:p w14:paraId="6FE510F6" w14:textId="2C6B1693" w:rsidR="00FC4E7D" w:rsidRPr="00687EC7" w:rsidRDefault="00FC4E7D" w:rsidP="00FC4E7D">
            <w:pPr>
              <w:pStyle w:val="Heading2"/>
              <w:rPr>
                <w:b w:val="0"/>
                <w:bCs w:val="0"/>
              </w:rPr>
            </w:pPr>
          </w:p>
        </w:tc>
        <w:tc>
          <w:tcPr>
            <w:tcW w:w="2831" w:type="dxa"/>
          </w:tcPr>
          <w:p w14:paraId="6D88F312" w14:textId="77777777" w:rsidR="00FC4E7D" w:rsidRPr="00687EC7" w:rsidRDefault="00FC4E7D" w:rsidP="00FC4E7D">
            <w:pPr>
              <w:pStyle w:val="Heading2"/>
              <w:rPr>
                <w:b w:val="0"/>
                <w:bCs w:val="0"/>
              </w:rPr>
            </w:pPr>
          </w:p>
        </w:tc>
      </w:tr>
      <w:tr w:rsidR="00B618EC" w14:paraId="3CA58AAB" w14:textId="69777831" w:rsidTr="003C3350">
        <w:tc>
          <w:tcPr>
            <w:tcW w:w="416" w:type="dxa"/>
          </w:tcPr>
          <w:p w14:paraId="465C3DF7" w14:textId="77777777" w:rsidR="00FC4E7D" w:rsidRPr="00687EC7" w:rsidRDefault="00FC4E7D" w:rsidP="00FC4E7D">
            <w:pPr>
              <w:pStyle w:val="Heading2"/>
              <w:rPr>
                <w:b w:val="0"/>
                <w:bCs w:val="0"/>
              </w:rPr>
            </w:pPr>
          </w:p>
        </w:tc>
        <w:tc>
          <w:tcPr>
            <w:tcW w:w="1989" w:type="dxa"/>
          </w:tcPr>
          <w:p w14:paraId="1347D792" w14:textId="77777777" w:rsidR="00FC4E7D" w:rsidRPr="00687EC7" w:rsidRDefault="00FC4E7D" w:rsidP="00FC4E7D">
            <w:pPr>
              <w:pStyle w:val="Heading2"/>
              <w:rPr>
                <w:b w:val="0"/>
                <w:bCs w:val="0"/>
              </w:rPr>
            </w:pPr>
          </w:p>
        </w:tc>
        <w:tc>
          <w:tcPr>
            <w:tcW w:w="4114" w:type="dxa"/>
          </w:tcPr>
          <w:p w14:paraId="5BC200CC" w14:textId="7FF2738D" w:rsidR="00FC4E7D" w:rsidRPr="00687EC7" w:rsidRDefault="00FC4E7D" w:rsidP="00FC4E7D">
            <w:pPr>
              <w:pStyle w:val="Heading2"/>
              <w:rPr>
                <w:b w:val="0"/>
                <w:bCs w:val="0"/>
              </w:rPr>
            </w:pPr>
          </w:p>
        </w:tc>
        <w:tc>
          <w:tcPr>
            <w:tcW w:w="2831" w:type="dxa"/>
          </w:tcPr>
          <w:p w14:paraId="274AD2C8" w14:textId="77777777" w:rsidR="00FC4E7D" w:rsidRPr="00687EC7" w:rsidRDefault="00FC4E7D" w:rsidP="00FC4E7D">
            <w:pPr>
              <w:pStyle w:val="Heading2"/>
              <w:rPr>
                <w:b w:val="0"/>
                <w:bCs w:val="0"/>
              </w:rPr>
            </w:pPr>
          </w:p>
        </w:tc>
      </w:tr>
    </w:tbl>
    <w:p w14:paraId="23FF2218" w14:textId="77777777" w:rsidR="00AE0516" w:rsidRDefault="00AE0516" w:rsidP="00AE0516">
      <w:pPr>
        <w:pStyle w:val="Heading2"/>
      </w:pPr>
    </w:p>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3"/>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3"/>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2E0F31">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68789E"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68789E"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68789E"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68789E"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68789E"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68789E"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68789E" w14:paraId="0308CBD5" w14:textId="77777777" w:rsidTr="00667447">
        <w:trPr>
          <w:trHeight w:val="457"/>
        </w:trPr>
        <w:tc>
          <w:tcPr>
            <w:tcW w:w="549" w:type="dxa"/>
          </w:tcPr>
          <w:p w14:paraId="61102772" w14:textId="77777777" w:rsidR="00EB2434" w:rsidRDefault="00EB2434" w:rsidP="00667447">
            <w:pPr>
              <w:spacing w:after="160"/>
            </w:pPr>
            <w:r>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68789E"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206B30"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DB49B1"/>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68789E"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723A0E"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68789E"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68789E" w14:paraId="3044BAD7" w14:textId="77777777" w:rsidTr="000B0557">
        <w:trPr>
          <w:trHeight w:val="457"/>
        </w:trPr>
        <w:tc>
          <w:tcPr>
            <w:tcW w:w="549" w:type="dxa"/>
          </w:tcPr>
          <w:p w14:paraId="51BAF77C" w14:textId="77777777" w:rsidR="00CE7C97" w:rsidRDefault="00CE7C97" w:rsidP="00667447">
            <w:pPr>
              <w:spacing w:after="160"/>
            </w:pPr>
            <w:r>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68789E"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68789E"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8789E"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68789E"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0E1273">
              <w:rPr>
                <w:rStyle w:val="CommentReference"/>
                <w:sz w:val="24"/>
                <w:szCs w:val="24"/>
              </w:rPr>
              <w:commentReference w:id="4"/>
            </w:r>
            <w:commentRangeEnd w:id="5"/>
            <w:r w:rsidR="005F1A6A">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68789E"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68789E"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68789E"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68789E"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t>Infections_averted=</w:t>
            </w:r>
            <w:r w:rsidR="008936DE">
              <w:t>3</w:t>
            </w:r>
          </w:p>
        </w:tc>
      </w:tr>
      <w:tr w:rsidR="0068789E" w14:paraId="28642E6A" w14:textId="77777777" w:rsidTr="00667447">
        <w:trPr>
          <w:trHeight w:val="457"/>
        </w:trPr>
        <w:tc>
          <w:tcPr>
            <w:tcW w:w="549" w:type="dxa"/>
          </w:tcPr>
          <w:p w14:paraId="3CBCF8A2" w14:textId="77777777" w:rsidR="00F571BF" w:rsidRDefault="00F571BF" w:rsidP="00667447">
            <w:pPr>
              <w:spacing w:after="160"/>
            </w:pPr>
            <w:r>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68789E"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68789E" w14:paraId="519B3E4A" w14:textId="77777777" w:rsidTr="00667447">
        <w:trPr>
          <w:trHeight w:val="457"/>
        </w:trPr>
        <w:tc>
          <w:tcPr>
            <w:tcW w:w="549" w:type="dxa"/>
          </w:tcPr>
          <w:p w14:paraId="26555BCC" w14:textId="013B1C24" w:rsidR="00F571BF" w:rsidRDefault="00AC2BF2" w:rsidP="00667447">
            <w:pPr>
              <w:spacing w:after="160"/>
            </w:pPr>
            <w:r>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68789E"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68789E"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68789E"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68789E"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68789E"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68789E"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68789E"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68789E"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68789E"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68789E"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68789E"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68789E" w14:paraId="536B5B78" w14:textId="77777777" w:rsidTr="00667447">
        <w:trPr>
          <w:trHeight w:val="457"/>
        </w:trPr>
        <w:tc>
          <w:tcPr>
            <w:tcW w:w="549" w:type="dxa"/>
          </w:tcPr>
          <w:p w14:paraId="4222E6E6" w14:textId="77777777" w:rsidR="002E49B6" w:rsidRDefault="002E49B6" w:rsidP="00667447">
            <w:pPr>
              <w:spacing w:after="160"/>
            </w:pPr>
            <w:r>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68789E"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68789E"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68789E"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68789E"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68789E"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68789E"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68789E"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68789E"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3E7631">
        <w:rPr>
          <w:rStyle w:val="CommentReference"/>
          <w:sz w:val="28"/>
          <w:szCs w:val="28"/>
        </w:rPr>
        <w:commentReference w:id="6"/>
      </w:r>
    </w:p>
    <w:p w14:paraId="604C77AE" w14:textId="77777777" w:rsidR="00B927D7" w:rsidRDefault="00B927D7" w:rsidP="00B927D7">
      <w:pPr>
        <w:pStyle w:val="Heading3"/>
      </w:pPr>
      <w:r>
        <w:t>Purpose</w:t>
      </w:r>
    </w:p>
    <w:p w14:paraId="7098335D" w14:textId="640426BD"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382489E7" w:rsidR="00B927D7" w:rsidRDefault="00E93E4E" w:rsidP="00B927D7">
      <w:pPr>
        <w:pStyle w:val="Heading2"/>
        <w:rPr>
          <w:b w:val="0"/>
          <w:bCs w:val="0"/>
          <w:sz w:val="24"/>
          <w:szCs w:val="24"/>
        </w:rPr>
      </w:pPr>
      <w:r w:rsidRPr="00A7265E">
        <w:rPr>
          <w:b w:val="0"/>
          <w:bCs w:val="0"/>
          <w:sz w:val="24"/>
          <w:szCs w:val="24"/>
        </w:rPr>
        <w:t>Intervention assumptions</w:t>
      </w:r>
      <w:r w:rsidR="00666B0C" w:rsidRPr="00A7265E">
        <w:rPr>
          <w:b w:val="0"/>
          <w:bCs w:val="0"/>
          <w:sz w:val="24"/>
          <w:szCs w:val="24"/>
        </w:rPr>
        <w:t xml:space="preserve">: </w:t>
      </w:r>
      <w:r w:rsidR="00876592" w:rsidRPr="00A7265E">
        <w:rPr>
          <w:b w:val="0"/>
          <w:bCs w:val="0"/>
          <w:sz w:val="24"/>
          <w:szCs w:val="24"/>
        </w:rPr>
        <w:t>base yield multiplier is 90%</w:t>
      </w:r>
      <w:r w:rsidR="00304B91" w:rsidRPr="00A7265E">
        <w:rPr>
          <w:b w:val="0"/>
          <w:bCs w:val="0"/>
          <w:sz w:val="24"/>
          <w:szCs w:val="24"/>
        </w:rPr>
        <w:t>, general facility tests multiplier</w:t>
      </w:r>
      <w:r w:rsidR="00551245" w:rsidRPr="00A7265E">
        <w:rPr>
          <w:b w:val="0"/>
          <w:bCs w:val="0"/>
          <w:sz w:val="24"/>
          <w:szCs w:val="24"/>
        </w:rPr>
        <w:t xml:space="preserve"> and linkage rate (</w:t>
      </w:r>
      <w:r w:rsidR="00304B91" w:rsidRPr="00A7265E">
        <w:rPr>
          <w:b w:val="0"/>
          <w:bCs w:val="0"/>
          <w:sz w:val="24"/>
          <w:szCs w:val="24"/>
        </w:rPr>
        <w:t>1</w:t>
      </w:r>
      <w:r w:rsidR="00551245" w:rsidRPr="00A7265E">
        <w:rPr>
          <w:b w:val="0"/>
          <w:bCs w:val="0"/>
          <w:sz w:val="24"/>
          <w:szCs w:val="24"/>
        </w:rPr>
        <w:t>,0.9)</w:t>
      </w:r>
      <w:r w:rsidR="00304B91" w:rsidRPr="00A7265E">
        <w:rPr>
          <w:b w:val="0"/>
          <w:bCs w:val="0"/>
          <w:sz w:val="24"/>
          <w:szCs w:val="24"/>
        </w:rPr>
        <w:t>, targeted facility test multiplier</w:t>
      </w:r>
      <w:r w:rsidR="00551245" w:rsidRPr="00A7265E">
        <w:rPr>
          <w:b w:val="0"/>
          <w:bCs w:val="0"/>
          <w:sz w:val="24"/>
          <w:szCs w:val="24"/>
        </w:rPr>
        <w:t xml:space="preserve"> and linkage rate (2, 0.8)</w:t>
      </w:r>
      <w:r w:rsidR="00304B91" w:rsidRPr="00A7265E">
        <w:rPr>
          <w:b w:val="0"/>
          <w:bCs w:val="0"/>
          <w:sz w:val="24"/>
          <w:szCs w:val="24"/>
        </w:rPr>
        <w:t xml:space="preserve">, test efficacy </w:t>
      </w:r>
      <w:r w:rsidR="00551245" w:rsidRPr="00A7265E">
        <w:rPr>
          <w:b w:val="0"/>
          <w:bCs w:val="0"/>
          <w:sz w:val="24"/>
          <w:szCs w:val="24"/>
        </w:rPr>
        <w:t>=0.97</w:t>
      </w:r>
      <w:r w:rsidR="00E526F6" w:rsidRPr="00A7265E">
        <w:rPr>
          <w:b w:val="0"/>
          <w:bCs w:val="0"/>
          <w:sz w:val="24"/>
          <w:szCs w:val="24"/>
        </w:rPr>
        <w:t>, base_yield =0.02175</w:t>
      </w:r>
      <w:r w:rsidR="00E375DD" w:rsidRPr="00A7265E">
        <w:rPr>
          <w:b w:val="0"/>
          <w:bCs w:val="0"/>
          <w:sz w:val="24"/>
          <w:szCs w:val="24"/>
        </w:rPr>
        <w:t xml:space="preserve">, </w:t>
      </w:r>
      <w:r w:rsidR="00E375DD" w:rsidRPr="00A7265E">
        <w:rPr>
          <w:b w:val="0"/>
          <w:bCs w:val="0"/>
          <w:sz w:val="24"/>
          <w:szCs w:val="24"/>
          <w:highlight w:val="yellow"/>
        </w:rPr>
        <w:t>re_test_prop =0.5</w:t>
      </w:r>
      <w:r w:rsidR="00C20F7F">
        <w:rPr>
          <w:b w:val="0"/>
          <w:bCs w:val="0"/>
          <w:sz w:val="24"/>
          <w:szCs w:val="24"/>
        </w:rPr>
        <w:t xml:space="preserve">, </w:t>
      </w:r>
      <w:r w:rsidR="00C20F7F" w:rsidRPr="00607D89">
        <w:rPr>
          <w:b w:val="0"/>
          <w:bCs w:val="0"/>
          <w:sz w:val="24"/>
          <w:szCs w:val="24"/>
          <w:highlight w:val="yellow"/>
        </w:rPr>
        <w:t>base_</w:t>
      </w:r>
      <w:r w:rsidR="00E372B0" w:rsidRPr="00607D89">
        <w:rPr>
          <w:b w:val="0"/>
          <w:bCs w:val="0"/>
          <w:sz w:val="24"/>
          <w:szCs w:val="24"/>
          <w:highlight w:val="yellow"/>
        </w:rPr>
        <w:t>v</w:t>
      </w:r>
      <w:r w:rsidR="00C20F7F" w:rsidRPr="00607D89">
        <w:rPr>
          <w:b w:val="0"/>
          <w:bCs w:val="0"/>
          <w:sz w:val="24"/>
          <w:szCs w:val="24"/>
          <w:highlight w:val="yellow"/>
        </w:rPr>
        <w:t>iral_suppression</w:t>
      </w:r>
      <w:r w:rsidR="00E372B0" w:rsidRPr="00607D89">
        <w:rPr>
          <w:b w:val="0"/>
          <w:bCs w:val="0"/>
          <w:sz w:val="24"/>
          <w:szCs w:val="24"/>
          <w:highlight w:val="yellow"/>
        </w:rPr>
        <w:t xml:space="preserve"> = percent_on_art</w:t>
      </w:r>
      <w:r w:rsidR="000D2D45">
        <w:rPr>
          <w:b w:val="0"/>
          <w:bCs w:val="0"/>
          <w:sz w:val="24"/>
          <w:szCs w:val="24"/>
        </w:rPr>
        <w:t>*0.9</w:t>
      </w:r>
    </w:p>
    <w:p w14:paraId="078C4008" w14:textId="77777777" w:rsidR="00984E88" w:rsidRDefault="00984E88" w:rsidP="00DB49B1"/>
    <w:p w14:paraId="38B8831E" w14:textId="19980FC5" w:rsidR="00984E88" w:rsidRPr="00984E88" w:rsidRDefault="00984E88" w:rsidP="003D7683">
      <w:pPr>
        <w:pStyle w:val="Heading4"/>
      </w:pPr>
      <w:commentRangeStart w:id="7"/>
      <w:r>
        <w:t>Basic test functionality</w:t>
      </w:r>
      <w:commentRangeEnd w:id="7"/>
      <w:r w:rsidRPr="00984E88">
        <w:rPr>
          <w:rStyle w:val="CommentReference"/>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68789E"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68789E"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68789E"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68789E"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68789E"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0883D24C" w14:textId="306A2576" w:rsidR="0042584F" w:rsidRDefault="0042584F" w:rsidP="00BF701C">
      <w:pPr>
        <w:pStyle w:val="Heading4"/>
      </w:pPr>
      <w:r>
        <w:t>Multiple test modalit</w:t>
      </w:r>
      <w:r w:rsidR="00F874E9">
        <w:t>ies</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68789E"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68789E"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1DE1653D" w:rsidR="0042584F" w:rsidRDefault="0042584F" w:rsidP="00667447">
            <w:pPr>
              <w:spacing w:after="160"/>
            </w:pPr>
            <w:r>
              <w:t xml:space="preserve">Scale up general facility testing  by 10 000 tests </w:t>
            </w:r>
            <w:r w:rsidR="00F460D4">
              <w:t>and targeted testing by 10 000</w:t>
            </w:r>
            <w:r>
              <w:t>– positive tests</w:t>
            </w:r>
          </w:p>
        </w:tc>
        <w:tc>
          <w:tcPr>
            <w:tcW w:w="6462" w:type="dxa"/>
          </w:tcPr>
          <w:p w14:paraId="6042879E" w14:textId="77777777" w:rsidR="0042584F" w:rsidRDefault="00A71B11" w:rsidP="00667447">
            <w:pPr>
              <w:spacing w:after="160"/>
            </w:pPr>
            <w:r>
              <w:t>Expected_positives_targeted= 2* expected_positives_general</w:t>
            </w:r>
          </w:p>
          <w:p w14:paraId="5384A3B2" w14:textId="77777777" w:rsidR="00AE0B89" w:rsidRDefault="00AE0B89" w:rsidP="00667447">
            <w:pPr>
              <w:spacing w:after="160"/>
            </w:pPr>
          </w:p>
          <w:p w14:paraId="2588A69F" w14:textId="0C2B3CC5" w:rsidR="00370E33" w:rsidRDefault="00370E33" w:rsidP="00667447">
            <w:pPr>
              <w:spacing w:after="160"/>
            </w:pPr>
            <w:r>
              <w:t>422=2*211</w:t>
            </w:r>
          </w:p>
          <w:p w14:paraId="71DCD6D2" w14:textId="64EC7915" w:rsidR="00AE0B89" w:rsidRDefault="00AE0B89" w:rsidP="00667447">
            <w:pPr>
              <w:spacing w:after="160"/>
            </w:pPr>
          </w:p>
        </w:tc>
      </w:tr>
      <w:tr w:rsidR="0068789E" w14:paraId="0B4F4D40" w14:textId="77777777" w:rsidTr="00667447">
        <w:trPr>
          <w:trHeight w:val="457"/>
        </w:trPr>
        <w:tc>
          <w:tcPr>
            <w:tcW w:w="549" w:type="dxa"/>
          </w:tcPr>
          <w:p w14:paraId="6FCB8BB4" w14:textId="2C553EC6" w:rsidR="0049547C" w:rsidRDefault="0049547C" w:rsidP="0049547C">
            <w:pPr>
              <w:spacing w:after="160"/>
            </w:pPr>
            <w:r>
              <w:t>2</w:t>
            </w:r>
          </w:p>
        </w:tc>
        <w:tc>
          <w:tcPr>
            <w:tcW w:w="2140" w:type="dxa"/>
          </w:tcPr>
          <w:p w14:paraId="6EBB64A9" w14:textId="44542CAF" w:rsidR="0049547C" w:rsidRDefault="0049547C" w:rsidP="0049547C">
            <w:pPr>
              <w:spacing w:after="160"/>
            </w:pPr>
            <w:r>
              <w:t>Scale up general facility testing  by 10 000 tests and targeted testing by 10 000– positive tests 2</w:t>
            </w:r>
          </w:p>
        </w:tc>
        <w:tc>
          <w:tcPr>
            <w:tcW w:w="6462" w:type="dxa"/>
          </w:tcPr>
          <w:p w14:paraId="7D842247" w14:textId="77777777" w:rsidR="0049547C" w:rsidRDefault="0049547C" w:rsidP="0049547C">
            <w:pPr>
              <w:spacing w:after="160"/>
            </w:pPr>
            <w:r>
              <w:t xml:space="preserve">Expected_positives_total= </w:t>
            </w:r>
            <w:r w:rsidRPr="00AE0B89">
              <w:t xml:space="preserve">(10000 * base_yield * </w:t>
            </w:r>
            <w:r>
              <w:t>general_multiplier* general_efficacy) + (10000*base_yield* target_multiplier*target efficacy)</w:t>
            </w:r>
          </w:p>
          <w:p w14:paraId="6E4F604F" w14:textId="77777777" w:rsidR="003E5F4B" w:rsidRDefault="003E5F4B" w:rsidP="0049547C">
            <w:pPr>
              <w:spacing w:after="160"/>
            </w:pPr>
          </w:p>
          <w:p w14:paraId="2611935E" w14:textId="704F9D2B" w:rsidR="003E5F4B" w:rsidRDefault="003E5F4B" w:rsidP="0049547C">
            <w:pPr>
              <w:spacing w:after="160"/>
            </w:pPr>
            <w:r>
              <w:t>Expected_positives_total=</w:t>
            </w:r>
            <w:r w:rsidR="002D78C5">
              <w:t>633</w:t>
            </w:r>
          </w:p>
        </w:tc>
      </w:tr>
      <w:tr w:rsidR="0068789E" w14:paraId="43916452" w14:textId="77777777" w:rsidTr="00667447">
        <w:trPr>
          <w:trHeight w:val="457"/>
        </w:trPr>
        <w:tc>
          <w:tcPr>
            <w:tcW w:w="549" w:type="dxa"/>
          </w:tcPr>
          <w:p w14:paraId="2D991B9C" w14:textId="5082B7EC" w:rsidR="0049547C" w:rsidRDefault="00214F29" w:rsidP="0049547C">
            <w:pPr>
              <w:spacing w:after="160"/>
            </w:pPr>
            <w:r>
              <w:t>3</w:t>
            </w:r>
            <w:r w:rsidR="0049547C">
              <w:t>.</w:t>
            </w:r>
          </w:p>
        </w:tc>
        <w:tc>
          <w:tcPr>
            <w:tcW w:w="2140" w:type="dxa"/>
          </w:tcPr>
          <w:p w14:paraId="65C4F833" w14:textId="77777777" w:rsidR="0049547C" w:rsidRDefault="0049547C" w:rsidP="0049547C">
            <w:pPr>
              <w:spacing w:after="160"/>
            </w:pPr>
            <w:r>
              <w:t>Scale up general facility testing  by 10 000 tests – new diagnoses</w:t>
            </w:r>
          </w:p>
        </w:tc>
        <w:tc>
          <w:tcPr>
            <w:tcW w:w="6462" w:type="dxa"/>
          </w:tcPr>
          <w:p w14:paraId="4AEB0B50" w14:textId="597E59C1" w:rsidR="00E2487C" w:rsidRDefault="00E2487C" w:rsidP="0049547C">
            <w:pPr>
              <w:spacing w:after="160"/>
            </w:pPr>
            <w:r>
              <w:t>Expected_new_diagnoses = Expected_positives_total*(1-re_test_prop)</w:t>
            </w:r>
          </w:p>
          <w:p w14:paraId="5BC22EFC" w14:textId="45CC5523" w:rsidR="0049547C" w:rsidRDefault="0049547C" w:rsidP="0049547C">
            <w:pPr>
              <w:spacing w:after="160"/>
            </w:pPr>
            <w:r>
              <w:t>Expected_new_diagn</w:t>
            </w:r>
            <w:r w:rsidR="00E2487C">
              <w:t>o</w:t>
            </w:r>
            <w:r>
              <w:t xml:space="preserve">ses = </w:t>
            </w:r>
            <w:r w:rsidR="004A185D">
              <w:t>316</w:t>
            </w:r>
            <w:r w:rsidR="00E2487C">
              <w:t>*</w:t>
            </w:r>
          </w:p>
        </w:tc>
      </w:tr>
      <w:tr w:rsidR="0068789E" w14:paraId="5EB3EC96" w14:textId="77777777" w:rsidTr="00667447">
        <w:trPr>
          <w:trHeight w:val="457"/>
        </w:trPr>
        <w:tc>
          <w:tcPr>
            <w:tcW w:w="549" w:type="dxa"/>
          </w:tcPr>
          <w:p w14:paraId="3BC27169" w14:textId="681F99F2" w:rsidR="0049547C" w:rsidRDefault="00214F29" w:rsidP="0049547C">
            <w:pPr>
              <w:spacing w:after="160"/>
            </w:pPr>
            <w:r>
              <w:t>4</w:t>
            </w:r>
          </w:p>
        </w:tc>
        <w:tc>
          <w:tcPr>
            <w:tcW w:w="2140" w:type="dxa"/>
          </w:tcPr>
          <w:p w14:paraId="2D8597E5" w14:textId="77777777" w:rsidR="0049547C" w:rsidRDefault="0049547C" w:rsidP="0049547C">
            <w:pPr>
              <w:spacing w:after="160"/>
            </w:pPr>
            <w:r>
              <w:t>Scale up general facility testing  by 10 000 tests – ART initiations</w:t>
            </w:r>
          </w:p>
        </w:tc>
        <w:tc>
          <w:tcPr>
            <w:tcW w:w="6462" w:type="dxa"/>
          </w:tcPr>
          <w:p w14:paraId="7921025B" w14:textId="0B28A522" w:rsidR="0049547C" w:rsidRDefault="0049547C" w:rsidP="0049547C">
            <w:pPr>
              <w:spacing w:after="160"/>
            </w:pPr>
            <w:r>
              <w:t xml:space="preserve">Experted_art_inititations = </w:t>
            </w:r>
            <w:r w:rsidR="00FB434E" w:rsidRPr="00FB434E">
              <w:t>expected_positive_general*general_linkage_rate</w:t>
            </w:r>
            <w:r w:rsidR="00FB434E">
              <w:t>+ expected_positive_targeted*taregetd_linkage_rate</w:t>
            </w:r>
          </w:p>
          <w:p w14:paraId="026458EB" w14:textId="3F3E69CA" w:rsidR="0049547C" w:rsidRDefault="0049547C" w:rsidP="0049547C">
            <w:pPr>
              <w:spacing w:after="160"/>
            </w:pPr>
            <w:r>
              <w:t>Experted_art_inititations =</w:t>
            </w:r>
            <w:r w:rsidR="004A185D">
              <w:t xml:space="preserve"> </w:t>
            </w:r>
            <w:r w:rsidR="005A68E7">
              <w:t>527</w:t>
            </w:r>
          </w:p>
        </w:tc>
      </w:tr>
      <w:tr w:rsidR="0068789E" w14:paraId="256F5BDC" w14:textId="77777777" w:rsidTr="00667447">
        <w:trPr>
          <w:trHeight w:val="457"/>
        </w:trPr>
        <w:tc>
          <w:tcPr>
            <w:tcW w:w="549" w:type="dxa"/>
          </w:tcPr>
          <w:p w14:paraId="37881FB2" w14:textId="06D630F4" w:rsidR="0049547C" w:rsidRDefault="00214F29" w:rsidP="0049547C">
            <w:pPr>
              <w:spacing w:after="160"/>
            </w:pPr>
            <w:r>
              <w:t>5</w:t>
            </w:r>
          </w:p>
        </w:tc>
        <w:tc>
          <w:tcPr>
            <w:tcW w:w="2140" w:type="dxa"/>
          </w:tcPr>
          <w:p w14:paraId="7C34BB0A" w14:textId="77777777" w:rsidR="0049547C" w:rsidRDefault="0049547C" w:rsidP="0049547C">
            <w:pPr>
              <w:spacing w:after="160"/>
            </w:pPr>
            <w:r>
              <w:t>Scale up general facility testing  by 10 000 tests – viral suppression</w:t>
            </w:r>
          </w:p>
        </w:tc>
        <w:tc>
          <w:tcPr>
            <w:tcW w:w="6462" w:type="dxa"/>
          </w:tcPr>
          <w:p w14:paraId="6239D858" w14:textId="77777777" w:rsidR="00F4693C" w:rsidRDefault="00F4693C" w:rsidP="00F4693C">
            <w:pPr>
              <w:spacing w:after="160"/>
            </w:pPr>
            <w:r>
              <w:rPr>
                <w:highlight w:val="yellow"/>
              </w:rPr>
              <w:t xml:space="preserve">New_virally_suppressed = </w:t>
            </w:r>
            <w:r w:rsidRPr="00607D89">
              <w:rPr>
                <w:highlight w:val="yellow"/>
              </w:rPr>
              <w:t>Expected_art_inititations*base_viral_suppression</w:t>
            </w:r>
          </w:p>
          <w:p w14:paraId="0D342B57" w14:textId="0D76C497" w:rsidR="0049547C" w:rsidRDefault="00F4693C" w:rsidP="00F4693C">
            <w:pPr>
              <w:spacing w:after="160"/>
            </w:pPr>
            <w:r w:rsidRPr="00297882">
              <w:t xml:space="preserve">New_virally_suppressed = </w:t>
            </w:r>
            <w:r w:rsidR="00895E6E">
              <w:t>396</w:t>
            </w:r>
          </w:p>
        </w:tc>
      </w:tr>
      <w:tr w:rsidR="0068789E" w14:paraId="01B7B5B2" w14:textId="77777777" w:rsidTr="00667447">
        <w:trPr>
          <w:trHeight w:val="457"/>
        </w:trPr>
        <w:tc>
          <w:tcPr>
            <w:tcW w:w="549" w:type="dxa"/>
          </w:tcPr>
          <w:p w14:paraId="31E1C52A" w14:textId="55AE8284" w:rsidR="00C867C7" w:rsidRDefault="00C867C7" w:rsidP="0049547C">
            <w:pPr>
              <w:spacing w:after="160"/>
            </w:pPr>
            <w:r>
              <w:t>6</w:t>
            </w:r>
          </w:p>
        </w:tc>
        <w:tc>
          <w:tcPr>
            <w:tcW w:w="2140" w:type="dxa"/>
          </w:tcPr>
          <w:p w14:paraId="3D55B499" w14:textId="6331F120" w:rsidR="00C867C7" w:rsidRDefault="00C867C7" w:rsidP="0049547C">
            <w:pPr>
              <w:spacing w:after="160"/>
            </w:pPr>
            <w:r>
              <w:t>Scale up general facility testing  by 10 000 tests – 1</w:t>
            </w:r>
            <w:r w:rsidRPr="00C867C7">
              <w:rPr>
                <w:vertAlign w:val="superscript"/>
              </w:rPr>
              <w:t>st</w:t>
            </w:r>
            <w:r>
              <w:t xml:space="preserve"> 95</w:t>
            </w:r>
          </w:p>
        </w:tc>
        <w:tc>
          <w:tcPr>
            <w:tcW w:w="6462" w:type="dxa"/>
          </w:tcPr>
          <w:p w14:paraId="30E7EB13" w14:textId="77777777" w:rsidR="00C867C7" w:rsidRDefault="007F7B20" w:rsidP="00F4693C">
            <w:pPr>
              <w:spacing w:after="160"/>
            </w:pPr>
            <w:r w:rsidRPr="007F7B20">
              <w:t>New_diagnosed</w:t>
            </w:r>
            <w:r>
              <w:t>_total= baseline_diagnosed</w:t>
            </w:r>
            <w:r w:rsidR="00713AEB">
              <w:t>+expected_new_diagnoses</w:t>
            </w:r>
          </w:p>
          <w:p w14:paraId="33648B4C" w14:textId="77777777" w:rsidR="004A5E48" w:rsidRDefault="004A5E48" w:rsidP="00F4693C">
            <w:pPr>
              <w:spacing w:after="160"/>
            </w:pPr>
          </w:p>
          <w:p w14:paraId="1BFE3158" w14:textId="19E63D2F" w:rsidR="004A5E48" w:rsidRPr="007F7B20" w:rsidRDefault="004A5E48" w:rsidP="00F4693C">
            <w:pPr>
              <w:spacing w:after="160"/>
            </w:pPr>
            <w:r>
              <w:t>1</w:t>
            </w:r>
            <w:r w:rsidRPr="004A5E48">
              <w:rPr>
                <w:vertAlign w:val="superscript"/>
              </w:rPr>
              <w:t>st</w:t>
            </w:r>
            <w:r>
              <w:t>_95=</w:t>
            </w:r>
            <w:r w:rsidRPr="007F7B20">
              <w:t xml:space="preserve"> diagnosed</w:t>
            </w:r>
            <w:r>
              <w:t xml:space="preserve">/PLHIV = </w:t>
            </w:r>
            <w:r w:rsidR="008C28B4">
              <w:t>80.6%</w:t>
            </w:r>
          </w:p>
        </w:tc>
      </w:tr>
      <w:tr w:rsidR="0068789E" w14:paraId="21A063A9" w14:textId="77777777" w:rsidTr="00667447">
        <w:trPr>
          <w:trHeight w:val="457"/>
        </w:trPr>
        <w:tc>
          <w:tcPr>
            <w:tcW w:w="549" w:type="dxa"/>
          </w:tcPr>
          <w:p w14:paraId="39F695E5" w14:textId="3F48AA1A" w:rsidR="00C867C7" w:rsidRDefault="00FE0980" w:rsidP="0049547C">
            <w:pPr>
              <w:spacing w:after="160"/>
            </w:pPr>
            <w:r>
              <w:t>7</w:t>
            </w:r>
          </w:p>
        </w:tc>
        <w:tc>
          <w:tcPr>
            <w:tcW w:w="2140" w:type="dxa"/>
          </w:tcPr>
          <w:p w14:paraId="43E14E6E" w14:textId="7F84D8CA" w:rsidR="00C867C7" w:rsidRDefault="00C867C7" w:rsidP="0049547C">
            <w:pPr>
              <w:spacing w:after="160"/>
            </w:pPr>
          </w:p>
        </w:tc>
        <w:tc>
          <w:tcPr>
            <w:tcW w:w="6462" w:type="dxa"/>
          </w:tcPr>
          <w:p w14:paraId="358A9C71" w14:textId="316B49AA" w:rsidR="00C867C7" w:rsidRPr="007F7B20" w:rsidRDefault="00C867C7" w:rsidP="00F4693C">
            <w:pPr>
              <w:spacing w:after="160"/>
            </w:pPr>
          </w:p>
        </w:tc>
      </w:tr>
      <w:tr w:rsidR="0068789E" w14:paraId="145D2DB0" w14:textId="77777777" w:rsidTr="00667447">
        <w:trPr>
          <w:trHeight w:val="457"/>
        </w:trPr>
        <w:tc>
          <w:tcPr>
            <w:tcW w:w="549" w:type="dxa"/>
          </w:tcPr>
          <w:p w14:paraId="1D59F9F9" w14:textId="77777777" w:rsidR="00C867C7" w:rsidRDefault="00C867C7" w:rsidP="0049547C">
            <w:pPr>
              <w:spacing w:after="160"/>
            </w:pPr>
          </w:p>
        </w:tc>
        <w:tc>
          <w:tcPr>
            <w:tcW w:w="2140" w:type="dxa"/>
          </w:tcPr>
          <w:p w14:paraId="1FD77FAE" w14:textId="77777777" w:rsidR="00C867C7" w:rsidRDefault="00C867C7" w:rsidP="0049547C">
            <w:pPr>
              <w:spacing w:after="160"/>
            </w:pPr>
          </w:p>
        </w:tc>
        <w:tc>
          <w:tcPr>
            <w:tcW w:w="6462" w:type="dxa"/>
          </w:tcPr>
          <w:p w14:paraId="2949EEDC" w14:textId="77777777" w:rsidR="00C867C7" w:rsidRPr="007F7B20" w:rsidRDefault="00C867C7" w:rsidP="00F4693C">
            <w:pPr>
              <w:spacing w:after="160"/>
            </w:pPr>
          </w:p>
        </w:tc>
      </w:tr>
    </w:tbl>
    <w:p w14:paraId="5808C8BE" w14:textId="77777777" w:rsidR="00BF701C" w:rsidRDefault="00BF701C" w:rsidP="00BF701C">
      <w:pPr>
        <w:rPr>
          <w:i/>
          <w:iCs/>
          <w:color w:val="2E74B5"/>
        </w:rPr>
      </w:pPr>
    </w:p>
    <w:p w14:paraId="1A10907D" w14:textId="2C22565E" w:rsidR="0042584F" w:rsidRDefault="00BF701C" w:rsidP="00BF701C">
      <w:pPr>
        <w:pStyle w:val="Heading4"/>
      </w:pPr>
      <w:r>
        <w:t>Zero Testing</w:t>
      </w:r>
    </w:p>
    <w:p w14:paraId="1CD19DA1" w14:textId="77777777" w:rsidR="00DB49B1" w:rsidRDefault="00DB49B1" w:rsidP="00BF701C">
      <w:pPr>
        <w:pStyle w:val="Heading4"/>
      </w:pPr>
    </w:p>
    <w:tbl>
      <w:tblPr>
        <w:tblStyle w:val="TableGrid"/>
        <w:tblW w:w="0" w:type="auto"/>
        <w:tblLook w:val="04A0" w:firstRow="1" w:lastRow="0" w:firstColumn="1" w:lastColumn="0" w:noHBand="0" w:noVBand="1"/>
      </w:tblPr>
      <w:tblGrid>
        <w:gridCol w:w="549"/>
        <w:gridCol w:w="2140"/>
        <w:gridCol w:w="6462"/>
      </w:tblGrid>
      <w:tr w:rsidR="00DB49B1" w:rsidRPr="008C6E20" w14:paraId="6C36B727" w14:textId="77777777">
        <w:trPr>
          <w:trHeight w:val="457"/>
        </w:trPr>
        <w:tc>
          <w:tcPr>
            <w:tcW w:w="549" w:type="dxa"/>
          </w:tcPr>
          <w:p w14:paraId="449143F7" w14:textId="77777777" w:rsidR="00DB49B1" w:rsidRPr="008C6E20" w:rsidRDefault="00DB49B1">
            <w:pPr>
              <w:spacing w:after="160"/>
              <w:rPr>
                <w:b/>
                <w:bCs/>
              </w:rPr>
            </w:pPr>
            <w:r w:rsidRPr="008C6E20">
              <w:rPr>
                <w:b/>
                <w:bCs/>
              </w:rPr>
              <w:t>#</w:t>
            </w:r>
          </w:p>
        </w:tc>
        <w:tc>
          <w:tcPr>
            <w:tcW w:w="2140" w:type="dxa"/>
          </w:tcPr>
          <w:p w14:paraId="13E925BD" w14:textId="77777777" w:rsidR="00DB49B1" w:rsidRPr="008C6E20" w:rsidRDefault="00DB49B1">
            <w:pPr>
              <w:spacing w:after="160"/>
              <w:rPr>
                <w:b/>
                <w:bCs/>
              </w:rPr>
            </w:pPr>
            <w:r w:rsidRPr="008C6E20">
              <w:rPr>
                <w:b/>
                <w:bCs/>
              </w:rPr>
              <w:t>Description</w:t>
            </w:r>
          </w:p>
        </w:tc>
        <w:tc>
          <w:tcPr>
            <w:tcW w:w="6462" w:type="dxa"/>
          </w:tcPr>
          <w:p w14:paraId="72597051" w14:textId="77777777" w:rsidR="00DB49B1" w:rsidRPr="008C6E20" w:rsidRDefault="00DB49B1">
            <w:pPr>
              <w:spacing w:after="160"/>
              <w:rPr>
                <w:b/>
                <w:bCs/>
              </w:rPr>
            </w:pPr>
            <w:r w:rsidRPr="00551245">
              <w:rPr>
                <w:b/>
                <w:bCs/>
              </w:rPr>
              <w:t>Test Calculation/expectation</w:t>
            </w:r>
          </w:p>
        </w:tc>
      </w:tr>
      <w:tr w:rsidR="00DB49B1" w14:paraId="17748CE6" w14:textId="77777777">
        <w:trPr>
          <w:trHeight w:val="457"/>
        </w:trPr>
        <w:tc>
          <w:tcPr>
            <w:tcW w:w="549" w:type="dxa"/>
          </w:tcPr>
          <w:p w14:paraId="0A1D4A62" w14:textId="584213F5" w:rsidR="00DB49B1" w:rsidRDefault="00DB49B1">
            <w:pPr>
              <w:spacing w:after="160"/>
            </w:pPr>
            <w:r>
              <w:t>1.</w:t>
            </w:r>
          </w:p>
        </w:tc>
        <w:tc>
          <w:tcPr>
            <w:tcW w:w="2140" w:type="dxa"/>
          </w:tcPr>
          <w:p w14:paraId="20BB44C8" w14:textId="05CF861A" w:rsidR="00DB49B1" w:rsidRDefault="00DB49B1">
            <w:pPr>
              <w:spacing w:after="160"/>
            </w:pPr>
            <w:r>
              <w:t>Set all testing to be 0</w:t>
            </w:r>
            <w:r w:rsidR="002849BF">
              <w:t xml:space="preserve"> – new diagnoses</w:t>
            </w:r>
          </w:p>
        </w:tc>
        <w:tc>
          <w:tcPr>
            <w:tcW w:w="6462" w:type="dxa"/>
          </w:tcPr>
          <w:p w14:paraId="23FF628D" w14:textId="3D05A281" w:rsidR="00DB49B1" w:rsidRDefault="00DB49B1" w:rsidP="00DB49B1">
            <w:pPr>
              <w:spacing w:after="160"/>
            </w:pPr>
            <w:r>
              <w:t xml:space="preserve">Expected_new_diagnoses = </w:t>
            </w:r>
            <w:r w:rsidR="002849BF">
              <w:t>-</w:t>
            </w:r>
            <w:r w:rsidR="00016D13">
              <w:t>re_test_prop</w:t>
            </w:r>
            <w:r w:rsidR="002849BF">
              <w:t>* current_diagnoses</w:t>
            </w:r>
          </w:p>
        </w:tc>
      </w:tr>
      <w:tr w:rsidR="002849BF" w14:paraId="709B5C39" w14:textId="77777777">
        <w:trPr>
          <w:trHeight w:val="457"/>
        </w:trPr>
        <w:tc>
          <w:tcPr>
            <w:tcW w:w="549" w:type="dxa"/>
          </w:tcPr>
          <w:p w14:paraId="055E717E" w14:textId="2EAC6B7C" w:rsidR="002849BF" w:rsidRDefault="00EF6F5B">
            <w:pPr>
              <w:spacing w:after="160"/>
            </w:pPr>
            <w:r>
              <w:t>2.</w:t>
            </w:r>
          </w:p>
        </w:tc>
        <w:tc>
          <w:tcPr>
            <w:tcW w:w="2140" w:type="dxa"/>
          </w:tcPr>
          <w:p w14:paraId="133493CB" w14:textId="4764061A" w:rsidR="002849BF" w:rsidRDefault="00EF6F5B">
            <w:pPr>
              <w:spacing w:after="160"/>
            </w:pPr>
            <w:r>
              <w:t xml:space="preserve">Set all testing to be 0 – new </w:t>
            </w:r>
            <w:r w:rsidR="000D5BA7">
              <w:t>PLHIV diagnosed</w:t>
            </w:r>
          </w:p>
        </w:tc>
        <w:tc>
          <w:tcPr>
            <w:tcW w:w="6462" w:type="dxa"/>
          </w:tcPr>
          <w:p w14:paraId="63167BE1" w14:textId="35A6D6C6" w:rsidR="002849BF" w:rsidRDefault="00EF6F5B" w:rsidP="00DB49B1">
            <w:pPr>
              <w:spacing w:after="160"/>
            </w:pPr>
            <w:r>
              <w:t>Expected</w:t>
            </w:r>
            <w:r w:rsidR="00016D13">
              <w:t>_new</w:t>
            </w:r>
            <w:r>
              <w:t>_plhiv_diagnosed=</w:t>
            </w:r>
            <w:r w:rsidR="00016D13">
              <w:t>PLHIV_diagnosed - re_test_prop* current_diagnoses</w:t>
            </w:r>
          </w:p>
        </w:tc>
      </w:tr>
    </w:tbl>
    <w:p w14:paraId="77E26D8A" w14:textId="77777777" w:rsidR="00DB49B1" w:rsidRPr="00666B0C" w:rsidRDefault="00DB49B1" w:rsidP="00BF701C">
      <w:pPr>
        <w:pStyle w:val="Heading4"/>
      </w:pPr>
    </w:p>
    <w:sectPr w:rsidR="00DB49B1" w:rsidRPr="00666B0C">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notTrueType/>
    <w:pitch w:val="variable"/>
    <w:sig w:usb0="20000287" w:usb1="00000003" w:usb2="00000000" w:usb3="00000000" w:csb0="0000019F" w:csb1="00000000"/>
  </w:font>
  <w:font w:name="Yu Mincho">
    <w:altName w:val="游明朝"/>
    <w:panose1 w:val="02020400000000000000"/>
    <w:charset w:val="80"/>
    <w:family w:val="roman"/>
    <w:notTrueType/>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94671567">
    <w:abstractNumId w:val="2"/>
  </w:num>
  <w:num w:numId="2" w16cid:durableId="1388527350">
    <w:abstractNumId w:val="1"/>
  </w:num>
  <w:num w:numId="3" w16cid:durableId="1400325688">
    <w:abstractNumId w:val="0"/>
  </w:num>
  <w:num w:numId="4" w16cid:durableId="1587029756">
    <w:abstractNumId w:val="4"/>
  </w:num>
  <w:num w:numId="5" w16cid:durableId="1895044576">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16D13"/>
    <w:rsid w:val="00030AA8"/>
    <w:rsid w:val="00040541"/>
    <w:rsid w:val="00085204"/>
    <w:rsid w:val="000B0557"/>
    <w:rsid w:val="000B3909"/>
    <w:rsid w:val="000D2D45"/>
    <w:rsid w:val="000D5BA7"/>
    <w:rsid w:val="000E1273"/>
    <w:rsid w:val="000F77EB"/>
    <w:rsid w:val="00112317"/>
    <w:rsid w:val="00113FE8"/>
    <w:rsid w:val="00140738"/>
    <w:rsid w:val="00140959"/>
    <w:rsid w:val="00147C2A"/>
    <w:rsid w:val="001624D9"/>
    <w:rsid w:val="00164973"/>
    <w:rsid w:val="001671AE"/>
    <w:rsid w:val="00167779"/>
    <w:rsid w:val="001E1B16"/>
    <w:rsid w:val="001F5132"/>
    <w:rsid w:val="00206B30"/>
    <w:rsid w:val="00214F29"/>
    <w:rsid w:val="00217EF6"/>
    <w:rsid w:val="00223235"/>
    <w:rsid w:val="00234924"/>
    <w:rsid w:val="00247E60"/>
    <w:rsid w:val="00252822"/>
    <w:rsid w:val="002631CE"/>
    <w:rsid w:val="00282298"/>
    <w:rsid w:val="002849BF"/>
    <w:rsid w:val="00297882"/>
    <w:rsid w:val="002A6009"/>
    <w:rsid w:val="002B21C3"/>
    <w:rsid w:val="002C47FB"/>
    <w:rsid w:val="002D37B3"/>
    <w:rsid w:val="002D7793"/>
    <w:rsid w:val="002D78C5"/>
    <w:rsid w:val="002D7E2D"/>
    <w:rsid w:val="002E0F31"/>
    <w:rsid w:val="002E49B6"/>
    <w:rsid w:val="002F2C49"/>
    <w:rsid w:val="00304B91"/>
    <w:rsid w:val="00310CF4"/>
    <w:rsid w:val="00342ABA"/>
    <w:rsid w:val="00370E33"/>
    <w:rsid w:val="003B1843"/>
    <w:rsid w:val="003C3350"/>
    <w:rsid w:val="003D6578"/>
    <w:rsid w:val="003D7683"/>
    <w:rsid w:val="003E43C1"/>
    <w:rsid w:val="003E5F4B"/>
    <w:rsid w:val="003E7631"/>
    <w:rsid w:val="003F7BEB"/>
    <w:rsid w:val="00400A3C"/>
    <w:rsid w:val="00405473"/>
    <w:rsid w:val="004161DD"/>
    <w:rsid w:val="00421374"/>
    <w:rsid w:val="0042584F"/>
    <w:rsid w:val="00441386"/>
    <w:rsid w:val="00446D10"/>
    <w:rsid w:val="00451BFA"/>
    <w:rsid w:val="0047795A"/>
    <w:rsid w:val="00485716"/>
    <w:rsid w:val="0049547C"/>
    <w:rsid w:val="004A185D"/>
    <w:rsid w:val="004A5E48"/>
    <w:rsid w:val="004A704E"/>
    <w:rsid w:val="004D1131"/>
    <w:rsid w:val="004D1F55"/>
    <w:rsid w:val="004E4F24"/>
    <w:rsid w:val="00517E4D"/>
    <w:rsid w:val="00542D54"/>
    <w:rsid w:val="00551245"/>
    <w:rsid w:val="00561DAC"/>
    <w:rsid w:val="0058220B"/>
    <w:rsid w:val="0059713F"/>
    <w:rsid w:val="005A68E7"/>
    <w:rsid w:val="005B2DB9"/>
    <w:rsid w:val="005E4A4B"/>
    <w:rsid w:val="005F1A6A"/>
    <w:rsid w:val="00604EB8"/>
    <w:rsid w:val="00607D89"/>
    <w:rsid w:val="00621417"/>
    <w:rsid w:val="00622CA5"/>
    <w:rsid w:val="006279BA"/>
    <w:rsid w:val="00666B0C"/>
    <w:rsid w:val="00667447"/>
    <w:rsid w:val="0068789E"/>
    <w:rsid w:val="00687EC7"/>
    <w:rsid w:val="006C0C10"/>
    <w:rsid w:val="006D3C79"/>
    <w:rsid w:val="006E6BCB"/>
    <w:rsid w:val="006E7536"/>
    <w:rsid w:val="006F479E"/>
    <w:rsid w:val="00713AEB"/>
    <w:rsid w:val="00716876"/>
    <w:rsid w:val="00723A0E"/>
    <w:rsid w:val="00730D59"/>
    <w:rsid w:val="00740D39"/>
    <w:rsid w:val="007465C3"/>
    <w:rsid w:val="007572F3"/>
    <w:rsid w:val="007634A2"/>
    <w:rsid w:val="00767473"/>
    <w:rsid w:val="00797225"/>
    <w:rsid w:val="007A18CC"/>
    <w:rsid w:val="007A5B73"/>
    <w:rsid w:val="007B77A3"/>
    <w:rsid w:val="007E6DAC"/>
    <w:rsid w:val="007F7B20"/>
    <w:rsid w:val="00800A29"/>
    <w:rsid w:val="00805E29"/>
    <w:rsid w:val="00810E8C"/>
    <w:rsid w:val="00853D52"/>
    <w:rsid w:val="0086530D"/>
    <w:rsid w:val="00876592"/>
    <w:rsid w:val="008936DE"/>
    <w:rsid w:val="00895E6E"/>
    <w:rsid w:val="008C07CE"/>
    <w:rsid w:val="008C28B4"/>
    <w:rsid w:val="008C6E20"/>
    <w:rsid w:val="008D27AB"/>
    <w:rsid w:val="008E09D1"/>
    <w:rsid w:val="008F19FF"/>
    <w:rsid w:val="00914BA5"/>
    <w:rsid w:val="00940936"/>
    <w:rsid w:val="00943079"/>
    <w:rsid w:val="00972966"/>
    <w:rsid w:val="00984E88"/>
    <w:rsid w:val="009D4A2B"/>
    <w:rsid w:val="00A008B8"/>
    <w:rsid w:val="00A24F31"/>
    <w:rsid w:val="00A303E3"/>
    <w:rsid w:val="00A5087F"/>
    <w:rsid w:val="00A563FC"/>
    <w:rsid w:val="00A71B11"/>
    <w:rsid w:val="00A7265E"/>
    <w:rsid w:val="00A73976"/>
    <w:rsid w:val="00A73EE7"/>
    <w:rsid w:val="00AA21A6"/>
    <w:rsid w:val="00AC2BF2"/>
    <w:rsid w:val="00AE0516"/>
    <w:rsid w:val="00AE0B89"/>
    <w:rsid w:val="00AE3D3A"/>
    <w:rsid w:val="00AF761E"/>
    <w:rsid w:val="00B041F0"/>
    <w:rsid w:val="00B1739E"/>
    <w:rsid w:val="00B272FC"/>
    <w:rsid w:val="00B43DAD"/>
    <w:rsid w:val="00B618EC"/>
    <w:rsid w:val="00B84A51"/>
    <w:rsid w:val="00B927D7"/>
    <w:rsid w:val="00BA5303"/>
    <w:rsid w:val="00BD370E"/>
    <w:rsid w:val="00BD58A0"/>
    <w:rsid w:val="00BF701C"/>
    <w:rsid w:val="00C20F7F"/>
    <w:rsid w:val="00C2777B"/>
    <w:rsid w:val="00C27A5F"/>
    <w:rsid w:val="00C33DE3"/>
    <w:rsid w:val="00C6545D"/>
    <w:rsid w:val="00C867C7"/>
    <w:rsid w:val="00CA0682"/>
    <w:rsid w:val="00CD581D"/>
    <w:rsid w:val="00CE7C97"/>
    <w:rsid w:val="00D01DD3"/>
    <w:rsid w:val="00D42C8D"/>
    <w:rsid w:val="00D9749C"/>
    <w:rsid w:val="00DA755B"/>
    <w:rsid w:val="00DB0DE8"/>
    <w:rsid w:val="00DB49B1"/>
    <w:rsid w:val="00E21E50"/>
    <w:rsid w:val="00E220B3"/>
    <w:rsid w:val="00E2487C"/>
    <w:rsid w:val="00E3100C"/>
    <w:rsid w:val="00E372B0"/>
    <w:rsid w:val="00E375DD"/>
    <w:rsid w:val="00E50200"/>
    <w:rsid w:val="00E52363"/>
    <w:rsid w:val="00E526F6"/>
    <w:rsid w:val="00E619BD"/>
    <w:rsid w:val="00E76087"/>
    <w:rsid w:val="00E762FE"/>
    <w:rsid w:val="00E93E4E"/>
    <w:rsid w:val="00EB2434"/>
    <w:rsid w:val="00EE799E"/>
    <w:rsid w:val="00EF2462"/>
    <w:rsid w:val="00EF6F5B"/>
    <w:rsid w:val="00F10BF8"/>
    <w:rsid w:val="00F234E2"/>
    <w:rsid w:val="00F42223"/>
    <w:rsid w:val="00F460D4"/>
    <w:rsid w:val="00F4693C"/>
    <w:rsid w:val="00F543AB"/>
    <w:rsid w:val="00F571BF"/>
    <w:rsid w:val="00F715B7"/>
    <w:rsid w:val="00F734D9"/>
    <w:rsid w:val="00F841E2"/>
    <w:rsid w:val="00F874E9"/>
    <w:rsid w:val="00FB434E"/>
    <w:rsid w:val="00FC170C"/>
    <w:rsid w:val="00FC4E7D"/>
    <w:rsid w:val="00FC6475"/>
    <w:rsid w:val="00FE098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62C92CAB-9676-BF4B-A14D-0DADD63F1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206</TotalTime>
  <Pages>1</Pages>
  <Words>1635</Words>
  <Characters>9320</Characters>
  <Application>Microsoft Office Word</Application>
  <DocSecurity>4</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190</cp:revision>
  <dcterms:created xsi:type="dcterms:W3CDTF">2026-01-26T06:36:00Z</dcterms:created>
  <dcterms:modified xsi:type="dcterms:W3CDTF">2026-02-12T12:15:00Z</dcterms:modified>
</cp:coreProperties>
</file>