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HIV Intervention Impact Calculator</w:t>
      </w:r>
    </w:p>
    <w:p>
      <w:pPr>
        <w:spacing w:after="480"/>
        <w:jc w:val="center"/>
      </w:pPr>
      <w:r>
        <w:rPr>
          <w:sz w:val="32"/>
          <w:szCs w:val="32"/>
        </w:rPr>
        <w:t xml:space="preserve">Test Suite — Documentation</w:t>
      </w:r>
    </w:p>
    <w:p>
      <w:pPr>
        <w:spacing w:after="480"/>
        <w:jc w:val="center"/>
      </w:pPr>
      <w:r>
        <w:rPr>
          <w:sz w:val="22"/>
          <w:szCs w:val="22"/>
        </w:rPr>
        <w:t xml:space="preserve">Reference for running, debugging, and extending the automated test suite for Mock-Up_logic_V2.R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describes the automated test suite for the HIV Intervention Impact Calculator (Mock-Up_logic_V2.R). The suite was built to lock down the model's calculations with exact-number assertions wherever possible, so that future refactors trigger failures when behaviour changes rather than letting errors propagate silently into country results.</w:t>
      </w:r>
    </w:p>
    <w:p>
      <w:pPr>
        <w:spacing w:after="120"/>
      </w:pPr>
      <w:r>
        <w:t xml:space="preserve">There are 11 thematic test files plus a shared helper module and an orchestrator. On a clean run the suite produces roughly 215+ passing assertions across about 110 test_that() blocks.</w:t>
      </w:r>
    </w:p>
    <w:p>
      <w:pPr>
        <w:pStyle w:val="Heading2"/>
      </w:pPr>
      <w:r>
        <w:t xml:space="preserve">Document scope</w:t>
      </w:r>
    </w:p>
    <w:p>
      <w:pPr>
        <w:spacing w:after="120"/>
      </w:pPr>
      <w:r>
        <w:t xml:space="preserve">This document covers:</w:t>
      </w:r>
    </w:p>
    <w:p>
      <w:pPr>
        <w:pStyle w:val="ListParagraph"/>
        <w:numPr>
          <w:ilvl w:val="0"/>
          <w:numId w:val="2"/>
        </w:numPr>
      </w:pPr>
      <w:r>
        <w:t xml:space="preserve">How to run the suite and interpret its output</w:t>
      </w:r>
    </w:p>
    <w:p>
      <w:pPr>
        <w:pStyle w:val="ListParagraph"/>
        <w:numPr>
          <w:ilvl w:val="0"/>
          <w:numId w:val="2"/>
        </w:numPr>
      </w:pPr>
      <w:r>
        <w:t xml:space="preserve">What each thematic file covers</w:t>
      </w:r>
    </w:p>
    <w:p>
      <w:pPr>
        <w:pStyle w:val="ListParagraph"/>
        <w:numPr>
          <w:ilvl w:val="0"/>
          <w:numId w:val="2"/>
        </w:numPr>
      </w:pPr>
      <w:r>
        <w:t xml:space="preserve">Six findings that surfaced while building the suite (model assumptions worth being aware of)</w:t>
      </w:r>
    </w:p>
    <w:p>
      <w:pPr>
        <w:pStyle w:val="ListParagraph"/>
        <w:numPr>
          <w:ilvl w:val="0"/>
          <w:numId w:val="2"/>
        </w:numPr>
      </w:pPr>
      <w:r>
        <w:t xml:space="preserve">Design rationale (why fixture injection, why thematic files, why exact numbers, etc.)</w:t>
      </w:r>
    </w:p>
    <w:p>
      <w:pPr>
        <w:pStyle w:val="ListParagraph"/>
        <w:numPr>
          <w:ilvl w:val="0"/>
          <w:numId w:val="2"/>
        </w:numPr>
      </w:pPr>
      <w:r>
        <w:t xml:space="preserve">How to add new tests</w:t>
      </w:r>
    </w:p>
    <w:p>
      <w:pPr>
        <w:pStyle w:val="ListParagraph"/>
        <w:numPr>
          <w:ilvl w:val="0"/>
          <w:numId w:val="2"/>
        </w:numPr>
      </w:pPr>
      <w:r>
        <w:t xml:space="preserve">How to debug a failure</w:t>
      </w:r>
    </w:p>
    <w:p>
      <w:pPr>
        <w:pStyle w:val="ListParagraph"/>
        <w:numPr>
          <w:ilvl w:val="0"/>
          <w:numId w:val="2"/>
        </w:numPr>
      </w:pPr>
      <w:r>
        <w:t xml:space="preserve">Known gaps and follow-ups</w:t>
      </w:r>
    </w:p>
    <w:p>
      <w:pPr>
        <w:spacing w:after="120"/>
      </w:pPr>
      <w:r>
        <w:t xml:space="preserve">Companion to this document: README.md alongside the test files, which is the same content in a format suitable for in-repo browsing.</w:t>
      </w:r>
    </w:p>
    <w:p>
      <w:r>
        <w:br w:type="page"/>
      </w:r>
    </w:p>
    <w:p>
      <w:pPr>
        <w:pStyle w:val="Heading1"/>
      </w:pPr>
      <w:r>
        <w:t xml:space="preserve">2. Quick start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R 4.x with the testthat package installed</w:t>
      </w:r>
    </w:p>
    <w:p>
      <w:pPr>
        <w:pStyle w:val="ListParagraph"/>
        <w:numPr>
          <w:ilvl w:val="0"/>
          <w:numId w:val="2"/>
        </w:numPr>
      </w:pPr>
      <w:r>
        <w:t xml:space="preserve">Internet access at run time (the suite sources Mock-Up_logic_V2.R, which downloads intervention parameters and country data from SharePoint)</w:t>
      </w:r>
    </w:p>
    <w:p>
      <w:pPr>
        <w:pStyle w:val="ListParagraph"/>
        <w:numPr>
          <w:ilvl w:val="0"/>
          <w:numId w:val="2"/>
        </w:numPr>
      </w:pPr>
      <w:r>
        <w:t xml:space="preserve">The two paths at the top of run_all_tests.R set to wherever your copy of the logic file and the test folder live</w:t>
      </w:r>
    </w:p>
    <w:p>
      <w:pPr>
        <w:pStyle w:val="Heading2"/>
      </w:pPr>
      <w:r>
        <w:t xml:space="preserve">Running</w:t>
      </w:r>
    </w:p>
    <w:p>
      <w:pPr>
        <w:spacing w:after="120"/>
      </w:pPr>
      <w:r>
        <w:t xml:space="preserve">From an R session: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source("run_all_tests.R")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Or from the command line: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Rscript run_all_tests.R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orchestrator uses testthat::test_dir(".") with the summary reporter, prints per-file results inline, and ends with a one-line tally: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Final summary: PASS 215 | FAIL 0 | WARN 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CI use, the script exits with status 1 if any test failed (non-interactive sessions only).</w:t>
      </w:r>
    </w:p>
    <w:p>
      <w:pPr>
        <w:pStyle w:val="Heading2"/>
      </w:pPr>
      <w:r>
        <w:t xml:space="preserve">What the suite does NOT need</w:t>
      </w:r>
    </w:p>
    <w:p>
      <w:pPr>
        <w:pStyle w:val="ListParagraph"/>
        <w:numPr>
          <w:ilvl w:val="0"/>
          <w:numId w:val="2"/>
        </w:numPr>
      </w:pPr>
      <w:r>
        <w:t xml:space="preserve">A Shiny session, the UI, or any country-specific CSV setup beyond what's loaded by sourcing the logic file</w:t>
      </w:r>
    </w:p>
    <w:p>
      <w:pPr>
        <w:pStyle w:val="ListParagraph"/>
        <w:numPr>
          <w:ilvl w:val="0"/>
          <w:numId w:val="2"/>
        </w:numPr>
      </w:pPr>
      <w:r>
        <w:t xml:space="preserve">Knowledge of local R package paths beyond testthat</w:t>
      </w:r>
    </w:p>
    <w:p>
      <w:pPr>
        <w:pStyle w:val="ListParagraph"/>
        <w:numPr>
          <w:ilvl w:val="0"/>
          <w:numId w:val="2"/>
        </w:numPr>
      </w:pPr>
      <w:r>
        <w:t xml:space="preserve">Write access to any source files — every global override is reverted by on.exit() at the end of the test_that() block</w:t>
      </w:r>
    </w:p>
    <w:p>
      <w:r>
        <w:br w:type="page"/>
      </w:r>
    </w:p>
    <w:p>
      <w:pPr>
        <w:pStyle w:val="Heading1"/>
      </w:pPr>
      <w:r>
        <w:t xml:space="preserve">3. Folder contents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helpers.R                  # Shared setup, fixtures, override helpers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run_all_tests.R            # Orchestrator + final tally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test_01_populations.R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test_02_strata_foi.R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test_03_testing.R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test_04_prevention.R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test_05_retention_ltfu.R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test_06_mtct_infant.R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test_07_mortality.R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test_08_cascade_end.R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test_09_costs.R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test_10_scenario_diff.R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test_11_integration.R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helpers.R</w:t>
      </w:r>
    </w:p>
    <w:p>
      <w:pPr>
        <w:spacing w:after="120"/>
      </w:pPr>
      <w:r>
        <w:t xml:space="preserve">The setup module, sourced first by every test file. Provides:</w:t>
      </w:r>
    </w:p>
    <w:p>
      <w:pPr>
        <w:spacing w:after="120"/>
      </w:pPr>
      <w:r>
        <w:rPr>
          <w:b/>
          <w:bCs/>
        </w:rPr>
        <w:t xml:space="preserve">Fixture builders. </w:t>
      </w:r>
      <w:r>
        <w:rPr>
          <w:rFonts w:ascii="Courier New" w:cs="Courier New" w:eastAsia="Courier New" w:hAnsi="Courier New"/>
          <w:b w:val="false"/>
          <w:bCs w:val="false"/>
        </w:rPr>
        <w:t xml:space="preserve">make_fixture_context(...)</w:t>
      </w:r>
      <w:r>
        <w:rPr>
          <w:b w:val="false"/>
          <w:bCs w:val="false"/>
        </w:rPr>
        <w:t xml:space="preserve"> returns a context list with deliberately round numbers so every downstream calculation can be derived on paper (population = 1,000,000; prevalence = 5%; cascade 90/80/85; births 25/1000; etc.). Override any field by name. </w:t>
      </w:r>
      <w:r>
        <w:rPr>
          <w:rFonts w:ascii="Courier New" w:cs="Courier New" w:eastAsia="Courier New" w:hAnsi="Courier New"/>
          <w:b w:val="false"/>
          <w:bCs w:val="false"/>
        </w:rPr>
        <w:t xml:space="preserve">make_fixture_interventions(...)</w:t>
      </w:r>
      <w:r>
        <w:rPr>
          <w:b w:val="false"/>
          <w:bCs w:val="false"/>
        </w:rPr>
        <w:t xml:space="preserve"> builds a parallel zeros-by-default intervention list with sensible efficacy defaults.</w:t>
      </w:r>
    </w:p>
    <w:p>
      <w:pPr>
        <w:spacing w:after="120"/>
      </w:pPr>
      <w:r>
        <w:rPr>
          <w:b/>
          <w:bCs/>
        </w:rPr>
        <w:t xml:space="preserve">Scoped global overrides. </w:t>
      </w:r>
      <w:r>
        <w:rPr>
          <w:rFonts w:ascii="Courier New" w:cs="Courier New" w:eastAsia="Courier New" w:hAnsi="Courier New"/>
          <w:b w:val="false"/>
          <w:bCs w:val="false"/>
        </w:rPr>
        <w:t xml:space="preserve">with_hiv_params(list(...))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</w:rPr>
        <w:t xml:space="preserve">with_mortality_rates(...)</w:t>
      </w:r>
      <w:r>
        <w:rPr>
          <w:b w:val="false"/>
          <w:bCs w:val="false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</w:rPr>
        <w:t xml:space="preserve">with_intervention_groups(...)</w:t>
      </w:r>
      <w:r>
        <w:rPr>
          <w:b w:val="false"/>
          <w:bCs w:val="false"/>
        </w:rPr>
        <w:t xml:space="preserve"> each snapshot the relevant global, install a modified copy via </w:t>
      </w:r>
      <w:r>
        <w:rPr>
          <w:rFonts w:ascii="Courier New" w:cs="Courier New" w:eastAsia="Courier New" w:hAnsi="Courier New"/>
          <w:b w:val="false"/>
          <w:bCs w:val="false"/>
        </w:rPr>
        <w:t xml:space="preserve">modifyList()</w:t>
      </w:r>
      <w:r>
        <w:rPr>
          <w:b w:val="false"/>
          <w:bCs w:val="false"/>
        </w:rPr>
        <w:t xml:space="preserve">, and register an </w:t>
      </w:r>
      <w:r>
        <w:rPr>
          <w:rFonts w:ascii="Courier New" w:cs="Courier New" w:eastAsia="Courier New" w:hAnsi="Courier New"/>
          <w:b w:val="false"/>
          <w:bCs w:val="false"/>
        </w:rPr>
        <w:t xml:space="preserve">on.exit()</w:t>
      </w:r>
      <w:r>
        <w:rPr>
          <w:b w:val="false"/>
          <w:bCs w:val="false"/>
        </w:rPr>
        <w:t xml:space="preserve"> restore on the calling frame. Tests call these inline; restoration is automatic at end of </w:t>
      </w:r>
      <w:r>
        <w:rPr>
          <w:rFonts w:ascii="Courier New" w:cs="Courier New" w:eastAsia="Courier New" w:hAnsi="Courier New"/>
          <w:b w:val="false"/>
          <w:bCs w:val="false"/>
        </w:rPr>
        <w:t xml:space="preserve">test_that()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Custom expectations. </w:t>
      </w:r>
      <w:r>
        <w:rPr>
          <w:rFonts w:ascii="Courier New" w:cs="Courier New" w:eastAsia="Courier New" w:hAnsi="Courier New"/>
          <w:b w:val="false"/>
          <w:bCs w:val="false"/>
        </w:rPr>
        <w:t xml:space="preserve">expect_close(a, b)</w:t>
      </w:r>
      <w:r>
        <w:rPr>
          <w:b w:val="false"/>
          <w:bCs w:val="false"/>
        </w:rPr>
        <w:t xml:space="preserve"> is </w:t>
      </w:r>
      <w:r>
        <w:rPr>
          <w:rFonts w:ascii="Courier New" w:cs="Courier New" w:eastAsia="Courier New" w:hAnsi="Courier New"/>
          <w:b w:val="false"/>
          <w:bCs w:val="false"/>
        </w:rPr>
        <w:t xml:space="preserve">expect_equal()</w:t>
      </w:r>
      <w:r>
        <w:rPr>
          <w:b w:val="false"/>
          <w:bCs w:val="false"/>
        </w:rPr>
        <w:t xml:space="preserve"> with a default tolerance of 1e-6 (for float comparisons). </w:t>
      </w:r>
      <w:r>
        <w:rPr>
          <w:rFonts w:ascii="Courier New" w:cs="Courier New" w:eastAsia="Courier New" w:hAnsi="Courier New"/>
          <w:b w:val="false"/>
          <w:bCs w:val="false"/>
        </w:rPr>
        <w:t xml:space="preserve">expect_within_pct(a, b, pct = 1)</w:t>
      </w:r>
      <w:r>
        <w:rPr>
          <w:b w:val="false"/>
          <w:bCs w:val="false"/>
        </w:rPr>
        <w:t xml:space="preserve"> checks that |a - b| / |b| &lt; pct% — used for the FOI roundtrip and similar where exact equality isn't realistic.</w:t>
      </w:r>
    </w:p>
    <w:p>
      <w:pPr>
        <w:pStyle w:val="Heading2"/>
      </w:pPr>
      <w:r>
        <w:t xml:space="preserve">run_all_tests.R</w:t>
      </w:r>
    </w:p>
    <w:p>
      <w:pPr>
        <w:spacing w:after="120"/>
      </w:pPr>
      <w:r>
        <w:rPr>
          <w:b w:val="false"/>
          <w:bCs w:val="false"/>
        </w:rPr>
        <w:t xml:space="preserve">Hard-codes two local paths (logic file location and tests folder), then calls </w:t>
      </w:r>
      <w:r>
        <w:rPr>
          <w:rFonts w:ascii="Courier New" w:cs="Courier New" w:eastAsia="Courier New" w:hAnsi="Courier New"/>
          <w:b w:val="false"/>
          <w:bCs w:val="false"/>
        </w:rPr>
        <w:t xml:space="preserve">test_dir(".")</w:t>
      </w:r>
      <w:r>
        <w:rPr>
          <w:b w:val="false"/>
          <w:bCs w:val="false"/>
        </w:rPr>
        <w:t xml:space="preserve"> and prints a summary. Edit the two </w:t>
      </w:r>
      <w:r>
        <w:rPr>
          <w:rFonts w:ascii="Courier New" w:cs="Courier New" w:eastAsia="Courier New" w:hAnsi="Courier New"/>
          <w:b w:val="false"/>
          <w:bCs w:val="false"/>
        </w:rPr>
        <w:t xml:space="preserve">Sys.setenv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</w:rPr>
        <w:t xml:space="preserve">setwd</w:t>
      </w:r>
      <w:r>
        <w:rPr>
          <w:b w:val="false"/>
          <w:bCs w:val="false"/>
        </w:rPr>
        <w:t xml:space="preserve"> lines if you move the project.</w:t>
      </w:r>
    </w:p>
    <w:p>
      <w:r>
        <w:br w:type="page"/>
      </w:r>
    </w:p>
    <w:p>
      <w:pPr>
        <w:pStyle w:val="Heading1"/>
      </w:pPr>
      <w:r>
        <w:t xml:space="preserve">4. Per-file summary</w:t>
      </w:r>
    </w:p>
    <w:p>
      <w:pPr>
        <w:pStyle w:val="Heading2"/>
      </w:pPr>
      <w:r>
        <w:t xml:space="preserve">test_01_populations.R — calculate_populations()</w:t>
      </w:r>
    </w:p>
    <w:p>
      <w:pPr>
        <w:spacing w:after="120"/>
      </w:pPr>
      <w:r>
        <w:t xml:space="preserve">Covers the upstream function that builds every downstream cascade and FOI input. Key assertions: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Cascade identity. </w:t>
      </w:r>
      <w:r>
        <w:rPr>
          <w:rFonts w:ascii="Courier New" w:cs="Courier New" w:eastAsia="Courier New" w:hAnsi="Courier New"/>
          <w:b w:val="false"/>
          <w:bCs w:val="false"/>
        </w:rPr>
        <w:t xml:space="preserve">undiagnosed + diagnosed_not_art + on_art = plhiv</w:t>
      </w:r>
      <w:r>
        <w:rPr>
          <w:b w:val="false"/>
          <w:bCs w:val="false"/>
        </w:rPr>
        <w:t xml:space="preserve"> (with standard 90/80/85 fixture: 5,000 + 9,000 + 36,000 = 50,000).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Suppression split. </w:t>
      </w:r>
      <w:r>
        <w:rPr>
          <w:rFonts w:ascii="Courier New" w:cs="Courier New" w:eastAsia="Courier New" w:hAnsi="Courier New"/>
          <w:b w:val="false"/>
          <w:bCs w:val="false"/>
        </w:rPr>
        <w:t xml:space="preserve">suppressed = on_art × percent_suppressed/100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</w:rPr>
        <w:t xml:space="preserve">unsuppressed = on_art - suppressed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Sexually active uses adults. </w:t>
      </w:r>
      <w:r>
        <w:rPr>
          <w:rFonts w:ascii="Courier New" w:cs="Courier New" w:eastAsia="Courier New" w:hAnsi="Courier New"/>
          <w:b w:val="false"/>
          <w:bCs w:val="false"/>
        </w:rPr>
        <w:t xml:space="preserve">sexually_active = total_pop × (1 - prop_under14/100) × sexually_active_frac</w:t>
      </w:r>
      <w:r>
        <w:rPr>
          <w:b w:val="false"/>
          <w:bCs w:val="false"/>
        </w:rPr>
        <w:t xml:space="preserve">. The previous bug source (using total_pop) is pinned.</w:t>
      </w:r>
    </w:p>
    <w:p>
      <w:pPr>
        <w:pStyle w:val="ListParagraph"/>
        <w:numPr>
          <w:ilvl w:val="0"/>
          <w:numId w:val="2"/>
        </w:numPr>
      </w:pPr>
      <w:r>
        <w:t xml:space="preserve">FOI strata of HIV-negatives. 4 strata sum to hiv_negative (950,000): high-risk = 47,500; general female = 451,250; uncirc male = 315,875; circ male = 142,500.</w:t>
      </w:r>
    </w:p>
    <w:p>
      <w:pPr>
        <w:pStyle w:val="ListParagraph"/>
        <w:numPr>
          <w:ilvl w:val="0"/>
          <w:numId w:val="2"/>
        </w:numPr>
      </w:pPr>
      <w:r>
        <w:t xml:space="preserve">ANC multiplier. hiv_exposed_births = births × hiv_prevalence × anc_multiplier. NULL/NA/0/negative all fall back to 1.</w:t>
      </w:r>
    </w:p>
    <w:p>
      <w:pPr>
        <w:pStyle w:val="ListParagraph"/>
        <w:numPr>
          <w:ilvl w:val="0"/>
          <w:numId w:val="2"/>
        </w:numPr>
      </w:pPr>
      <w:r>
        <w:t xml:space="preserve">Pregnant cascade. Mirrors the adult cascade against hiv_exposed_births.</w:t>
      </w:r>
    </w:p>
    <w:p>
      <w:pPr>
        <w:pStyle w:val="ListParagraph"/>
        <w:numPr>
          <w:ilvl w:val="0"/>
          <w:numId w:val="2"/>
        </w:numPr>
      </w:pPr>
      <w:r>
        <w:t xml:space="preserve">pregnant_hiv_testable excludes already-diagnosed HIV+ pregnant women from the testing denominator.</w:t>
      </w:r>
    </w:p>
    <w:p>
      <w:pPr>
        <w:pStyle w:val="ListParagraph"/>
        <w:numPr>
          <w:ilvl w:val="0"/>
          <w:numId w:val="2"/>
        </w:numPr>
      </w:pPr>
      <w:r>
        <w:t xml:space="preserve">LTFU split by stability uses live prop_on_art_stable_diff plus ANNUAL_LTFU_RATE_STABLE/UNSTABLE.</w:t>
      </w:r>
    </w:p>
    <w:p>
      <w:pPr>
        <w:pStyle w:val="ListParagraph"/>
        <w:numPr>
          <w:ilvl w:val="0"/>
          <w:numId w:val="2"/>
        </w:numPr>
      </w:pPr>
      <w:r>
        <w:t xml:space="preserve">NA fallbacks. When context fields are NA, hiv_params$default_* is used.</w:t>
      </w:r>
    </w:p>
    <w:p>
      <w:pPr>
        <w:pStyle w:val="Heading2"/>
      </w:pPr>
      <w:r>
        <w:t xml:space="preserve">test_02_strata_foi.R — Force-of-infection module</w:t>
      </w:r>
    </w:p>
    <w:p>
      <w:pPr>
        <w:spacing w:after="120"/>
      </w:pPr>
      <w:r>
        <w:t xml:space="preserve">The most important file in the suite. Covers:</w:t>
      </w:r>
    </w:p>
    <w:p>
      <w:pPr>
        <w:pStyle w:val="ListParagraph"/>
        <w:numPr>
          <w:ilvl w:val="0"/>
          <w:numId w:val="2"/>
        </w:numPr>
      </w:pPr>
      <w:r>
        <w:t xml:space="preserve">define_strata_params() unit conversions (% → proportion).</w:t>
      </w:r>
    </w:p>
    <w:p>
      <w:pPr>
        <w:pStyle w:val="ListParagraph"/>
        <w:numPr>
          <w:ilvl w:val="0"/>
          <w:numId w:val="2"/>
        </w:numPr>
      </w:pPr>
      <w:r>
        <w:t xml:space="preserve">partition_into_strata() splits sexually_active_negative into four strata; sum identity verified.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Baseline FOI roundtrip (no baseline_prev_adj). </w:t>
      </w:r>
      <w:r>
        <w:rPr>
          <w:b w:val="false"/>
          <w:bCs w:val="false"/>
        </w:rPr>
        <w:t xml:space="preserve">β is calibrated so the model reproduces new_infections_per_year. The roundtrip test verifies the output is within 1% of input. </w:t>
      </w:r>
      <w:r>
        <w:rPr>
          <w:b w:val="false"/>
          <w:bCs w:val="false"/>
        </w:rPr>
        <w:t xml:space="preserve">This is the central correctness check for the whole simulator.</w:t>
      </w:r>
    </w:p>
    <w:p>
      <w:pPr>
        <w:pStyle w:val="ListParagraph"/>
        <w:numPr>
          <w:ilvl w:val="0"/>
          <w:numId w:val="2"/>
        </w:numPr>
      </w:pPr>
      <w:r>
        <w:t xml:space="preserve">Baseline FOI roundtrip with baseline_prev_adj. Same property in the "biological β" path where prevention is applied symmetrically at calibration and FOI eval.</w:t>
      </w:r>
    </w:p>
    <w:p>
      <w:pPr>
        <w:pStyle w:val="ListParagraph"/>
        <w:numPr>
          <w:ilvl w:val="0"/>
          <w:numId w:val="2"/>
        </w:numPr>
      </w:pPr>
      <w:r>
        <w:t xml:space="preserve">PrEP-only protection isolation (multiplicative residual = 1 - cov × eff).</w:t>
      </w:r>
    </w:p>
    <w:p>
      <w:pPr>
        <w:pStyle w:val="ListParagraph"/>
        <w:numPr>
          <w:ilvl w:val="0"/>
          <w:numId w:val="2"/>
        </w:numPr>
      </w:pPr>
      <w:r>
        <w:t xml:space="preserve">Condom demand-weighting. Per-person coverage uses sex-acts denominator, not headcount.</w:t>
      </w:r>
    </w:p>
    <w:p>
      <w:pPr>
        <w:pStyle w:val="ListParagraph"/>
        <w:numPr>
          <w:ilvl w:val="0"/>
          <w:numId w:val="2"/>
        </w:numPr>
      </w:pPr>
      <w:r>
        <w:t xml:space="preserve">VMMC denominator. vmmc_coverage_frac uses the general uncirc-male pool, not populations$uncircumcised_males.</w:t>
      </w:r>
    </w:p>
    <w:p>
      <w:pPr>
        <w:pStyle w:val="ListParagraph"/>
        <w:numPr>
          <w:ilvl w:val="0"/>
          <w:numId w:val="2"/>
        </w:numPr>
      </w:pPr>
      <w:r>
        <w:t xml:space="preserve">Monotonicity. Scaling PrEP up monotonically reduces infections.</w:t>
      </w:r>
    </w:p>
    <w:p>
      <w:pPr>
        <w:pStyle w:val="ListParagraph"/>
        <w:numPr>
          <w:ilvl w:val="0"/>
          <w:numId w:val="2"/>
        </w:numPr>
      </w:pPr>
      <w:r>
        <w:t xml:space="preserve">Suppression delta. Positive suppression_delta reduces infections proportionally.</w:t>
      </w:r>
    </w:p>
    <w:p>
      <w:pPr>
        <w:pStyle w:val="ListParagraph"/>
        <w:numPr>
          <w:ilvl w:val="0"/>
          <w:numId w:val="2"/>
        </w:numPr>
      </w:pPr>
      <w:r>
        <w:t xml:space="preserve">By-stratum sum identity. The 4 by-stratum infection counts sum to total (within ±4 rounding).</w:t>
      </w:r>
    </w:p>
    <w:p>
      <w:pPr>
        <w:pStyle w:val="ListParagraph"/>
        <w:numPr>
          <w:ilvl w:val="0"/>
          <w:numId w:val="2"/>
        </w:numPr>
      </w:pPr>
      <w:r>
        <w:t xml:space="preserve">Zero observed infections → all β = 0 and 0 new infections.</w:t>
      </w:r>
    </w:p>
    <w:p>
      <w:pPr>
        <w:pStyle w:val="Heading2"/>
      </w:pPr>
      <w:r>
        <w:t xml:space="preserve">test_03_testing.R — Testing intervention block</w:t>
      </w:r>
    </w:p>
    <w:p>
      <w:pPr>
        <w:spacing w:after="120"/>
      </w:pPr>
      <w:r>
        <w:t xml:space="preserve">Calls calculate_scenario_outcomes() because the testing logic is woven through it. Covers:</w:t>
      </w:r>
    </w:p>
    <w:p>
      <w:pPr>
        <w:pStyle w:val="ListParagraph"/>
        <w:numPr>
          <w:ilvl w:val="0"/>
          <w:numId w:val="2"/>
        </w:numPr>
      </w:pPr>
      <w:r>
        <w:t xml:space="preserve">prop_new_dx + prop_reeng = 1 (indirect identity check).</w:t>
      </w:r>
    </w:p>
    <w:p>
      <w:pPr>
        <w:pStyle w:val="ListParagraph"/>
        <w:numPr>
          <w:ilvl w:val="0"/>
          <w:numId w:val="2"/>
        </w:numPr>
      </w:pPr>
      <w:r>
        <w:t xml:space="preserve">Yield dilution factor = 1.0 below prior_year_tests threshold.</w:t>
      </w:r>
    </w:p>
    <w:p>
      <w:pPr>
        <w:pStyle w:val="ListParagraph"/>
        <w:numPr>
          <w:ilvl w:val="0"/>
          <w:numId w:val="2"/>
        </w:numPr>
      </w:pPr>
      <w:r>
        <w:t xml:space="preserve">Half-yield formula above threshold: factor = (threshold + (total - threshold) × 0.5) / total. Verified at 20,000 tests vs 10,000 threshold → factor 0.75.</w:t>
      </w:r>
    </w:p>
    <w:p>
      <w:pPr>
        <w:pStyle w:val="ListParagraph"/>
        <w:numPr>
          <w:ilvl w:val="0"/>
          <w:numId w:val="2"/>
        </w:numPr>
      </w:pPr>
      <w:r>
        <w:t xml:space="preserve">Index testing exempt from dilution (modality_dilution = 1.0 regardless of total volume).</w:t>
      </w:r>
    </w:p>
    <w:p>
      <w:pPr>
        <w:pStyle w:val="ListParagraph"/>
        <w:numPr>
          <w:ilvl w:val="0"/>
          <w:numId w:val="2"/>
        </w:numPr>
      </w:pPr>
      <w:r>
        <w:t xml:space="preserve">Index testing capped at 2 × new_infections_per_year.</w:t>
      </w:r>
    </w:p>
    <w:p>
      <w:pPr>
        <w:pStyle w:val="ListParagraph"/>
        <w:numPr>
          <w:ilvl w:val="0"/>
          <w:numId w:val="2"/>
        </w:numPr>
      </w:pPr>
      <w:r>
        <w:t xml:space="preserve">Country yield_multipliers scale the base yield linearly.</w:t>
      </w:r>
    </w:p>
    <w:p>
      <w:pPr>
        <w:pStyle w:val="ListParagraph"/>
        <w:numPr>
          <w:ilvl w:val="0"/>
          <w:numId w:val="2"/>
        </w:numPr>
      </w:pPr>
      <w:r>
        <w:t xml:space="preserve">Cost split. Unit cost × all tests + linkage cost × linked patients.</w:t>
      </w:r>
    </w:p>
    <w:p>
      <w:pPr>
        <w:pStyle w:val="ListParagraph"/>
        <w:numPr>
          <w:ilvl w:val="0"/>
          <w:numId w:val="2"/>
        </w:numPr>
      </w:pPr>
      <w:r>
        <w:t xml:space="preserve">ANC HIV testing routes into PMTCT cascade (bypasses general yield path).</w:t>
      </w:r>
    </w:p>
    <w:p>
      <w:pPr>
        <w:pStyle w:val="ListParagraph"/>
        <w:numPr>
          <w:ilvl w:val="0"/>
          <w:numId w:val="2"/>
        </w:numPr>
      </w:pPr>
      <w:r>
        <w:t xml:space="preserve">testing_reengagement_cap binds when retest volume exceeds LTFU pool.</w:t>
      </w:r>
    </w:p>
    <w:p>
      <w:pPr>
        <w:pStyle w:val="ListParagraph"/>
        <w:numPr>
          <w:ilvl w:val="0"/>
          <w:numId w:val="2"/>
        </w:numPr>
      </w:pPr>
      <w:r>
        <w:t xml:space="preserve">new_diagnoses_cap binds at undiagnosed × cap_prop.</w:t>
      </w:r>
    </w:p>
    <w:p>
      <w:pPr>
        <w:pStyle w:val="Heading2"/>
      </w:pPr>
      <w:r>
        <w:t xml:space="preserve">test_04_prevention.R — Stratum prevention and cost loop</w:t>
      </w:r>
    </w:p>
    <w:p>
      <w:pPr>
        <w:spacing w:after="120"/>
      </w:pPr>
      <w:r>
        <w:t xml:space="preserve">Fills gaps left by test_02 (which covered protection arithmetic but not the cost loop or PEP allocation in detail):</w:t>
      </w:r>
    </w:p>
    <w:p>
      <w:pPr>
        <w:pStyle w:val="ListParagraph"/>
        <w:numPr>
          <w:ilvl w:val="0"/>
          <w:numId w:val="2"/>
        </w:numPr>
      </w:pPr>
      <w:r>
        <w:t xml:space="preserve">PEP-only allocation in general female. Per-person coverage = pep × 0.5 / n_general_female.</w:t>
      </w:r>
    </w:p>
    <w:p>
      <w:pPr>
        <w:pStyle w:val="ListParagraph"/>
        <w:numPr>
          <w:ilvl w:val="0"/>
          <w:numId w:val="2"/>
        </w:numPr>
      </w:pPr>
      <w:r>
        <w:t xml:space="preserve">PEP excludes high-risk stratum. High-risk gets PrEP and condoms only.</w:t>
      </w:r>
    </w:p>
    <w:p>
      <w:pPr>
        <w:pStyle w:val="ListParagraph"/>
        <w:numPr>
          <w:ilvl w:val="0"/>
          <w:numId w:val="2"/>
        </w:numPr>
      </w:pPr>
      <w:r>
        <w:t xml:space="preserve">PrEP + condom multiplicative stacking in high-risk.</w:t>
      </w:r>
    </w:p>
    <w:p>
      <w:pPr>
        <w:pStyle w:val="ListParagraph"/>
        <w:numPr>
          <w:ilvl w:val="0"/>
          <w:numId w:val="2"/>
        </w:numPr>
      </w:pPr>
      <w:r>
        <w:t xml:space="preserve">VMMC alone leaves protection_* = 0. VMMC moves people between strata; it isn't a protection multiplier.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PEP allocation sums to 1.5 × supply. </w:t>
      </w:r>
      <w:r>
        <w:rPr>
          <w:b w:val="false"/>
          <w:bCs w:val="false"/>
        </w:rPr>
        <w:t xml:space="preserve">Each of 3 general sub-strata gets pep × 0.5 / n_substratum allocated. See findings.</w:t>
      </w:r>
    </w:p>
    <w:p>
      <w:pPr>
        <w:pStyle w:val="ListParagraph"/>
        <w:numPr>
          <w:ilvl w:val="0"/>
          <w:numId w:val="2"/>
        </w:numPr>
      </w:pPr>
      <w:r>
        <w:t xml:space="preserve">PEP coverage clips at 1.0 when supply exceeds stratum size.</w:t>
      </w:r>
    </w:p>
    <w:p>
      <w:pPr>
        <w:pStyle w:val="ListParagraph"/>
        <w:numPr>
          <w:ilvl w:val="0"/>
          <w:numId w:val="2"/>
        </w:numPr>
      </w:pPr>
      <w:r>
        <w:t xml:space="preserve">Condom cost uses raw intervention_value, not number_reached (condoms billed per unit, not per person reached).</w:t>
      </w:r>
    </w:p>
    <w:p>
      <w:pPr>
        <w:pStyle w:val="ListParagraph"/>
        <w:numPr>
          <w:ilvl w:val="0"/>
          <w:numId w:val="2"/>
        </w:numPr>
      </w:pPr>
      <w:r>
        <w:t xml:space="preserve">PrEP cost capped at high_risk_negative pool size.</w:t>
      </w:r>
    </w:p>
    <w:p>
      <w:pPr>
        <w:pStyle w:val="ListParagraph"/>
        <w:numPr>
          <w:ilvl w:val="0"/>
          <w:numId w:val="2"/>
        </w:numPr>
      </w:pPr>
      <w:r>
        <w:t xml:space="preserve">VMMC cost capped at uncircumcised_males pool size.</w:t>
      </w:r>
    </w:p>
    <w:p>
      <w:pPr>
        <w:pStyle w:val="ListParagraph"/>
        <w:numPr>
          <w:ilvl w:val="0"/>
          <w:numId w:val="2"/>
        </w:numPr>
      </w:pPr>
      <w:r>
        <w:t xml:space="preserve">Strata partition sum identity holds at live sexually_active_frac.</w:t>
      </w:r>
    </w:p>
    <w:p>
      <w:pPr>
        <w:pStyle w:val="Heading2"/>
      </w:pPr>
      <w:r>
        <w:t xml:space="preserve">test_05_retention_ltfu.R — DSD, tracking, spontaneous re-engagement</w:t>
      </w:r>
    </w:p>
    <w:p>
      <w:pPr>
        <w:spacing w:after="120"/>
      </w:pPr>
      <w:r>
        <w:t xml:space="preserve">Covers the LTFU prevention and re-engagement mechanics:</w:t>
      </w:r>
    </w:p>
    <w:p>
      <w:pPr>
        <w:pStyle w:val="ListParagraph"/>
        <w:numPr>
          <w:ilvl w:val="0"/>
          <w:numId w:val="2"/>
        </w:numPr>
      </w:pPr>
      <w:r>
        <w:t xml:space="preserve">Year-start LTFU flow uses live ltfu_rate_stable = 0.044 and ltfu_rate_unstable = 0.14.</w:t>
      </w:r>
    </w:p>
    <w:p>
      <w:pPr>
        <w:pStyle w:val="ListParagraph"/>
        <w:numPr>
          <w:ilvl w:val="0"/>
          <w:numId w:val="2"/>
        </w:numPr>
      </w:pPr>
      <w:r>
        <w:t xml:space="preserve">Single DSD additive contribution. ltfu_prevented = ltfu_new_stable × coverage_frac × efficacy.</w:t>
      </w:r>
    </w:p>
    <w:p>
      <w:pPr>
        <w:pStyle w:val="ListParagraph"/>
        <w:numPr>
          <w:ilvl w:val="0"/>
          <w:numId w:val="2"/>
        </w:numPr>
      </w:pPr>
      <w:r>
        <w:t xml:space="preserve">Two DSD interventions sum additively (mutually exclusive on same person by UI constraint).</w:t>
      </w:r>
    </w:p>
    <w:p>
      <w:pPr>
        <w:pStyle w:val="ListParagraph"/>
        <w:numPr>
          <w:ilvl w:val="0"/>
          <w:numId w:val="2"/>
        </w:numPr>
      </w:pPr>
      <w:r>
        <w:t xml:space="preserve">ltfu_retained_frac capped at 1.0.</w:t>
      </w:r>
    </w:p>
    <w:p>
      <w:pPr>
        <w:pStyle w:val="ListParagraph"/>
        <w:numPr>
          <w:ilvl w:val="0"/>
          <w:numId w:val="2"/>
        </w:numPr>
      </w:pPr>
      <w:r>
        <w:t xml:space="preserve">DSD doesn't reduce unstable LTFU. unsuppressed_ltfu remains at ltfu_new_unstable regardless of DSD coverage.</w:t>
      </w:r>
    </w:p>
    <w:p>
      <w:pPr>
        <w:pStyle w:val="ListParagraph"/>
        <w:numPr>
          <w:ilvl w:val="0"/>
          <w:numId w:val="2"/>
        </w:numPr>
      </w:pPr>
      <w:r>
        <w:t xml:space="preserve">DSD cost uses full coverage × eligible × unit cost.</w:t>
      </w:r>
    </w:p>
    <w:p>
      <w:pPr>
        <w:pStyle w:val="ListParagraph"/>
        <w:numPr>
          <w:ilvl w:val="0"/>
          <w:numId w:val="2"/>
        </w:numPr>
      </w:pPr>
      <w:r>
        <w:t xml:space="preserve">Tracking is deferred and applied to prevalent + net_incident LTFU.</w:t>
      </w:r>
    </w:p>
    <w:p>
      <w:pPr>
        <w:pStyle w:val="ListParagraph"/>
        <w:numPr>
          <w:ilvl w:val="0"/>
          <w:numId w:val="2"/>
        </w:numPr>
      </w:pPr>
      <w:r>
        <w:t xml:space="preserve">Tracking cost = (pool × coverage) × unit_cost (pre-efficacy).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Spontaneous re-engagement uses gross pool. </w:t>
      </w:r>
      <w:r>
        <w:rPr>
          <w:b w:val="false"/>
          <w:bCs w:val="false"/>
        </w:rPr>
        <w:t xml:space="preserve">Prevents perverse outcome where scaling testing down would inflate spontaneous flow.</w:t>
      </w:r>
    </w:p>
    <w:p>
      <w:pPr>
        <w:pStyle w:val="ListParagraph"/>
        <w:numPr>
          <w:ilvl w:val="0"/>
          <w:numId w:val="2"/>
        </w:numPr>
      </w:pPr>
      <w:r>
        <w:t xml:space="preserve">Live spontaneous rate = 0 produces zero spontaneous flow (current configuration choice — see findings).</w:t>
      </w:r>
    </w:p>
    <w:p>
      <w:pPr>
        <w:pStyle w:val="ListParagraph"/>
        <w:numPr>
          <w:ilvl w:val="0"/>
          <w:numId w:val="2"/>
        </w:numPr>
      </w:pPr>
      <w:r>
        <w:t xml:space="preserve">100% DSD coverage on stable doesn't bleed into unstable.</w:t>
      </w:r>
    </w:p>
    <w:p>
      <w:pPr>
        <w:pStyle w:val="Heading2"/>
      </w:pPr>
      <w:r>
        <w:t xml:space="preserve">test_06_mtct_infant.R — MTCT cascade and infant mortality</w:t>
      </w:r>
    </w:p>
    <w:p>
      <w:pPr>
        <w:spacing w:after="120"/>
      </w:pPr>
      <w:r>
        <w:t xml:space="preserve">Covers the entire vertical-transmission pathway end-to-end:</w:t>
      </w:r>
    </w:p>
    <w:p>
      <w:pPr>
        <w:pStyle w:val="ListParagraph"/>
        <w:numPr>
          <w:ilvl w:val="0"/>
          <w:numId w:val="2"/>
        </w:numPr>
      </w:pPr>
      <w:r>
        <w:t xml:space="preserve">Baseline infant infections from 3-route MTCT formula: 810 × 0.0033 + 90 × 0.037 + 350 × 0.2 = 76.003 → 76.</w:t>
      </w:r>
    </w:p>
    <w:p>
      <w:pPr>
        <w:pStyle w:val="ListParagraph"/>
        <w:numPr>
          <w:ilvl w:val="0"/>
          <w:numId w:val="2"/>
        </w:numPr>
      </w:pPr>
      <w:r>
        <w:t xml:space="preserve">ANC VL testing shifts unsuppressed → suppressed. With 100% × eff=1.0: shifts all 90 → suppressed → end_inf = 73.</w:t>
      </w:r>
    </w:p>
    <w:p>
      <w:pPr>
        <w:pStyle w:val="ListParagraph"/>
        <w:numPr>
          <w:ilvl w:val="0"/>
          <w:numId w:val="2"/>
        </w:numPr>
      </w:pPr>
      <w:r>
        <w:t xml:space="preserve">PNC VL applied after ANC VL (no double-count, capped at remaining).</w:t>
      </w:r>
    </w:p>
    <w:p>
      <w:pPr>
        <w:pStyle w:val="ListParagraph"/>
        <w:numPr>
          <w:ilvl w:val="0"/>
          <w:numId w:val="2"/>
        </w:numPr>
      </w:pPr>
      <w:r>
        <w:t xml:space="preserve">PMTCT linkage. Newly-diagnosed pregnant women → ART at anc_hiv_testing$linkage_rate; suppressed at pct_supp × pmtct_supp_discount.</w:t>
      </w:r>
    </w:p>
    <w:p>
      <w:pPr>
        <w:pStyle w:val="ListParagraph"/>
        <w:numPr>
          <w:ilvl w:val="0"/>
          <w:numId w:val="2"/>
        </w:numPr>
      </w:pPr>
      <w:r>
        <w:t xml:space="preserve">Infant prophylaxis at 100% × eff=1 reduces infections to 0.</w:t>
      </w:r>
    </w:p>
    <w:p>
      <w:pPr>
        <w:pStyle w:val="ListParagraph"/>
        <w:numPr>
          <w:ilvl w:val="0"/>
          <w:numId w:val="2"/>
        </w:numPr>
      </w:pPr>
      <w:r>
        <w:t xml:space="preserve">Infant prophylaxis applies efficacy ONCE (single-application formula — see findings).</w:t>
      </w:r>
    </w:p>
    <w:p>
      <w:pPr>
        <w:pStyle w:val="ListParagraph"/>
        <w:numPr>
          <w:ilvl w:val="0"/>
          <w:numId w:val="2"/>
        </w:numPr>
      </w:pPr>
      <w:r>
        <w:t xml:space="preserve">EID diagnosed = reached × actual_yield × efficacy.</w:t>
      </w:r>
    </w:p>
    <w:p>
      <w:pPr>
        <w:pStyle w:val="ListParagraph"/>
        <w:numPr>
          <w:ilvl w:val="0"/>
          <w:numId w:val="2"/>
        </w:numPr>
      </w:pPr>
      <w:r>
        <w:t xml:space="preserve">EID cost split. Test cost × all reached + linkage cost × infected diagnosed only.</w:t>
      </w:r>
    </w:p>
    <w:p>
      <w:pPr>
        <w:pStyle w:val="ListParagraph"/>
        <w:numPr>
          <w:ilvl w:val="0"/>
          <w:numId w:val="2"/>
        </w:numPr>
      </w:pPr>
      <w:r>
        <w:t xml:space="preserve">Baseline infant mortality = end_inf × untreated_rate (all untreated).</w:t>
      </w:r>
    </w:p>
    <w:p>
      <w:pPr>
        <w:pStyle w:val="ListParagraph"/>
        <w:numPr>
          <w:ilvl w:val="0"/>
          <w:numId w:val="2"/>
        </w:numPr>
      </w:pPr>
      <w:r>
        <w:t xml:space="preserve">Full EID coverage routes infants to ART and dramatically reduces deaths.</w:t>
      </w:r>
    </w:p>
    <w:p>
      <w:pPr>
        <w:pStyle w:val="ListParagraph"/>
        <w:numPr>
          <w:ilvl w:val="0"/>
          <w:numId w:val="2"/>
        </w:numPr>
      </w:pPr>
      <w:r>
        <w:t xml:space="preserve">PMTCT new diagnoses capped at pregnant_undiagnosed (125) regardless of testing efficacy.</w:t>
      </w:r>
    </w:p>
    <w:p>
      <w:pPr>
        <w:pStyle w:val="ListParagraph"/>
        <w:numPr>
          <w:ilvl w:val="0"/>
          <w:numId w:val="2"/>
        </w:numPr>
      </w:pPr>
      <w:r>
        <w:t xml:space="preserve">ANC VL shift capped at pregnant_on_art_unsuppressed (90) regardless of efficacy.</w:t>
      </w:r>
    </w:p>
    <w:p>
      <w:pPr>
        <w:pStyle w:val="Heading2"/>
      </w:pPr>
      <w:r>
        <w:t xml:space="preserve">test_07_mortality.R — 5-group deaths, AHD package, calibration</w:t>
      </w:r>
    </w:p>
    <w:p>
      <w:pPr>
        <w:spacing w:after="120"/>
      </w:pPr>
      <w:r>
        <w:t xml:space="preserve">Covers the adult mortality calculation block:</w:t>
      </w:r>
    </w:p>
    <w:p>
      <w:pPr>
        <w:pStyle w:val="ListParagraph"/>
        <w:numPr>
          <w:ilvl w:val="0"/>
          <w:numId w:val="2"/>
        </w:numPr>
      </w:pPr>
      <w:r>
        <w:t xml:space="preserve">Per-group deaths formula matches calc_deaths(n, base, ahd, prop_ahd) = n × ((1 - prop_ahd) × base + prop_ahd × ahd) for each cascade group.</w:t>
      </w:r>
    </w:p>
    <w:p>
      <w:pPr>
        <w:pStyle w:val="ListParagraph"/>
        <w:numPr>
          <w:ilvl w:val="0"/>
          <w:numId w:val="2"/>
        </w:numPr>
      </w:pPr>
      <w:r>
        <w:t xml:space="preserve">total_hiv_deaths_before_interventions sums the 5 components.</w:t>
      </w:r>
    </w:p>
    <w:p>
      <w:pPr>
        <w:pStyle w:val="ListParagraph"/>
        <w:numPr>
          <w:ilvl w:val="0"/>
          <w:numId w:val="2"/>
        </w:numPr>
      </w:pPr>
      <w:r>
        <w:t xml:space="preserve">mortality_calibration_factor = 1.0 when USE_MORTALITY_CALIBRATION = FALSE (your live config).</w:t>
      </w:r>
    </w:p>
    <w:p>
      <w:pPr>
        <w:pStyle w:val="ListParagraph"/>
        <w:numPr>
          <w:ilvl w:val="0"/>
          <w:numId w:val="2"/>
        </w:numPr>
      </w:pPr>
      <w:r>
        <w:t xml:space="preserve">Calibration factor scales when toggle is ON.</w:t>
      </w:r>
    </w:p>
    <w:p>
      <w:pPr>
        <w:pStyle w:val="ListParagraph"/>
        <w:numPr>
          <w:ilvl w:val="0"/>
          <w:numId w:val="2"/>
        </w:numPr>
      </w:pPr>
      <w:r>
        <w:t xml:space="preserve">Calibration anchors adult deaths to target when ON: with aids_deaths_per_year = 2500 and birth_rate = 0, sum of 5 deaths_* components = 2500.</w:t>
      </w:r>
    </w:p>
    <w:p>
      <w:pPr>
        <w:pStyle w:val="ListParagraph"/>
        <w:numPr>
          <w:ilvl w:val="0"/>
          <w:numId w:val="2"/>
        </w:numPr>
      </w:pPr>
      <w:r>
        <w:t xml:space="preserve">No-AHD-package baseline mortality reflects full untouched AHD rates.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AHD package halves AHD mortality when fully covered with 0.5 efficacy. </w:t>
      </w:r>
      <w:r>
        <w:rPr>
          <w:b w:val="false"/>
          <w:bCs w:val="false"/>
        </w:rPr>
        <w:t xml:space="preserve">Applied to BOTH new and established AHD rates (see findings).</w:t>
      </w:r>
    </w:p>
    <w:p>
      <w:pPr>
        <w:pStyle w:val="ListParagraph"/>
        <w:numPr>
          <w:ilvl w:val="0"/>
          <w:numId w:val="2"/>
        </w:numPr>
      </w:pPr>
      <w:r>
        <w:t xml:space="preserve">deaths_averted counts only on-treatment delta.</w:t>
      </w:r>
    </w:p>
    <w:p>
      <w:pPr>
        <w:pStyle w:val="ListParagraph"/>
        <w:numPr>
          <w:ilvl w:val="0"/>
          <w:numId w:val="2"/>
        </w:numPr>
      </w:pPr>
      <w:r>
        <w:t xml:space="preserve">Partial CD4 coverage gates AHD package proportionally. CD4 = 0% → AHD package effect = 0.</w:t>
      </w:r>
    </w:p>
    <w:p>
      <w:pPr>
        <w:pStyle w:val="Heading2"/>
      </w:pPr>
      <w:r>
        <w:t xml:space="preserve">test_08_cascade_end.R — End-of-year cascade reconciliation</w:t>
      </w:r>
    </w:p>
    <w:p>
      <w:pPr>
        <w:spacing w:after="120"/>
      </w:pPr>
      <w:r>
        <w:t xml:space="preserve">Covers the post-mortality cascade derivation:</w:t>
      </w:r>
    </w:p>
    <w:p>
      <w:pPr>
        <w:pStyle w:val="ListParagraph"/>
        <w:numPr>
          <w:ilvl w:val="0"/>
          <w:numId w:val="2"/>
        </w:numPr>
      </w:pPr>
      <w:r>
        <w:t xml:space="preserve">end_suppressed = remaining_est_supp + remaining_new_supp.</w:t>
      </w:r>
    </w:p>
    <w:p>
      <w:pPr>
        <w:pStyle w:val="ListParagraph"/>
        <w:numPr>
          <w:ilvl w:val="0"/>
          <w:numId w:val="2"/>
        </w:numPr>
      </w:pPr>
      <w:r>
        <w:t xml:space="preserve">end_on_art = remaining_est_treated + remaining_est_supp + remaining_new_init.</w:t>
      </w:r>
    </w:p>
    <w:p>
      <w:pPr>
        <w:pStyle w:val="ListParagraph"/>
        <w:numPr>
          <w:ilvl w:val="0"/>
          <w:numId w:val="2"/>
        </w:numPr>
      </w:pPr>
      <w:r>
        <w:t xml:space="preserve">end_diagnosed = remaining_diagnosed_not_art + end_on_art.</w:t>
      </w:r>
    </w:p>
    <w:p>
      <w:pPr>
        <w:pStyle w:val="ListParagraph"/>
        <w:numPr>
          <w:ilvl w:val="0"/>
          <w:numId w:val="2"/>
        </w:numPr>
      </w:pPr>
      <w:r>
        <w:t xml:space="preserve">end_plhiv includes new infections (added to remaining_undiagnosed after mortality).</w:t>
      </w:r>
    </w:p>
    <w:p>
      <w:pPr>
        <w:pStyle w:val="ListParagraph"/>
        <w:numPr>
          <w:ilvl w:val="0"/>
          <w:numId w:val="2"/>
        </w:numPr>
      </w:pPr>
      <w:r>
        <w:t xml:space="preserve">Cascade monotonicity: end_suppressed ≤ end_on_art ≤ end_diagnosed ≤ end_plhiv. Both at baseline and under aggressive interventions.</w:t>
      </w:r>
    </w:p>
    <w:p>
      <w:pPr>
        <w:pStyle w:val="ListParagraph"/>
        <w:numPr>
          <w:ilvl w:val="0"/>
          <w:numId w:val="2"/>
        </w:numPr>
      </w:pPr>
      <w:r>
        <w:t xml:space="preserve">More testing → more new initiations and higher end_on_art.</w:t>
      </w:r>
    </w:p>
    <w:p>
      <w:pPr>
        <w:pStyle w:val="ListParagraph"/>
        <w:numPr>
          <w:ilvl w:val="0"/>
          <w:numId w:val="2"/>
        </w:numPr>
      </w:pPr>
      <w:r>
        <w:t xml:space="preserve">Mortality cannot push groups negative even under pathological calibration (factor ~86).</w:t>
      </w:r>
    </w:p>
    <w:p>
      <w:pPr>
        <w:pStyle w:val="ListParagraph"/>
        <w:numPr>
          <w:ilvl w:val="0"/>
          <w:numId w:val="2"/>
        </w:numPr>
      </w:pPr>
      <w:r>
        <w:t xml:space="preserve">end_plhiv &gt; end_diagnosed at baseline because new infections enter the undiagnosed pool.</w:t>
      </w:r>
    </w:p>
    <w:p>
      <w:pPr>
        <w:pStyle w:val="ListParagraph"/>
        <w:numPr>
          <w:ilvl w:val="0"/>
          <w:numId w:val="2"/>
        </w:numPr>
      </w:pPr>
      <w:r>
        <w:t xml:space="preserve">end_total_infections = end_new_infections + end_infant_infections.</w:t>
      </w:r>
    </w:p>
    <w:p>
      <w:pPr>
        <w:pStyle w:val="ListParagraph"/>
        <w:numPr>
          <w:ilvl w:val="0"/>
          <w:numId w:val="2"/>
        </w:numPr>
      </w:pPr>
      <w:r>
        <w:t xml:space="preserve">DSD coverage at 100% raises end_on_art above no-DSD baseline.</w:t>
      </w:r>
    </w:p>
    <w:p>
      <w:pPr>
        <w:pStyle w:val="Heading2"/>
      </w:pPr>
      <w:r>
        <w:t xml:space="preserve">test_09_costs.R — Cost branches not covered upstream</w:t>
      </w:r>
    </w:p>
    <w:p>
      <w:pPr>
        <w:spacing w:after="120"/>
      </w:pPr>
      <w:r>
        <w:t xml:space="preserve">The earlier files exercise the main cost lines (testing/condom/PrEP/VMMC/DSD/tracking/EID), so test_09 fills the remaining branches:</w:t>
      </w:r>
    </w:p>
    <w:p>
      <w:pPr>
        <w:pStyle w:val="ListParagraph"/>
        <w:numPr>
          <w:ilvl w:val="0"/>
          <w:numId w:val="2"/>
        </w:numPr>
      </w:pPr>
      <w:r>
        <w:t xml:space="preserve">EAC cost. Uses eac_reach = on_art × vl_cov_frac × unsuppressed_rate × eac_cov_frac × unit_cost. Layered VL/EAC coverage product.</w:t>
      </w:r>
    </w:p>
    <w:p>
      <w:pPr>
        <w:pStyle w:val="ListParagraph"/>
        <w:numPr>
          <w:ilvl w:val="0"/>
          <w:numId w:val="2"/>
        </w:numPr>
      </w:pPr>
      <w:r>
        <w:t xml:space="preserve">PMTCT linkage cost at line 1699 (post-cascade): pmtct_cascade_linked_art × anc_hiv_testing$linkage_cost.</w:t>
      </w:r>
    </w:p>
    <w:p>
      <w:pPr>
        <w:pStyle w:val="ListParagraph"/>
        <w:numPr>
          <w:ilvl w:val="0"/>
          <w:numId w:val="2"/>
        </w:numPr>
      </w:pPr>
      <w:r>
        <w:t xml:space="preserve">CD4 testing cost = n_cd4_tested × unit_cost. Gated by art_initiations &gt; 0.</w:t>
      </w:r>
    </w:p>
    <w:p>
      <w:pPr>
        <w:pStyle w:val="ListParagraph"/>
        <w:numPr>
          <w:ilvl w:val="0"/>
          <w:numId w:val="2"/>
        </w:numPr>
      </w:pPr>
      <w:r>
        <w:t xml:space="preserve">AHD package cost = n_ahd_pkg_reached × unit_cost.</w:t>
      </w:r>
    </w:p>
    <w:p>
      <w:pPr>
        <w:pStyle w:val="ListParagraph"/>
        <w:numPr>
          <w:ilvl w:val="0"/>
          <w:numId w:val="2"/>
        </w:numPr>
      </w:pPr>
      <w:r>
        <w:t xml:space="preserve">ANC HIV testing combined cost = unit cost × all reached + linkage cost × PMTCT linked.</w:t>
      </w:r>
    </w:p>
    <w:p>
      <w:pPr>
        <w:pStyle w:val="ListParagraph"/>
        <w:numPr>
          <w:ilvl w:val="0"/>
          <w:numId w:val="2"/>
        </w:numPr>
      </w:pPr>
      <w:r>
        <w:t xml:space="preserve">Multi-intervention cost additivity. PrEP + condom costs sum independently.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art_provision_cost = end_on_art × 200 </w:t>
      </w:r>
      <w:r>
        <w:rPr>
          <w:b w:val="false"/>
          <w:bCs w:val="false"/>
        </w:rPr>
        <w:t xml:space="preserve">(within rounding — see findings).</w:t>
      </w:r>
    </w:p>
    <w:p>
      <w:pPr>
        <w:pStyle w:val="ListParagraph"/>
        <w:numPr>
          <w:ilvl w:val="0"/>
          <w:numId w:val="2"/>
        </w:numPr>
      </w:pPr>
      <w:r>
        <w:t xml:space="preserve">total_cost = total_intervention_cost + art_provision_cost (within rounding).</w:t>
      </w:r>
    </w:p>
    <w:p>
      <w:pPr>
        <w:pStyle w:val="ListParagraph"/>
        <w:numPr>
          <w:ilvl w:val="0"/>
          <w:numId w:val="2"/>
        </w:numPr>
      </w:pPr>
      <w:r>
        <w:t xml:space="preserve">Zero interventions → total_intervention_cost = 0.</w:t>
      </w:r>
    </w:p>
    <w:p>
      <w:pPr>
        <w:pStyle w:val="ListParagraph"/>
        <w:numPr>
          <w:ilvl w:val="0"/>
          <w:numId w:val="2"/>
        </w:numPr>
      </w:pPr>
      <w:r>
        <w:t xml:space="preserve">PNC VL testing cost = number_reached × unit_cost.</w:t>
      </w:r>
    </w:p>
    <w:p>
      <w:pPr>
        <w:pStyle w:val="Heading2"/>
      </w:pPr>
      <w:r>
        <w:t xml:space="preserve">test_10_scenario_diff.R — Scenario difference function (unit)</w:t>
      </w:r>
    </w:p>
    <w:p>
      <w:pPr>
        <w:spacing w:after="120"/>
      </w:pPr>
      <w:r>
        <w:t xml:space="preserve">Pure tests on calculate_scenario_difference() using synthetic baseline / scenario lists constructed inline. No simulator calls — these run in milliseconds:</w:t>
      </w:r>
    </w:p>
    <w:p>
      <w:pPr>
        <w:pStyle w:val="ListParagraph"/>
        <w:numPr>
          <w:ilvl w:val="0"/>
          <w:numId w:val="2"/>
        </w:numPr>
      </w:pPr>
      <w:r>
        <w:t xml:space="preserve">Cascade diffs preserve sign. Positive when scenario &gt; baseline, negative when scenario &lt; baseline.</w:t>
      </w:r>
    </w:p>
    <w:p>
      <w:pPr>
        <w:pStyle w:val="ListParagraph"/>
        <w:numPr>
          <w:ilvl w:val="0"/>
          <w:numId w:val="2"/>
        </w:numPr>
      </w:pPr>
      <w:r>
        <w:t xml:space="preserve">additional_infections_averted is positive when scenario reduces infections.</w:t>
      </w:r>
    </w:p>
    <w:p>
      <w:pPr>
        <w:pStyle w:val="ListParagraph"/>
        <w:numPr>
          <w:ilvl w:val="0"/>
          <w:numId w:val="2"/>
        </w:numPr>
      </w:pPr>
      <w:r>
        <w:t xml:space="preserve">additional_infections_averted is negative when scenario increases infections. Sign convention works in both directions.</w:t>
      </w:r>
    </w:p>
    <w:p>
      <w:pPr>
        <w:pStyle w:val="ListParagraph"/>
        <w:numPr>
          <w:ilvl w:val="0"/>
          <w:numId w:val="2"/>
        </w:numPr>
      </w:pPr>
      <w:r>
        <w:t xml:space="preserve">additional_deaths_averted = -(scenario_deaths - baseline_deaths).</w:t>
      </w:r>
    </w:p>
    <w:p>
      <w:pPr>
        <w:pStyle w:val="ListParagraph"/>
        <w:numPr>
          <w:ilvl w:val="0"/>
          <w:numId w:val="2"/>
        </w:numPr>
      </w:pPr>
      <w:r>
        <w:t xml:space="preserve">scale_up_cost = max(0, scenario_int_cost - baseline_int_cost). Display helper — never negative.</w:t>
      </w:r>
    </w:p>
    <w:p>
      <w:pPr>
        <w:pStyle w:val="ListParagraph"/>
        <w:numPr>
          <w:ilvl w:val="0"/>
          <w:numId w:val="2"/>
        </w:numPr>
      </w:pPr>
      <w:r>
        <w:t xml:space="preserve">scale_down_savings = max(0, baseline_int_cost - scenario_int_cost). The mirror.</w:t>
      </w:r>
    </w:p>
    <w:p>
      <w:pPr>
        <w:pStyle w:val="ListParagraph"/>
        <w:numPr>
          <w:ilvl w:val="0"/>
          <w:numId w:val="2"/>
        </w:numPr>
      </w:pPr>
      <w:r>
        <w:t xml:space="preserve">diff_intervention_cost keeps raw sign (not max-floored).</w:t>
      </w:r>
    </w:p>
    <w:p>
      <w:pPr>
        <w:pStyle w:val="ListParagraph"/>
        <w:numPr>
          <w:ilvl w:val="0"/>
          <w:numId w:val="2"/>
        </w:numPr>
      </w:pPr>
      <w:r>
        <w:t xml:space="preserve">Identical inputs → all-zero diffs.</w:t>
      </w:r>
    </w:p>
    <w:p>
      <w:pPr>
        <w:pStyle w:val="ListParagraph"/>
        <w:numPr>
          <w:ilvl w:val="0"/>
          <w:numId w:val="2"/>
        </w:numPr>
      </w:pPr>
      <w:r>
        <w:t xml:space="preserve">diff_total_cost = diff_intervention_cost + diff_art_provision_cost.</w:t>
      </w:r>
    </w:p>
    <w:p>
      <w:pPr>
        <w:pStyle w:val="ListParagraph"/>
        <w:numPr>
          <w:ilvl w:val="0"/>
          <w:numId w:val="2"/>
        </w:numPr>
      </w:pPr>
      <w:r>
        <w:t xml:space="preserve">Argument order is (scenario, baseline). Swapping inverts every sign.</w:t>
      </w:r>
    </w:p>
    <w:p>
      <w:pPr>
        <w:pStyle w:val="ListParagraph"/>
        <w:numPr>
          <w:ilvl w:val="0"/>
          <w:numId w:val="2"/>
        </w:numPr>
      </w:pPr>
      <w:r>
        <w:t xml:space="preserve">Each diff field reads from its matching input pair. Defensive test against typo'd field names.</w:t>
      </w:r>
    </w:p>
    <w:p>
      <w:pPr>
        <w:pStyle w:val="Heading2"/>
      </w:pPr>
      <w:r>
        <w:t xml:space="preserve">test_11_integration.R — End-to-end integration</w:t>
      </w:r>
    </w:p>
    <w:p>
      <w:pPr>
        <w:spacing w:after="120"/>
      </w:pPr>
      <w:r>
        <w:t xml:space="preserve">Runs the full simulator twice (baseline + scenario) and feeds real result lists into calculate_scenario_difference(). This catches field-name drift between the two functions — a class of bug test_10 can't see because its synthetic dicts have whatever keys the test author specifies.</w:t>
      </w:r>
    </w:p>
    <w:p>
      <w:pPr>
        <w:pStyle w:val="ListParagraph"/>
        <w:numPr>
          <w:ilvl w:val="0"/>
          <w:numId w:val="2"/>
        </w:numPr>
      </w:pPr>
      <w:r>
        <w:t xml:space="preserve">All 21 expected diff fields are non-NULL and numeric when fed real simulator output.</w:t>
      </w:r>
    </w:p>
    <w:p>
      <w:pPr>
        <w:pStyle w:val="ListParagraph"/>
        <w:numPr>
          <w:ilvl w:val="0"/>
          <w:numId w:val="2"/>
        </w:numPr>
      </w:pPr>
      <w:r>
        <w:t xml:space="preserve">Self-comparison (real result vs itself) yields all-zero diffs.</w:t>
      </w:r>
    </w:p>
    <w:p>
      <w:pPr>
        <w:pStyle w:val="ListParagraph"/>
        <w:numPr>
          <w:ilvl w:val="0"/>
          <w:numId w:val="2"/>
        </w:numPr>
      </w:pPr>
      <w:r>
        <w:t xml:space="preserve">Scale-up scenario (more testing) produces coherent positive signs.</w:t>
      </w:r>
    </w:p>
    <w:p>
      <w:pPr>
        <w:pStyle w:val="ListParagraph"/>
        <w:numPr>
          <w:ilvl w:val="0"/>
          <w:numId w:val="2"/>
        </w:numPr>
      </w:pPr>
      <w:r>
        <w:t xml:space="preserve">Scale-down scenario inverts those signs and routes the cost gap to scale_down_savings.</w:t>
      </w:r>
    </w:p>
    <w:p>
      <w:pPr>
        <w:pStyle w:val="ListParagraph"/>
        <w:numPr>
          <w:ilvl w:val="0"/>
          <w:numId w:val="2"/>
        </w:numPr>
      </w:pPr>
      <w:r>
        <w:t xml:space="preserve">Cost identity diff_total = diff_intervention + diff_art_provision holds (within rounding) for real outputs.</w:t>
      </w:r>
    </w:p>
    <w:p>
      <w:r>
        <w:br w:type="page"/>
      </w:r>
    </w:p>
    <w:p>
      <w:pPr>
        <w:pStyle w:val="Heading1"/>
      </w:pPr>
      <w:r>
        <w:t xml:space="preserve">5. Findings surfaced while building the suite</w:t>
      </w:r>
    </w:p>
    <w:p>
      <w:pPr>
        <w:spacing w:after="120"/>
      </w:pPr>
      <w:r>
        <w:t xml:space="preserve">Six things came to light while writing the tests. Some are model assumptions worth being explicit about; some were genuine bugs you'd already fixed before this build started; one is a display-layer quirk.</w:t>
      </w:r>
    </w:p>
    <w:p>
      <w:pPr>
        <w:pStyle w:val="Heading2"/>
      </w:pPr>
      <w:r>
        <w:t xml:space="preserve">5.1 β bounds in validate_calibration were too tight (FIXED)</w:t>
      </w:r>
    </w:p>
    <w:p>
      <w:pPr>
        <w:spacing w:after="120"/>
      </w:pPr>
      <w:r>
        <w:t xml:space="preserve">validate_calibration() flagged β values as "implausibly high" whenever the model was run on a generalised SSA epidemic with realistic incidence. The original bounds were: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beta_high          : 0.05 – 3.00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beta_gen_female    : 0.005 – 0.50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beta_gen_male_unc  : 0.003 – 0.40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beta_gen_male_circ : 0.001 – 0.20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Working backwards from the calibration formula β ≈ stratum_incidence / (n_unsuppressed / total_pop) and empirical SSA incidence data (FSW median 4.3/100py, peaks to 15+; general female 0.2-4.9/100py in high-burden settings), legitimate high-burden epidemics produce β values that exceed those bounds. Widened to: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beta_high          : 0.05 – 5.00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beta_gen_female    : 0.005 – 1.50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beta_gen_male_unc  : 0.003 – 1.20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beta_gen_male_circ : 0.001 – 0.60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Source: Joshi et al. 2023 (FSW); Joshi et al. 2021 (general SSA review, F:M IRR 1.47); South Africa cohort 2012-2017; Mozambique 2018; Tanzania Sauti cohort. Derivations are in Mock-Up_logic_V2.R lines 1175-1186.</w:t>
      </w:r>
    </w:p>
    <w:p>
      <w:pPr>
        <w:pStyle w:val="Heading2"/>
      </w:pPr>
      <w:r>
        <w:t xml:space="preserve">5.2 PEP supply allocation sums to ~150% of supply (DOCUMENTED)</w:t>
      </w:r>
    </w:p>
    <w:p>
      <w:pPr>
        <w:spacing w:after="120"/>
      </w:pPr>
      <w:r>
        <w:t xml:space="preserve">In compute_prevention_adjustments() (lines 1046-1068), each of three general sub-strata (female, male_uncirc, male_circ) receives pep × 0.5 / n_substratum allocated. Total people protected across the three strata equals 1.5 × pep_supply. Locked by test 4.5 in current behaviour.</w:t>
      </w:r>
    </w:p>
    <w:p>
      <w:pPr>
        <w:spacing w:after="120"/>
      </w:pPr>
      <w:r>
        <w:t xml:space="preserve">This may be intentional (the 0.5 factor representing a per-act probability of needing PEP rather than a per-person split), or it may be an unintended over-allocation. The source has no comment either way. If you change this formula in future, test 4.5 will fail and force a deliberate update.</w:t>
      </w:r>
    </w:p>
    <w:p>
      <w:pPr>
        <w:pStyle w:val="Heading2"/>
      </w:pPr>
      <w:r>
        <w:t xml:space="preserve">5.3 AHD package efficacy reduces established AHD mortality too (DOCUMENTED)</w:t>
      </w:r>
    </w:p>
    <w:p>
      <w:pPr>
        <w:spacing w:after="120"/>
      </w:pPr>
      <w:r>
        <w:t xml:space="preserve">The AHD package is conceptually designed for newly-initiating patients with low CD4 counts. But the source code (lines 1996-2004) applies the package's efficacy reduction to BOTH eff_ahd_rate_new_init AND eff_ahd_rate_established. So with full CD4 + AHD package coverage and 0.50 efficacy, established AHD deaths drop by 50% — even though established patients typically wouldn't be re-CD4-tested as part of the new-initiation flow that the AHD package targets.</w:t>
      </w:r>
    </w:p>
    <w:p>
      <w:pPr>
        <w:spacing w:after="120"/>
      </w:pPr>
      <w:r>
        <w:t xml:space="preserve">Test 7.8 locks current behaviour. If this is intentional (continued AHD management on long-term care), no action needed. If it's a mis-attribution, the fix is to remove the AHD efficacy reduction from eff_ahd_rate_established at line 2003-04 and update test 7.8.</w:t>
      </w:r>
    </w:p>
    <w:p>
      <w:pPr>
        <w:pStyle w:val="Heading2"/>
      </w:pPr>
      <w:r>
        <w:t xml:space="preserve">5.4 art_provision_cost and end_on_art round independently (DISPLAY QUIRK)</w:t>
      </w:r>
    </w:p>
    <w:p>
      <w:pPr>
        <w:spacing w:after="120"/>
      </w:pPr>
      <w:r>
        <w:t xml:space="preserve">In calculate_scenario_outcomes():</w:t>
      </w:r>
    </w:p>
    <w:p>
      <w:pPr>
        <w:pStyle w:val="ListParagraph"/>
        <w:numPr>
          <w:ilvl w:val="0"/>
          <w:numId w:val="2"/>
        </w:numPr>
      </w:pPr>
      <w:r>
        <w:t xml:space="preserve">Line 2360: art_provision_cost &lt;- end_on_art × 200 (unrounded end_on_art)</w:t>
      </w:r>
    </w:p>
    <w:p>
      <w:pPr>
        <w:pStyle w:val="ListParagraph"/>
        <w:numPr>
          <w:ilvl w:val="0"/>
          <w:numId w:val="2"/>
        </w:numPr>
      </w:pPr>
      <w:r>
        <w:t xml:space="preserve">Line 2555: end_on_art = round(end_on_art) in return list</w:t>
      </w:r>
    </w:p>
    <w:p>
      <w:pPr>
        <w:pStyle w:val="ListParagraph"/>
        <w:numPr>
          <w:ilvl w:val="0"/>
          <w:numId w:val="2"/>
        </w:numPr>
      </w:pPr>
      <w:r>
        <w:t xml:space="preserve">Line 2575: art_provision_cost = round(art_provision_cost) in return list</w:t>
      </w:r>
    </w:p>
    <w:p>
      <w:pPr>
        <w:spacing w:after="120"/>
      </w:pPr>
      <w:r>
        <w:t xml:space="preserve">Both are rounded for display, but from their unrounded internal values. So in the return list: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result$art_provision_cost  ≠  result$end_on_art × 200    (off by up to ±$200)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Not a bug, but worth being aware of when comparing the two fields downstream. If you want them strictly consistent, round end_on_art first and then compute art_provision_cost = end_on_art_rounded × 200.</w:t>
      </w:r>
    </w:p>
    <w:p>
      <w:pPr>
        <w:spacing w:after="120"/>
      </w:pPr>
      <w:r>
        <w:t xml:space="preserve">Test 9.7 allows ±$200 tolerance to accommodate this.</w:t>
      </w:r>
    </w:p>
    <w:p>
      <w:pPr>
        <w:pStyle w:val="Heading2"/>
      </w:pPr>
      <w:r>
        <w:t xml:space="preserve">5.5 Spontaneous re-engagement is currently disabled (CONFIG CHOICE)</w:t>
      </w:r>
    </w:p>
    <w:p>
      <w:pPr>
        <w:spacing w:after="120"/>
      </w:pPr>
      <w:r>
        <w:t xml:space="preserve">hiv_params$spontaneous_reengagement_rate = 0 in your live config, even though the source comment cites empirical literature supporting 10-17% silent transfer. The code mechanism works (verified by test 5.9 with an override to 0.10); it's just turned off in production. Test 5.10 locks the zero behaviour, test 5.9 verifies the formula activates correctly when the rate is non-zero.</w:t>
      </w:r>
    </w:p>
    <w:p>
      <w:pPr>
        <w:spacing w:after="120"/>
      </w:pPr>
      <w:r>
        <w:t xml:space="preserve">If you turn this on, expect ltfu_reengaged to roughly double at baseline (tracking would still dominate at typical coverage levels).</w:t>
      </w:r>
    </w:p>
    <w:p>
      <w:pPr>
        <w:pStyle w:val="Heading2"/>
      </w:pPr>
      <w:r>
        <w:t xml:space="preserve">5.6 Bugs found and fixed during build</w:t>
      </w:r>
    </w:p>
    <w:p>
      <w:pPr>
        <w:spacing w:after="120"/>
      </w:pPr>
      <w:r>
        <w:t xml:space="preserve">Two genuine bugs surfaced and were resolved:</w:t>
      </w:r>
    </w:p>
    <w:p>
      <w:pPr>
        <w:spacing w:after="120"/>
      </w:pPr>
      <w:r>
        <w:rPr>
          <w:b/>
          <w:bCs/>
        </w:rPr>
        <w:t xml:space="preserve">Infant prophylaxis double-efficacy </w:t>
      </w:r>
      <w:r>
        <w:rPr>
          <w:b w:val="false"/>
          <w:bCs w:val="false"/>
        </w:rPr>
        <w:t xml:space="preserve">(FIXED before tests ran). Earlier source had efficacy multiplied at line 1551 (when building infant_prophy_cov_frac) AND at line 2301-02 (in the MTCT cascade). Net effect: reduction = baseline × eff² instead of baseline × eff. You fixed this before the test_06 run; test 6.6 now verifies the single-application behaviour.</w:t>
      </w:r>
    </w:p>
    <w:p>
      <w:pPr>
        <w:spacing w:after="120"/>
      </w:pPr>
      <w:r>
        <w:rPr>
          <w:b/>
          <w:bCs/>
        </w:rPr>
        <w:t xml:space="preserve">Test group-name bugs in test_05 and test_08. </w:t>
      </w:r>
      <w:r>
        <w:rPr>
          <w:b w:val="false"/>
          <w:bCs w:val="false"/>
        </w:rPr>
        <w:t xml:space="preserve">Tests were writing DSD intervention overrides to a non-existent treatment group instead of the real treatment_monitoring group. Tests passed initially through an intervention_groups flatten-and-overwrite mechanism that wasn't fully diagnosed, but they were structurally wrong. Both files were corrected to use treatment_monitoring.</w:t>
      </w:r>
    </w:p>
    <w:p>
      <w:r>
        <w:br w:type="page"/>
      </w:r>
    </w:p>
    <w:p>
      <w:pPr>
        <w:pStyle w:val="Heading1"/>
      </w:pPr>
      <w:r>
        <w:t xml:space="preserve">6. Design rationale</w:t>
      </w:r>
    </w:p>
    <w:p>
      <w:pPr>
        <w:pStyle w:val="Heading2"/>
      </w:pPr>
      <w:r>
        <w:t xml:space="preserve">6.1 Why one test file per theme rather than one mega-file</w:t>
      </w:r>
    </w:p>
    <w:p>
      <w:pPr>
        <w:spacing w:after="120"/>
      </w:pPr>
      <w:r>
        <w:t xml:space="preserve">The model has clear functional boundaries (populations, FOI, testing, prevention, retention, MTCT, mortality, cascade end, costs, diff). Thematic files mean: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isolation. </w:t>
      </w:r>
      <w:r>
        <w:rPr>
          <w:b w:val="false"/>
          <w:bCs w:val="false"/>
        </w:rPr>
        <w:t xml:space="preserve">When one file errors at source-time (e.g. a missing helper, a NULL eligibility), the others still run. Mega-file: one early stop() masks everything downstream.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Re-running just one area while debugging. </w:t>
      </w:r>
      <w:r>
        <w:rPr>
          <w:b w:val="false"/>
          <w:bCs w:val="false"/>
        </w:rPr>
        <w:t xml:space="preserve">During this build, I re-ran test_07 dozens of times in isolation. With a 2,000-line monolith that would have meant sourcing the entire suite each iteration.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Diff-readability when changes are made. </w:t>
      </w:r>
      <w:r>
        <w:rPr>
          <w:b w:val="false"/>
          <w:bCs w:val="false"/>
        </w:rPr>
        <w:t xml:space="preserve">Touching mortality logic only affects test_07. Reviewers see a clean per-file scope.</w:t>
      </w:r>
    </w:p>
    <w:p>
      <w:pPr>
        <w:pStyle w:val="Heading2"/>
      </w:pPr>
      <w:r>
        <w:t xml:space="preserve">6.2 Why fixture injection rather than running against live params</w:t>
      </w:r>
    </w:p>
    <w:p>
      <w:pPr>
        <w:spacing w:after="120"/>
      </w:pPr>
      <w:r>
        <w:t xml:space="preserve">Three options were on the table at the start:</w:t>
      </w:r>
    </w:p>
    <w:p>
      <w:pPr>
        <w:pStyle w:val="ListParagraph"/>
        <w:numPr>
          <w:ilvl w:val="0"/>
          <w:numId w:val="2"/>
        </w:numPr>
      </w:pPr>
      <w:r>
        <w:t xml:space="preserve">Inject fixtures (refactor light, deterministic numbers) — chosen</w:t>
      </w:r>
    </w:p>
    <w:p>
      <w:pPr>
        <w:pStyle w:val="ListParagraph"/>
        <w:numPr>
          <w:ilvl w:val="0"/>
          <w:numId w:val="2"/>
        </w:numPr>
      </w:pPr>
      <w:r>
        <w:t xml:space="preserve">Use live params (no refactor, compute expected at test time from same params)</w:t>
      </w:r>
    </w:p>
    <w:p>
      <w:pPr>
        <w:pStyle w:val="ListParagraph"/>
        <w:numPr>
          <w:ilvl w:val="0"/>
          <w:numId w:val="2"/>
        </w:numPr>
      </w:pPr>
      <w:r>
        <w:t xml:space="preserve">Hybrid (extract small pure helpers, integration on the big function)</w:t>
      </w:r>
    </w:p>
    <w:p>
      <w:pPr>
        <w:spacing w:after="120"/>
      </w:pPr>
      <w:r>
        <w:t xml:space="preserve">Reasons for option 1: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Reproducibility. </w:t>
      </w:r>
      <w:r>
        <w:rPr>
          <w:b w:val="false"/>
          <w:bCs w:val="false"/>
        </w:rPr>
        <w:t xml:space="preserve">Tests don't depend on the contents of an Excel file that may change between runs.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Exact-number assertions are possible. </w:t>
      </w:r>
      <w:r>
        <w:rPr>
          <w:b w:val="false"/>
          <w:bCs w:val="false"/>
        </w:rPr>
        <w:t xml:space="preserve">Live-params tests can only verify "the calculation matches my recomputation of the same formula" — they catch typos and refactor breaks but not formula errors.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Documentable derivations. </w:t>
      </w:r>
      <w:r>
        <w:rPr>
          <w:b w:val="false"/>
          <w:bCs w:val="false"/>
        </w:rPr>
        <w:t xml:space="preserve">Every test_that block carries a WHAT/WHY/HOW header showing the arithmetic. Future readers can audit on paper.</w:t>
      </w:r>
    </w:p>
    <w:p>
      <w:pPr>
        <w:spacing w:after="120"/>
      </w:pPr>
      <w:r>
        <w:t xml:space="preserve">The cost of option 1 is the with_hiv_params() / override_*_globals() helpers, which snapshot and restore globals to keep tests hermetic. Each test file's per-test setup is 5-10 lines of override boilerplate. Acceptable.</w:t>
      </w:r>
    </w:p>
    <w:p>
      <w:pPr>
        <w:pStyle w:val="Heading2"/>
      </w:pPr>
      <w:r>
        <w:t xml:space="preserve">6.3 Why no source refactor</w:t>
      </w:r>
    </w:p>
    <w:p>
      <w:pPr>
        <w:spacing w:after="120"/>
      </w:pPr>
      <w:r>
        <w:t xml:space="preserve">calculate_scenario_outcomes() is ~1,300 lines and reads many globals. The cleanest unit-test approach would be to extract its inner blocks (the dilution factor calculation, the cascade allocation, the calc_deaths helper) into small named functions that take params as arguments. That would let us write pure unit tests on each block.</w:t>
      </w:r>
    </w:p>
    <w:p>
      <w:pPr>
        <w:spacing w:after="120"/>
      </w:pPr>
      <w:r>
        <w:t xml:space="preserve">We chose NOT to refactor in this build because:</w:t>
      </w:r>
    </w:p>
    <w:p>
      <w:pPr>
        <w:pStyle w:val="ListParagraph"/>
        <w:numPr>
          <w:ilvl w:val="0"/>
          <w:numId w:val="2"/>
        </w:numPr>
      </w:pPr>
      <w:r>
        <w:t xml:space="preserve">The user explicitly asked for tests, not a refactor.</w:t>
      </w:r>
    </w:p>
    <w:p>
      <w:pPr>
        <w:pStyle w:val="ListParagraph"/>
        <w:numPr>
          <w:ilvl w:val="0"/>
          <w:numId w:val="2"/>
        </w:numPr>
      </w:pPr>
      <w:r>
        <w:t xml:space="preserve">The big function has worked in production for many country runs; rewriting it risks introducing regressions that the tests can't catch yet (catch-22).</w:t>
      </w:r>
    </w:p>
    <w:p>
      <w:pPr>
        <w:pStyle w:val="ListParagraph"/>
        <w:numPr>
          <w:ilvl w:val="0"/>
          <w:numId w:val="2"/>
        </w:numPr>
      </w:pPr>
      <w:r>
        <w:t xml:space="preserve">The integration-style tests (test_03 through test_11) still pin down behaviour usefully without needing the refactor.</w:t>
      </w:r>
    </w:p>
    <w:p>
      <w:pPr>
        <w:spacing w:after="120"/>
      </w:pPr>
      <w:r>
        <w:t xml:space="preserve">If you later refactor, the suite will help: any test that currently passes should still pass after the refactor. Differences are the alarm.</w:t>
      </w:r>
    </w:p>
    <w:p>
      <w:pPr>
        <w:pStyle w:val="Heading2"/>
      </w:pPr>
      <w:r>
        <w:t xml:space="preserve">6.4 Why exact numbers wherever possible, not just directional checks</w:t>
      </w:r>
    </w:p>
    <w:p>
      <w:pPr>
        <w:spacing w:after="120"/>
      </w:pPr>
      <w:r>
        <w:t xml:space="preserve">The original request was for exact-number comparisons: "I want to try and compare direct numbers where possible rather than just the correct direction of movement."</w:t>
      </w:r>
    </w:p>
    <w:p>
      <w:pPr>
        <w:spacing w:after="120"/>
      </w:pPr>
      <w:r>
        <w:t xml:space="preserve">Directional tests (expect_gt, expect_lt) catch sign-flip bugs but miss magnitude errors. If a refactor halves all PrEP impact, a directional test still passes ("PrEP scale-up still reduces infections"), but exact-number tests fail loudly.</w:t>
      </w:r>
    </w:p>
    <w:p>
      <w:pPr>
        <w:spacing w:after="120"/>
      </w:pPr>
      <w:r>
        <w:t xml:space="preserve">Soft directional tests are used only where the interaction graph is too dense to derive an exact number cleanly (e.g. test 7.9 deaths_averted, test 8.7 art_initiations vs end_on_art). Each such test carries a docstring noting that the assertion is intentionally soft.</w:t>
      </w:r>
    </w:p>
    <w:p>
      <w:pPr>
        <w:pStyle w:val="Heading2"/>
      </w:pPr>
      <w:r>
        <w:t xml:space="preserve">6.5 Why some tolerance bands are wide</w:t>
      </w:r>
    </w:p>
    <w:p>
      <w:pPr>
        <w:spacing w:after="120"/>
      </w:pPr>
      <w:r>
        <w:t xml:space="preserve">Most return-list values are rounded to integers. When a calculation passes through multiple round() calls (e.g. testing → linkage → cap → ART initiation → mortality → cascade end), accumulated rounding can drift by a few units. Tolerance bands are calibrated per test:</w:t>
      </w:r>
    </w:p>
    <w:p>
      <w:pPr>
        <w:pStyle w:val="ListParagraph"/>
        <w:numPr>
          <w:ilvl w:val="0"/>
          <w:numId w:val="2"/>
        </w:numPr>
      </w:pPr>
      <w:r>
        <w:t xml:space="preserve">tolerance = 1e-6 for pure-float internal values (β, protection fractions).</w:t>
      </w:r>
    </w:p>
    <w:p>
      <w:pPr>
        <w:pStyle w:val="ListParagraph"/>
        <w:numPr>
          <w:ilvl w:val="0"/>
          <w:numId w:val="2"/>
        </w:numPr>
      </w:pPr>
      <w:r>
        <w:t xml:space="preserve">±1 for single-round integer outputs.</w:t>
      </w:r>
    </w:p>
    <w:p>
      <w:pPr>
        <w:pStyle w:val="ListParagraph"/>
        <w:numPr>
          <w:ilvl w:val="0"/>
          <w:numId w:val="2"/>
        </w:numPr>
      </w:pPr>
      <w:r>
        <w:t xml:space="preserve">±2 to ±5 for multi-round outputs (death totals, cascade end values).</w:t>
      </w:r>
    </w:p>
    <w:p>
      <w:pPr>
        <w:pStyle w:val="ListParagraph"/>
        <w:numPr>
          <w:ilvl w:val="0"/>
          <w:numId w:val="2"/>
        </w:numPr>
      </w:pPr>
      <w:r>
        <w:t xml:space="preserve">Percentage tolerance for the FOI roundtrip (1% — accommodates one round() at the model level).</w:t>
      </w:r>
    </w:p>
    <w:p>
      <w:pPr>
        <w:pStyle w:val="ListParagraph"/>
        <w:numPr>
          <w:ilvl w:val="0"/>
          <w:numId w:val="2"/>
        </w:numPr>
      </w:pPr>
      <w:r>
        <w:t xml:space="preserve">±$200 for the art_provision_cost ↔ end_on_art identity (independent rounding of two related values).</w:t>
      </w:r>
    </w:p>
    <w:p>
      <w:pPr>
        <w:spacing w:after="120"/>
      </w:pPr>
      <w:r>
        <w:t xml:space="preserve">Where a test fails by an amount close to but exceeding tolerance, that's a prompt to investigate the rounding chain — not necessarily a bug.</w:t>
      </w:r>
    </w:p>
    <w:p>
      <w:pPr>
        <w:pStyle w:val="Heading2"/>
      </w:pPr>
      <w:r>
        <w:t xml:space="preserve">6.6 Why a separate integration file (test_11)</w:t>
      </w:r>
    </w:p>
    <w:p>
      <w:pPr>
        <w:spacing w:after="120"/>
      </w:pPr>
      <w:r>
        <w:t xml:space="preserve">Test_10 uses synthetic baseline/scenario lists. That isolates failures to calculate_scenario_difference() itself but doesn't catch field-name drift between the two functions: if calculate_scenario_outcomes() renames end_diagnosed to end_diagnoses, test_10 passes (synthetic dict has the old key) but the live tool breaks.</w:t>
      </w:r>
    </w:p>
    <w:p>
      <w:pPr>
        <w:spacing w:after="120"/>
      </w:pPr>
      <w:r>
        <w:t xml:space="preserve">Test_11 runs the simulator twice and feeds the real return lists into the diff function. Field-name drift surfaces as a NULL field in the diff output, which test 11.1 explicitly checks against a hard-coded list of expected keys.</w:t>
      </w:r>
    </w:p>
    <w:p>
      <w:pPr>
        <w:spacing w:after="120"/>
      </w:pPr>
      <w:r>
        <w:t xml:space="preserve">Trade-off: test_11 is slow (each test runs the simulator twice). Keep that set small and focused on integration concerns, not model logic. Model logic belongs in tests 01-09.</w:t>
      </w:r>
    </w:p>
    <w:p>
      <w:r>
        <w:br w:type="page"/>
      </w:r>
    </w:p>
    <w:p>
      <w:pPr>
        <w:pStyle w:val="Heading1"/>
      </w:pPr>
      <w:r>
        <w:t xml:space="preserve">7. Adding new tests</w:t>
      </w:r>
    </w:p>
    <w:p>
      <w:pPr>
        <w:pStyle w:val="Heading2"/>
      </w:pPr>
      <w:r>
        <w:t xml:space="preserve">7.1 Within an existing thematic file</w:t>
      </w:r>
    </w:p>
    <w:p>
      <w:pPr>
        <w:spacing w:after="120"/>
      </w:pPr>
      <w:r>
        <w:t xml:space="preserve">Just add a new test_that("name", { ... }) block. Follow the convention: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X.Y Short title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WHAT: One-sentence description of what the test verifies.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WHY:  Why this matters / what regression it catches.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HOW:  Derivation of expected values, showing arithmetic.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expected = ...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test_that("short_title",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with_hiv_params(LIVE_PARAMS_X)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override_X_globals()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# ... setup ...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result &lt;- calculate_scenario_outcomes(...)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expect_close(result$field, expected_value)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7.2 New thematic file</w:t>
      </w:r>
    </w:p>
    <w:p>
      <w:pPr>
        <w:spacing w:after="120"/>
      </w:pPr>
      <w:r>
        <w:t xml:space="preserve">Save as test_XX_&lt;theme&gt;.R in the tests folder. test_dir() picks it up automatically by filename pattern. Add a comment to run_all_tests.R's "CURRENT THEMATIC FILES" list for human readability.</w:t>
      </w:r>
    </w:p>
    <w:p>
      <w:pPr>
        <w:spacing w:after="120"/>
      </w:pPr>
      <w:r>
        <w:t xml:space="preserve">Every file should:</w:t>
      </w:r>
    </w:p>
    <w:p>
      <w:pPr>
        <w:pStyle w:val="ListParagraph"/>
        <w:numPr>
          <w:ilvl w:val="0"/>
          <w:numId w:val="2"/>
        </w:numPr>
      </w:pPr>
      <w:r>
        <w:t xml:space="preserve">source("helpers.R") at the top.</w:t>
      </w:r>
    </w:p>
    <w:p>
      <w:pPr>
        <w:pStyle w:val="ListParagraph"/>
        <w:numPr>
          <w:ilvl w:val="0"/>
          <w:numId w:val="2"/>
        </w:numPr>
      </w:pPr>
      <w:r>
        <w:t xml:space="preserve">Define a LIVE_PARAMS_X list with the relevant hiv_params values you'll need (copy from another file, adjust).</w:t>
      </w:r>
    </w:p>
    <w:p>
      <w:pPr>
        <w:pStyle w:val="ListParagraph"/>
        <w:numPr>
          <w:ilvl w:val="0"/>
          <w:numId w:val="2"/>
        </w:numPr>
      </w:pPr>
      <w:r>
        <w:t xml:space="preserve">Define an override_X_globals() helper if you need to override source-time constants (LTFU rates, MORTALITY_RATES, etc.). Always register an on.exit() restore.</w:t>
      </w:r>
    </w:p>
    <w:p>
      <w:pPr>
        <w:pStyle w:val="ListParagraph"/>
        <w:numPr>
          <w:ilvl w:val="0"/>
          <w:numId w:val="2"/>
        </w:numPr>
      </w:pPr>
      <w:r>
        <w:t xml:space="preserve">Use the WHAT/WHY/HOW docstring pattern for each test.</w:t>
      </w:r>
    </w:p>
    <w:p>
      <w:pPr>
        <w:pStyle w:val="Heading2"/>
      </w:pPr>
      <w:r>
        <w:t xml:space="preserve">7.3 When you change Mock-Up_logic_V2.R</w:t>
      </w:r>
    </w:p>
    <w:p>
      <w:pPr>
        <w:spacing w:after="120"/>
      </w:pPr>
      <w:r>
        <w:t xml:space="preserve">If your change is intentional behaviour: update the expected values in any test that fails. If your change is a refactor that shouldn't alter behaviour: the tests should all still pass; any failure is the alarm.</w:t>
      </w:r>
    </w:p>
    <w:p>
      <w:pPr>
        <w:spacing w:after="120"/>
      </w:pPr>
      <w:r>
        <w:t xml:space="preserve">When updating expected values, also update the HOW section of the docstring so future readers can audit the new derivation.</w:t>
      </w:r>
    </w:p>
    <w:p>
      <w:r>
        <w:br w:type="page"/>
      </w:r>
    </w:p>
    <w:p>
      <w:pPr>
        <w:pStyle w:val="Heading1"/>
      </w:pPr>
      <w:r>
        <w:t xml:space="preserve">8. Debugging a failure</w:t>
      </w:r>
    </w:p>
    <w:p>
      <w:pPr>
        <w:spacing w:after="120"/>
      </w:pPr>
      <w:r>
        <w:t xml:space="preserve">testthat failure messages tell you:</w:t>
      </w:r>
    </w:p>
    <w:p>
      <w:pPr>
        <w:pStyle w:val="ListParagraph"/>
        <w:numPr>
          <w:ilvl w:val="0"/>
          <w:numId w:val="2"/>
        </w:numPr>
      </w:pPr>
      <w:r>
        <w:t xml:space="preserve">Which test file and line the failure happened on.</w:t>
      </w:r>
    </w:p>
    <w:p>
      <w:pPr>
        <w:pStyle w:val="ListParagraph"/>
        <w:numPr>
          <w:ilvl w:val="0"/>
          <w:numId w:val="2"/>
        </w:numPr>
      </w:pPr>
      <w:r>
        <w:t xml:space="preserve">The actual vs expected values.</w:t>
      </w:r>
    </w:p>
    <w:p>
      <w:pPr>
        <w:pStyle w:val="ListParagraph"/>
        <w:numPr>
          <w:ilvl w:val="0"/>
          <w:numId w:val="2"/>
        </w:numPr>
      </w:pPr>
      <w:r>
        <w:t xml:space="preserve">The expression that was evaluated.</w:t>
      </w:r>
    </w:p>
    <w:p>
      <w:pPr>
        <w:pStyle w:val="Heading2"/>
      </w:pPr>
      <w:r>
        <w:t xml:space="preserve">8.1 Standard debugging flow</w:t>
      </w:r>
    </w:p>
    <w:p>
      <w:pPr>
        <w:pStyle w:val="ListParagraph"/>
        <w:numPr>
          <w:ilvl w:val="0"/>
          <w:numId w:val="2"/>
        </w:numPr>
      </w:pPr>
      <w:r>
        <w:t xml:space="preserve">Re-read the test's WHAT/WHY/HOW docstring. What's it pinning down?</w:t>
      </w:r>
    </w:p>
    <w:p>
      <w:pPr>
        <w:pStyle w:val="ListParagraph"/>
        <w:numPr>
          <w:ilvl w:val="0"/>
          <w:numId w:val="2"/>
        </w:numPr>
      </w:pPr>
      <w:r>
        <w:t xml:space="preserve">Compute the expected value by hand from the fixture inputs shown in HOW.</w:t>
      </w:r>
    </w:p>
    <w:p>
      <w:pPr>
        <w:pStyle w:val="ListParagraph"/>
        <w:numPr>
          <w:ilvl w:val="0"/>
          <w:numId w:val="2"/>
        </w:numPr>
      </w:pPr>
      <w:r>
        <w:t xml:space="preserve">Compare to the actual return value. If actual matches your hand calculation, the test's expected value is stale — update it. If actual doesn't match the formula in HOW, the source has drifted — investigate.</w:t>
      </w:r>
    </w:p>
    <w:p>
      <w:pPr>
        <w:pStyle w:val="ListParagraph"/>
        <w:numPr>
          <w:ilvl w:val="0"/>
          <w:numId w:val="2"/>
        </w:numPr>
      </w:pPr>
      <w:r>
        <w:t xml:space="preserve">For multi-round drift failures, check whether the difference is one or two round() units. If yes, widen the tolerance. If no, the formula has changed.</w:t>
      </w:r>
    </w:p>
    <w:p>
      <w:pPr>
        <w:pStyle w:val="ListParagraph"/>
        <w:numPr>
          <w:ilvl w:val="0"/>
          <w:numId w:val="2"/>
        </w:numPr>
      </w:pPr>
      <w:r>
        <w:t xml:space="preserve">For NULL-field errors, you're likely overriding the wrong group in intervention_groups. Check Mock-Up_logic_V2.R lines 215-489 for the group definitions: prevention, testing, treatment_monitoring, retention_support, advanced_disease. Verify your override targets the right group.</w:t>
      </w:r>
    </w:p>
    <w:p>
      <w:pPr>
        <w:pStyle w:val="Heading2"/>
      </w:pPr>
      <w:r>
        <w:t xml:space="preserve">8.2 Quick diagnostic snippet</w:t>
      </w:r>
    </w:p>
    <w:p>
      <w:pPr>
        <w:spacing w:after="120"/>
      </w:pPr>
      <w:r>
        <w:t xml:space="preserve">To inspect what's actually being returned mid-test, add this temporarily: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result &lt;- calculate_scenario_outcomes(...)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cat("Field:", result$field_name, "\n")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str(result, max.level = 1)  # top-level field list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Remove before committing.</w:t>
      </w:r>
    </w:p>
    <w:p>
      <w:r>
        <w:br w:type="page"/>
      </w:r>
    </w:p>
    <w:p>
      <w:pPr>
        <w:pStyle w:val="Heading1"/>
      </w:pPr>
      <w:r>
        <w:t xml:space="preserve">9. Known gaps and follow-ups</w:t>
      </w:r>
    </w:p>
    <w:p>
      <w:pPr>
        <w:spacing w:after="120"/>
      </w:pPr>
      <w:r>
        <w:t xml:space="preserve">Things the suite does NOT currently cover, in rough order of risk: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Country preset builder. </w:t>
      </w:r>
      <w:r>
        <w:rPr>
          <w:b w:val="false"/>
          <w:bCs w:val="false"/>
        </w:rPr>
        <w:t xml:space="preserve">build_country_presets() and the data-loading layer (line 2626-2628) are exercised only by sourcing the file at suite startup. No tests verify that a malformed country row produces sensible defaults rather than NULL propagation.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validate_calibration trigger logic. </w:t>
      </w:r>
      <w:r>
        <w:rPr>
          <w:b w:val="false"/>
          <w:bCs w:val="false"/>
        </w:rPr>
        <w:t xml:space="preserve">The β-bound values are exercised through normal test runs (warnings would surface). But the trigger conditions — the incidence-range check, the infections-to-unsuppressed ratio check, the frac_high concentration check — aren't directly tested. If a future refactor changes when these fire, the tests won't catch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Shiny UI layer. </w:t>
      </w:r>
      <w:r>
        <w:rPr>
          <w:b w:val="false"/>
          <w:bCs w:val="false"/>
        </w:rPr>
        <w:t xml:space="preserve">Out of scope for unit tests but worth a small set of smoke tests (does the app start? does a baseline run produce a non-empty chart?) before any major release.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multi-year projection. </w:t>
      </w:r>
      <w:r>
        <w:rPr>
          <w:b w:val="false"/>
          <w:bCs w:val="false"/>
        </w:rPr>
        <w:t xml:space="preserve">The tool currently models a single year. If you extend to multi-year, the cascade hand-off (end-of-year-N becomes start-of-year-N+1) needs its own thematic file.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Numerical stability under extreme inputs. </w:t>
      </w:r>
      <w:r>
        <w:rPr>
          <w:b w:val="false"/>
          <w:bCs w:val="false"/>
        </w:rPr>
        <w:t xml:space="preserve">Tests use deliberate clean numbers. Pathological inputs (negative populations, suppression &gt; 100%, zero adult population) aren't comprehensively exercised. The model has defensive guards in many places, but not all — worth a separate "stress test" file if you want full coverage.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Test_05 modifyList behaviour. </w:t>
      </w:r>
      <w:r>
        <w:rPr>
          <w:b w:val="false"/>
          <w:bCs w:val="false"/>
        </w:rPr>
        <w:t xml:space="preserve">During this build, test_05 passed initially despite a structural bug in which group it targeted. Root cause not fully diagnosed before the fix was applied. If you see similar passing-by-accident behaviour in future, lean toward investigating rather than declaring victory.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HIV Test Suite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2026-05-21T11:10:10.435Z</dcterms:created>
  <dcterms:modified xsi:type="dcterms:W3CDTF">2026-05-21T11:10:10.435Z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