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Friuli-Venezia Giulia: Metano Up 17.7% in Ten Weeks While Diesel Climbs Past €2.39</w:t>
      </w:r>
    </w:p>
    <w:p>
      <w:pPr>
        <w:spacing w:after="320"/>
      </w:pPr>
      <w:r>
        <w:rPr>
          <w:rFonts w:ascii="Calibri" w:cs="Calibri" w:eastAsia="Calibri" w:hAnsi="Calibri"/>
          <w:b w:val="false"/>
          <w:bCs w:val="false"/>
          <w:i/>
          <w:iCs/>
          <w:color w:val="5B564C"/>
          <w:sz w:val="24"/>
          <w:szCs w:val="24"/>
        </w:rPr>
        <w:t xml:space="preserve">Friuli-Venezia Giulia's self-service diesel now costs 2.9 cents more than the Italian average, and its methane price has jumped from a flat 1.699 to 1.999 €/kg since mid-September.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€2.192</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€2.393</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€0.750</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€1.999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522 · Reporting today: 470 (90%) · Sep 25</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Friuli-Venezia Giulia at a glance</w:t>
      </w:r>
    </w:p>
    <w:p>
      <w:pPr>
        <w:spacing w:after="200"/>
      </w:pPr>
      <w:r>
        <w:rPr>
          <w:rFonts w:ascii="Calibri" w:cs="Calibri" w:eastAsia="Calibri" w:hAnsi="Calibri"/>
          <w:b w:val="false"/>
          <w:bCs w:val="false"/>
          <w:i w:val="false"/>
          <w:iCs w:val="false"/>
          <w:color w:val="14120F"/>
          <w:sz w:val="22"/>
          <w:szCs w:val="22"/>
        </w:rPr>
        <w:t xml:space="preserve">On 25 September 2026, Friuli-Venezia Giulia's self-service prices stood at €2.1919/l for Benzina, €2.3931/l for Gasolio, €0.7502/l for GPL and €1.999/kg for Metano, across 470 reporting stations out of 522 registered. Both liquid fuels edged down slightly on the day (Benzina -0.0017, Gasolio -0.0030), while GPL and Metano did not move. Against the national same-day self-service averages, the region is dearer on Benzina (+0.0266), Gasolio (+0.0292) and Metano (+0.2061), and cheaper on GPL (-0.0054).</w:t>
      </w:r>
    </w:p>
    <w:p>
      <w:pPr>
        <w:spacing w:after="200"/>
      </w:pPr>
      <w:r>
        <w:rPr>
          <w:rFonts w:ascii="Calibri" w:cs="Calibri" w:eastAsia="Calibri" w:hAnsi="Calibri"/>
          <w:b w:val="false"/>
          <w:bCs w:val="false"/>
          <w:i w:val="false"/>
          <w:iCs w:val="false"/>
          <w:color w:val="14120F"/>
          <w:sz w:val="22"/>
          <w:szCs w:val="22"/>
        </w:rPr>
        <w:t xml:space="preserve">The weekly data tells the bigger story. Since the first tracked week (2026-W30) to the latest (2026-W39), regional Metano is up 17.7% (1.699 to 1.999), Benzina up 9.8% (1.9975 to 2.1939) and Gasolio up 8.3% (2.2125 to 2.3957), while GPL slipped 0.3% (0.7522 to 0.7502). Nationally the same weeks show Benzina +9.6%, Gasolio +8.7%, GPL -0.5% and Metano +19.2%. Friuli-Venezia Giulia is broadly tracking the national curve, with the notable difference that its methane price sits well above the national one.</w:t>
      </w:r>
    </w:p>
    <w:p>
      <w:pPr>
        <w:spacing w:after="200" w:before="200"/>
        <w:jc w:val="center"/>
      </w:pPr>
      <w:r>
        <w:rPr>
          <w:rFonts w:ascii="Cambria" w:cs="Cambria" w:eastAsia="Cambria" w:hAnsi="Cambria"/>
          <w:b/>
          <w:bCs/>
          <w:i/>
          <w:iCs/>
          <w:color w:val="B9790A"/>
          <w:sz w:val="30"/>
          <w:szCs w:val="30"/>
        </w:rPr>
        <w:t xml:space="preserve">Friuli-Venezia Giulia's methane price is up 17.7% in ten weeks, and now sits 20.6 cents per kg above the national average.</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at €2.19: a cent-and-a-bit above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€2.192</w:t>
            </w:r>
          </w:p>
          <w:p>
            <w:pPr>
              <w:spacing w:before="40"/>
            </w:pPr>
            <w:r>
              <w:rPr>
                <w:rFonts w:ascii="Calibri" w:cs="Calibri" w:eastAsia="Calibri" w:hAnsi="Calibri"/>
                <w:color w:val="5B564C"/>
                <w:sz w:val="17"/>
                <w:szCs w:val="17"/>
              </w:rPr>
              <w:t xml:space="preserve">Sep 25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+9.8%</w:t>
            </w:r>
          </w:p>
          <w:p>
            <w:pPr>
              <w:spacing w:before="40"/>
            </w:pPr>
            <w:r>
              <w:rPr>
                <w:rFonts w:ascii="Calibri" w:cs="Calibri" w:eastAsia="Calibri" w:hAnsi="Calibri"/>
                <w:color w:val="5B564C"/>
                <w:sz w:val="17"/>
                <w:szCs w:val="17"/>
              </w:rPr>
              <w:t xml:space="preserve">Friuli-Venezia Giulia,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Friuli-Venezia Giulia averaged €2.1919/l on 25 September, down 0.0017 from €2.1936 the previous day. The national same-day average was €2.1653, so the region is 0.0266 €/l (about 1.2%) above the Italian figure. The served price in the region was €2.3072/l against €2.3055 nationally, a gap of only 0.0017.</w:t>
      </w:r>
    </w:p>
    <w:p>
      <w:pPr>
        <w:spacing w:after="200"/>
      </w:pPr>
      <w:r>
        <w:rPr>
          <w:rFonts w:ascii="Calibri" w:cs="Calibri" w:eastAsia="Calibri" w:hAnsi="Calibri"/>
          <w:b w:val="false"/>
          <w:bCs w:val="false"/>
          <w:i w:val="false"/>
          <w:iCs w:val="false"/>
          <w:color w:val="14120F"/>
          <w:sz w:val="22"/>
          <w:szCs w:val="22"/>
        </w:rPr>
        <w:t xml:space="preserve">Over the tracked weeks the regional weekly self-service average rose from €1.9975 (2026-W30) to €2.1939 (2026-W39), a 9.8% increase, versus 9.6% nationally (1.9756 to 2.1655). The climb was not smooth: the region actually dipped slightly in 2026-W33 (2.0137) before accelerating, with 2026-W37 at 2.1101 and 2026-W38 at 2.1753. The regional premium over the national average has stayed narrow throughout, between roughly 1.3 and 2.8 cents, and it is at the wide end of that range in the latest two weeks.</w:t>
      </w:r>
    </w:p>
    <w:p>
      <w:pPr>
        <w:spacing w:after="120"/>
      </w:pPr>
      <w:r>
        <w:rPr>
          <w:rFonts w:ascii="Calibri" w:cs="Calibri" w:eastAsia="Calibri" w:hAnsi="Calibri"/>
          <w:b/>
          <w:bCs/>
          <w:i w:val="false"/>
          <w:iCs w:val="false"/>
          <w:color w:val="5B564C"/>
          <w:sz w:val="18"/>
          <w:szCs w:val="18"/>
        </w:rPr>
        <w:t xml:space="preserve">Weekly self-service average, Friuli-Venezia Giulia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€2.023</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€2.023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€2.014</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€2.030</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€2.046</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€2.055</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€2.110</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€2.175</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+0.027 €/L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€2.194</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+0.028 €/L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Diesel's late-summer rebound has taken it to €2.39</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€2.393</w:t>
            </w:r>
          </w:p>
          <w:p>
            <w:pPr>
              <w:spacing w:before="40"/>
            </w:pPr>
            <w:r>
              <w:rPr>
                <w:rFonts w:ascii="Calibri" w:cs="Calibri" w:eastAsia="Calibri" w:hAnsi="Calibri"/>
                <w:color w:val="5B564C"/>
                <w:sz w:val="17"/>
                <w:szCs w:val="17"/>
              </w:rPr>
              <w:t xml:space="preserve">Sep 25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-0.003 €/L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+8.3%</w:t>
            </w:r>
          </w:p>
          <w:p>
            <w:pPr>
              <w:spacing w:before="40"/>
            </w:pPr>
            <w:r>
              <w:rPr>
                <w:rFonts w:ascii="Calibri" w:cs="Calibri" w:eastAsia="Calibri" w:hAnsi="Calibri"/>
                <w:color w:val="5B564C"/>
                <w:sz w:val="17"/>
                <w:szCs w:val="17"/>
              </w:rPr>
              <w:t xml:space="preserve">Friuli-Venezia Giulia,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self-service closed the day at €2.3931/l in Friuli-Venezia Giulia, 0.0030 lower than the €2.3961 of 24 September. The national average was €2.3639, leaving the region 0.0292 €/l higher. Served diesel was €2.5098/l in the region against €2.5159 nationally, so on the served channel the region is actually 0.0061 cheaper.</w:t>
      </w:r>
    </w:p>
    <w:p>
      <w:pPr>
        <w:spacing w:after="200"/>
      </w:pPr>
      <w:r>
        <w:rPr>
          <w:rFonts w:ascii="Calibri" w:cs="Calibri" w:eastAsia="Calibri" w:hAnsi="Calibri"/>
          <w:b w:val="false"/>
          <w:bCs w:val="false"/>
          <w:i w:val="false"/>
          <w:iCs w:val="false"/>
          <w:color w:val="14120F"/>
          <w:sz w:val="22"/>
          <w:szCs w:val="22"/>
        </w:rPr>
        <w:t xml:space="preserve">The weekly series shows diesel bottoming in 2026-W33 at €2.139 and then rising every week to €2.3957 in 2026-W39, a 12.0% rise from that low. Nationally the low was €2.1133 in the same week, followed by a 11.8% rise to €2.3633. Measured from the first tracked week (2026-W30, €2.2125) the regional gain is 8.3%, slightly smaller than the 8.7% national gain, because the region started the period at a higher level.</w:t>
      </w:r>
    </w:p>
    <w:p>
      <w:pPr>
        <w:spacing w:after="120"/>
      </w:pPr>
      <w:r>
        <w:rPr>
          <w:rFonts w:ascii="Calibri" w:cs="Calibri" w:eastAsia="Calibri" w:hAnsi="Calibri"/>
          <w:b/>
          <w:bCs/>
          <w:i w:val="false"/>
          <w:iCs w:val="false"/>
          <w:color w:val="5B564C"/>
          <w:sz w:val="18"/>
          <w:szCs w:val="18"/>
        </w:rPr>
        <w:t xml:space="preserve">Weekly self-service average, Friuli-Venezia Giulia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€2.212</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+0.038 €/L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€2.168</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€2.146</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€2.139</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€2.171</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+0.030 €/L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€2.195</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+0.033 €/L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€2.197</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€2.246</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+0.030 €/L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€2.337</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€2.396</w:t>
            </w:r>
          </w:p>
        </w:tc>
        <w:tc>
          <w:tcPr>
            <w:tcW w:type="dxa" w:w="2400"/>
          </w:tcPr>
          <w:p>
            <w:r>
              <w:rPr>
                <w:rFonts w:ascii="Calibri" w:cs="Calibri" w:eastAsia="Calibri" w:hAnsi="Calibri"/>
                <w:color w:val="14120F"/>
                <w:sz w:val="18"/>
                <w:szCs w:val="18"/>
              </w:rPr>
              <w:t xml:space="preserve">€2.363</w:t>
            </w:r>
          </w:p>
        </w:tc>
        <w:tc>
          <w:tcPr>
            <w:tcW w:type="dxa" w:w="2400"/>
          </w:tcPr>
          <w:p>
            <w:r>
              <w:rPr>
                <w:rFonts w:ascii="Calibri" w:cs="Calibri" w:eastAsia="Calibri" w:hAnsi="Calibri"/>
                <w:color w:val="14120F"/>
                <w:sz w:val="18"/>
                <w:szCs w:val="18"/>
              </w:rPr>
              <w:t xml:space="preserve">↑ +0.032 €/L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the one fuel that has not gone up</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€0.750</w:t>
            </w:r>
          </w:p>
          <w:p>
            <w:pPr>
              <w:spacing w:before="40"/>
            </w:pPr>
            <w:r>
              <w:rPr>
                <w:rFonts w:ascii="Calibri" w:cs="Calibri" w:eastAsia="Calibri" w:hAnsi="Calibri"/>
                <w:color w:val="5B564C"/>
                <w:sz w:val="17"/>
                <w:szCs w:val="17"/>
              </w:rPr>
              <w:t xml:space="preserve">Sep 25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-0.3%</w:t>
            </w:r>
          </w:p>
          <w:p>
            <w:pPr>
              <w:spacing w:before="40"/>
            </w:pPr>
            <w:r>
              <w:rPr>
                <w:rFonts w:ascii="Calibri" w:cs="Calibri" w:eastAsia="Calibri" w:hAnsi="Calibri"/>
                <w:color w:val="5B564C"/>
                <w:sz w:val="17"/>
                <w:szCs w:val="17"/>
              </w:rPr>
              <w:t xml:space="preserve">Friuli-Venezia Giulia,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self-service was €0.7502/l on 25 September, unchanged from the previous day, and 0.0054 below the national average of €0.7556. Regional served GPL was €0.7333 versus €0.7564 nationally, a bigger gap of 0.0231 in the region's favour.</w:t>
      </w:r>
    </w:p>
    <w:p>
      <w:pPr>
        <w:spacing w:after="200"/>
      </w:pPr>
      <w:r>
        <w:rPr>
          <w:rFonts w:ascii="Calibri" w:cs="Calibri" w:eastAsia="Calibri" w:hAnsi="Calibri"/>
          <w:b w:val="false"/>
          <w:bCs w:val="false"/>
          <w:i w:val="false"/>
          <w:iCs w:val="false"/>
          <w:color w:val="14120F"/>
          <w:sz w:val="22"/>
          <w:szCs w:val="22"/>
        </w:rPr>
        <w:t xml:space="preserve">Across the tracked weeks GPL is essentially flat: €0.7522 in 2026-W30, a step up to €0.7582 in 2026-W33 through W36, then a gradual drift back to €0.7502 in 2026-W39, a 0.3% decline overall. Nationally the drop is 0.5% (0.7592 to 0.7557). While petrol, diesel and methane all rose, GPL is the only fuel in the report that ends the period below where it started.</w:t>
      </w:r>
    </w:p>
    <w:p>
      <w:pPr>
        <w:spacing w:after="120"/>
      </w:pPr>
      <w:r>
        <w:rPr>
          <w:rFonts w:ascii="Calibri" w:cs="Calibri" w:eastAsia="Calibri" w:hAnsi="Calibri"/>
          <w:b/>
          <w:bCs/>
          <w:i w:val="false"/>
          <w:iCs w:val="false"/>
          <w:color w:val="5B564C"/>
          <w:sz w:val="18"/>
          <w:szCs w:val="18"/>
        </w:rPr>
        <w:t xml:space="preserve">Weekly self-service average, Friuli-Venezia Giulia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€0.752</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€0.752</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€0.752</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€0.758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€0.758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€0.758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€0.758</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€0.750</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-0.006 €/L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Methane: from a flat €1.699 to €1.999 in three weekly steps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€1.999</w:t>
            </w:r>
          </w:p>
          <w:p>
            <w:pPr>
              <w:spacing w:before="40"/>
            </w:pPr>
            <w:r>
              <w:rPr>
                <w:rFonts w:ascii="Calibri" w:cs="Calibri" w:eastAsia="Calibri" w:hAnsi="Calibri"/>
                <w:color w:val="5B564C"/>
                <w:sz w:val="17"/>
                <w:szCs w:val="17"/>
              </w:rPr>
              <w:t xml:space="preserve">Sep 25</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+17.7%</w:t>
            </w:r>
          </w:p>
          <w:p>
            <w:pPr>
              <w:spacing w:before="40"/>
            </w:pPr>
            <w:r>
              <w:rPr>
                <w:rFonts w:ascii="Calibri" w:cs="Calibri" w:eastAsia="Calibri" w:hAnsi="Calibri"/>
                <w:color w:val="5B564C"/>
                <w:sz w:val="17"/>
                <w:szCs w:val="17"/>
              </w:rPr>
              <w:t xml:space="preserve">Friuli-Venezia Giulia,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self-service was €1.999/kg in Friuli-Venezia Giulia on 25 September, unchanged from the day before. The national average was €1.7929, so the region is 0.2061 €/kg (about 11.5%) above it. Served methane in the region was €2.0097 against €1.8554 nationally.</w:t>
      </w:r>
    </w:p>
    <w:p>
      <w:pPr>
        <w:spacing w:after="200"/>
      </w:pPr>
      <w:r>
        <w:rPr>
          <w:rFonts w:ascii="Calibri" w:cs="Calibri" w:eastAsia="Calibri" w:hAnsi="Calibri"/>
          <w:b w:val="false"/>
          <w:bCs w:val="false"/>
          <w:i w:val="false"/>
          <w:iCs w:val="false"/>
          <w:color w:val="14120F"/>
          <w:sz w:val="22"/>
          <w:szCs w:val="22"/>
        </w:rPr>
        <w:t xml:space="preserve">This is the standout of the weekly data. The regional weekly average sat at exactly €1.699 from 2026-W30 to 2026-W36, then jumped to €1.9133 in 2026-W37 and €1.999 in 2026-W38 and 2026-W39, a 17.7% rise over the tracked period. The national average rose more steadily, from €1.4999 to €1.7882 (+19.2%). Because the regional series was flat for seven weeks before moving in a few large steps, it looks more like a small number of reported price changes than a gradual market drift.</w:t>
      </w:r>
    </w:p>
    <w:p>
      <w:pPr>
        <w:spacing w:after="120"/>
      </w:pPr>
      <w:r>
        <w:rPr>
          <w:rFonts w:ascii="Calibri" w:cs="Calibri" w:eastAsia="Calibri" w:hAnsi="Calibri"/>
          <w:b/>
          <w:bCs/>
          <w:i w:val="false"/>
          <w:iCs w:val="false"/>
          <w:color w:val="5B564C"/>
          <w:sz w:val="18"/>
          <w:szCs w:val="18"/>
        </w:rPr>
        <w:t xml:space="preserve">Weekly self-service average, Friuli-Venezia Giulia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+0.199 €/L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+0.181 €/L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+0.148 €/L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+0.129 €/L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+0.118 €/L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+0.110 €/L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€1.699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+0.083 €/L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€1.913</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+0.212 €/L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€1.999</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+0.234 €/L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€1.999</w:t>
            </w:r>
          </w:p>
        </w:tc>
        <w:tc>
          <w:tcPr>
            <w:tcW w:type="dxa" w:w="2400"/>
          </w:tcPr>
          <w:p>
            <w:r>
              <w:rPr>
                <w:rFonts w:ascii="Calibri" w:cs="Calibri" w:eastAsia="Calibri" w:hAnsi="Calibri"/>
                <w:color w:val="14120F"/>
                <w:sz w:val="18"/>
                <w:szCs w:val="18"/>
              </w:rPr>
              <w:t xml:space="preserve">€1.788</w:t>
            </w:r>
          </w:p>
        </w:tc>
        <w:tc>
          <w:tcPr>
            <w:tcW w:type="dxa" w:w="2400"/>
          </w:tcPr>
          <w:p>
            <w:r>
              <w:rPr>
                <w:rFonts w:ascii="Calibri" w:cs="Calibri" w:eastAsia="Calibri" w:hAnsi="Calibri"/>
                <w:color w:val="14120F"/>
                <w:sz w:val="18"/>
                <w:szCs w:val="18"/>
              </w:rPr>
              <w:t xml:space="preserve">↑ +0.211 €/L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522 registered stations, 470 reporting</w:t>
      </w:r>
    </w:p>
    <w:p>
      <w:pPr>
        <w:spacing w:after="200"/>
      </w:pPr>
      <w:r>
        <w:rPr>
          <w:rFonts w:ascii="Calibri" w:cs="Calibri" w:eastAsia="Calibri" w:hAnsi="Calibri"/>
          <w:b w:val="false"/>
          <w:bCs w:val="false"/>
          <w:i w:val="false"/>
          <w:iCs w:val="false"/>
          <w:color w:val="14120F"/>
          <w:sz w:val="22"/>
          <w:szCs w:val="22"/>
        </w:rPr>
        <w:t xml:space="preserve">On 25 September the region had 522 registered stations, of which 470 reported prices, a reporting rate of 90.0%. The previous day 469 of 522 reported. At the start of the tracked history (2026-07-21) the region had 519 registered and 467 reporting, so the network has grown by three stations while reporting has kept pace.</w:t>
      </w:r>
    </w:p>
    <w:p>
      <w:pPr>
        <w:spacing w:after="200"/>
      </w:pPr>
      <w:r>
        <w:rPr>
          <w:rFonts w:ascii="Calibri" w:cs="Calibri" w:eastAsia="Calibri" w:hAnsi="Calibri"/>
          <w:b w:val="false"/>
          <w:bCs w:val="false"/>
          <w:i w:val="false"/>
          <w:iCs w:val="false"/>
          <w:color w:val="14120F"/>
          <w:sz w:val="22"/>
          <w:szCs w:val="22"/>
        </w:rPr>
        <w:t xml:space="preserve">Nationally, 21,673 of 23,994 registered stations reported (90.3%), so Friuli-Venezia Giulia is almost exactly in line with the national reporting rate. Around one station in ten is registered but not reporting a price on any given day, which is worth remembering when reading averages: they describe the reporting stations, not the whole network.</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Built and written by an unattended pipeline</w:t>
      </w:r>
    </w:p>
    <w:p>
      <w:pPr>
        <w:spacing w:after="200"/>
      </w:pPr>
      <w:r>
        <w:rPr>
          <w:rFonts w:ascii="Calibri" w:cs="Calibri" w:eastAsia="Calibri" w:hAnsi="Calibri"/>
          <w:b w:val="false"/>
          <w:bCs w:val="false"/>
          <w:i w:val="false"/>
          <w:iCs w:val="false"/>
          <w:color w:val="14120F"/>
          <w:sz w:val="22"/>
          <w:szCs w:val="22"/>
        </w:rPr>
        <w:t xml:space="preserve">Everything in this report is generated automatically every day. A scheduled job fetches the official MIMIT price and station registry, rebuilds the dashboard data, picks the day's region by a date-based rotation across Italy's 20 regions, computes weekly averages for the region and the nation, and then Claude Code writes the analysis from those figures. The Word report is assembled and published without anyone opening a file.</w:t>
      </w:r>
    </w:p>
    <w:p>
      <w:pPr>
        <w:spacing w:after="200"/>
      </w:pPr>
      <w:r>
        <w:rPr>
          <w:rFonts w:ascii="Calibri" w:cs="Calibri" w:eastAsia="Calibri" w:hAnsi="Calibri"/>
          <w:b w:val="false"/>
          <w:bCs w:val="false"/>
          <w:i w:val="false"/>
          <w:iCs w:val="false"/>
          <w:color w:val="14120F"/>
          <w:sz w:val="22"/>
          <w:szCs w:val="22"/>
        </w:rPr>
        <w:t xml:space="preserve">Contrast that with a manually maintained spreadsheet: someone has to download the CSV, paste it in, refresh formulas, rebuild the charts and rewrite the commentary, and every one of those steps is a place for a stale number or a copy-paste error. Here the data, the weekly trend analysis, the region rotation and the prose are regenerated together, so the report and the live dashboard always describe the same numbers.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live Fuel Dashboard opens on Agip Eni's brand-level view by default. Use the scope picker to switch to Region, Province or Municipality, or to another Operator/Brand, and see how your own area compares with the picture drawn here for Friuli-Venezia Giulia.</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2026-09-26T09:38:19.460Z</dcterms:created>
  <dcterms:modified xsi:type="dcterms:W3CDTF">2026-09-26T09:38:19.460Z</dcterms:modified>
</cp:coreProperties>
</file>

<file path=docProps/custom.xml><?xml version="1.0" encoding="utf-8"?>
<Properties xmlns="http://schemas.openxmlformats.org/officeDocument/2006/custom-properties" xmlns:vt="http://schemas.openxmlformats.org/officeDocument/2006/docPropsVTypes"/>
</file>