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Valle d'Aosta Spotlight: Metano Has Jumped 22% Since July While GPL Barely Moved</w:t>
      </w:r>
    </w:p>
    <w:p>
      <w:pPr>
        <w:spacing w:after="320"/>
      </w:pPr>
      <w:r>
        <w:rPr>
          <w:rFonts w:ascii="Calibri" w:cs="Calibri" w:eastAsia="Calibri" w:hAnsi="Calibri"/>
          <w:b w:val="false"/>
          <w:bCs w:val="false"/>
          <w:i/>
          <w:iCs/>
          <w:color w:val="5B564C"/>
          <w:sz w:val="24"/>
          <w:szCs w:val="24"/>
        </w:rPr>
        <w:t xml:space="preserve">A fuel-by-fuel look at how Italy's smallest region compares to the national average, with diesel pulling ahead and natural gas the clear story of the season.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€2.045</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€2.305</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€1.899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85 · Reporting today: 70 (82%) · Oct 8</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Valle d'Aosta at a glance</w:t>
      </w:r>
    </w:p>
    <w:p>
      <w:pPr>
        <w:spacing w:after="200"/>
      </w:pPr>
      <w:r>
        <w:rPr>
          <w:rFonts w:ascii="Calibri" w:cs="Calibri" w:eastAsia="Calibri" w:hAnsi="Calibri"/>
          <w:b w:val="false"/>
          <w:bCs w:val="false"/>
          <w:i w:val="false"/>
          <w:iCs w:val="false"/>
          <w:color w:val="14120F"/>
          <w:sz w:val="22"/>
          <w:szCs w:val="22"/>
        </w:rPr>
        <w:t xml:space="preserve">As of the latest available data (October 8, 2026), Valle d'Aosta's self-service Benzina sits at €2.0447/L, essentially flat day over day and running about 0.22% below the national average of €2.0492/L. Gasolio is the opposite story: €2.3047/L, up slightly from the day before and now roughly 0.82% above the €2.2860/L national average. GPL, tracked here only as a served price (the region's registered stations don't report a self-service LPG figure, consistent with Italy's common practice of attendant-dispensed LPG), holds flat at €0.8892/L — a hefty 14.7% above the national served average of €0.7755/L. Metano is flat as well at €1.899/L, about 2.2% above the €1.8575/L national self-service average. Of the region's 85 registered stations, 70 are reporting prices today, an 82.4% reporting rate that trails the 90.6% seen nationwide.</w:t>
      </w:r>
    </w:p>
    <w:p>
      <w:pPr>
        <w:spacing w:after="200"/>
      </w:pPr>
      <w:r>
        <w:rPr>
          <w:rFonts w:ascii="Calibri" w:cs="Calibri" w:eastAsia="Calibri" w:hAnsi="Calibri"/>
          <w:b w:val="false"/>
          <w:bCs w:val="false"/>
          <w:i w:val="false"/>
          <w:iCs w:val="false"/>
          <w:color w:val="14120F"/>
          <w:sz w:val="22"/>
          <w:szCs w:val="22"/>
        </w:rPr>
        <w:t xml:space="preserve">The daily snapshot undersells what's actually been happening. Zoom out to the eleven-plus weeks of history behind this report and Metano is the clear standout: its regional average has climbed roughly 21.8% since the week of July 20, from €1.559/L to today's €1.899/L, tracking almost exactly the national Metano rise of 23.7% over the same stretch — both far outpacing the roughly 9% peak gains logged by Benzina and Gasolio. GPL, by contrast, has moved barely more than 1% in either direction regionally or nationally across the entire tracked period, making it easily the most stable of the four fuels — a striking divergence between the fuel that barely budged and the one that's up by a fifth.</w:t>
      </w:r>
    </w:p>
    <w:p>
      <w:pPr>
        <w:spacing w:after="200" w:before="200"/>
        <w:jc w:val="center"/>
      </w:pPr>
      <w:r>
        <w:rPr>
          <w:rFonts w:ascii="Cambria" w:cs="Cambria" w:eastAsia="Cambria" w:hAnsi="Cambria"/>
          <w:b/>
          <w:bCs/>
          <w:i/>
          <w:iCs/>
          <w:color w:val="B9790A"/>
          <w:sz w:val="30"/>
          <w:szCs w:val="30"/>
        </w:rPr>
        <w:t xml:space="preserve">Metano has climbed 21.8% in Valle d'Aosta since the week of July 20 — more than double the rise seen in either Benzina or Gasolio over the same stretch, and nearly matching the 23.7% jump recorded nationwide.</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Holds Just Below the National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€2.045</w:t>
            </w:r>
          </w:p>
          <w:p>
            <w:pPr>
              <w:spacing w:before="40"/>
            </w:pPr>
            <w:r>
              <w:rPr>
                <w:rFonts w:ascii="Calibri" w:cs="Calibri" w:eastAsia="Calibri" w:hAnsi="Calibri"/>
                <w:color w:val="5B564C"/>
                <w:sz w:val="17"/>
                <w:szCs w:val="17"/>
              </w:rPr>
              <w:t xml:space="preserve">Oct 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+2.8%</w:t>
            </w:r>
          </w:p>
          <w:p>
            <w:pPr>
              <w:spacing w:before="40"/>
            </w:pPr>
            <w:r>
              <w:rPr>
                <w:rFonts w:ascii="Calibri" w:cs="Calibri" w:eastAsia="Calibri" w:hAnsi="Calibri"/>
                <w:color w:val="5B564C"/>
                <w:sz w:val="17"/>
                <w:szCs w:val="17"/>
              </w:rPr>
              <w:t xml:space="preserve">Valle d'Aosta,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+3.8%</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Valle d'Aosta's self-service Benzina stands at €2.0447/L as of October 8, down a fraction (-0.12%) from €2.0471/L the day before. That puts it about 0.22% below the national average of €2.0492/L — a small but persistent discount that has held for the region in recent weeks.</w:t>
      </w:r>
    </w:p>
    <w:p>
      <w:pPr>
        <w:spacing w:after="200"/>
      </w:pPr>
      <w:r>
        <w:rPr>
          <w:rFonts w:ascii="Calibri" w:cs="Calibri" w:eastAsia="Calibri" w:hAnsi="Calibri"/>
          <w:b w:val="false"/>
          <w:bCs w:val="false"/>
          <w:i w:val="false"/>
          <w:iCs w:val="false"/>
          <w:color w:val="14120F"/>
          <w:sz w:val="22"/>
          <w:szCs w:val="22"/>
        </w:rPr>
        <w:t xml:space="preserve">The multi-week picture shows Benzina rising from €1.9911/L in the week of July 20 (week 2026-W30) to a peak of €2.1684/L in the week of September 21 (2026-W39) — an 8.90% climb — before pulling back 5.65% to €2.0459/L in the most recent partial week (2026-W41). Nationally, the same arc was slightly sharper: +9.68% to the W39 peak of €2.1669/L, then -5.38% back down to €2.0503/L. Valle d'Aosta's petrol swings have consistently run a touch milder than the national average on both the way up and the way back down.</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€1.991</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€2.021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€2.028</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€2.022</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€2.029</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€2.042</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€2.050</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€2.100</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€2.153</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€2.168</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€2.083</w:t>
            </w:r>
          </w:p>
        </w:tc>
        <w:tc>
          <w:tcPr>
            <w:tcW w:type="dxa" w:w="2400"/>
          </w:tcPr>
          <w:p>
            <w:r>
              <w:rPr>
                <w:rFonts w:ascii="Calibri" w:cs="Calibri" w:eastAsia="Calibri" w:hAnsi="Calibri"/>
                <w:color w:val="14120F"/>
                <w:sz w:val="18"/>
                <w:szCs w:val="18"/>
              </w:rPr>
              <w:t xml:space="preserve">€2.092</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2A78D6"/>
                <w:sz w:val="18"/>
                <w:szCs w:val="18"/>
              </w:rPr>
              <w:t xml:space="preserve">€2.046</w:t>
            </w:r>
          </w:p>
        </w:tc>
        <w:tc>
          <w:tcPr>
            <w:tcW w:type="dxa" w:w="2400"/>
          </w:tcPr>
          <w:p>
            <w:r>
              <w:rPr>
                <w:rFonts w:ascii="Calibri" w:cs="Calibri" w:eastAsia="Calibri" w:hAnsi="Calibri"/>
                <w:color w:val="14120F"/>
                <w:sz w:val="18"/>
                <w:szCs w:val="18"/>
              </w:rPr>
              <w:t xml:space="preserve">€2.050</w:t>
            </w:r>
          </w:p>
        </w:tc>
        <w:tc>
          <w:tcPr>
            <w:tcW w:type="dxa" w:w="2400"/>
          </w:tcPr>
          <w:p>
            <w:r>
              <w:rPr>
                <w:rFonts w:ascii="Calibri" w:cs="Calibri" w:eastAsia="Calibri" w:hAnsi="Calibri"/>
                <w:color w:val="14120F"/>
                <w:sz w:val="18"/>
                <w:szCs w:val="18"/>
              </w:rPr>
              <w:t xml:space="preserve">↓ -0.004 €/L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Pulls Further Ahead of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€2.305</w:t>
            </w:r>
          </w:p>
          <w:p>
            <w:pPr>
              <w:spacing w:before="40"/>
            </w:pPr>
            <w:r>
              <w:rPr>
                <w:rFonts w:ascii="Calibri" w:cs="Calibri" w:eastAsia="Calibri" w:hAnsi="Calibri"/>
                <w:color w:val="5B564C"/>
                <w:sz w:val="17"/>
                <w:szCs w:val="17"/>
              </w:rPr>
              <w:t xml:space="preserve">Oct 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+0.005 €/L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+5.3%</w:t>
            </w:r>
          </w:p>
          <w:p>
            <w:pPr>
              <w:spacing w:before="40"/>
            </w:pPr>
            <w:r>
              <w:rPr>
                <w:rFonts w:ascii="Calibri" w:cs="Calibri" w:eastAsia="Calibri" w:hAnsi="Calibri"/>
                <w:color w:val="5B564C"/>
                <w:sz w:val="17"/>
                <w:szCs w:val="17"/>
              </w:rPr>
              <w:t xml:space="preserve">Valle d'Aosta,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is the fuel where Valle d'Aosta is most out of step with the rest of Italy today. Self-service Gasolio sits at €2.3047/L, up 0.23% from €2.2995/L the previous day, and running 0.82% above the national average of €2.2860/L — the widest regional premium of any fuel tracked here apart from GPL.</w:t>
      </w:r>
    </w:p>
    <w:p>
      <w:pPr>
        <w:spacing w:after="200"/>
      </w:pPr>
      <w:r>
        <w:rPr>
          <w:rFonts w:ascii="Calibri" w:cs="Calibri" w:eastAsia="Calibri" w:hAnsi="Calibri"/>
          <w:b w:val="false"/>
          <w:bCs w:val="false"/>
          <w:i w:val="false"/>
          <w:iCs w:val="false"/>
          <w:color w:val="14120F"/>
          <w:sz w:val="22"/>
          <w:szCs w:val="22"/>
        </w:rPr>
        <w:t xml:space="preserve">Over the full tracked period, regional Gasolio rose from €2.1854/L in the week of July 20 to a peak of €2.3948/L in the week of September 21 — a 9.58% increase — before easing 3.87% to €2.3021/L in the latest partial week. Nationally the pattern was almost identical in shape but slightly smaller in magnitude: +9.15% to a €2.3736/L peak, then -3.67% to €2.2864/L. Valle d'Aosta's diesel has consistently run a little hotter than the national trend on both the climb and the pullback, which is why today's regional price sits clearly above the national line.</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€2.185</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€2.146</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€2.131</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€2.131</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€2.161</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€2.182</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€2.188</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€2.237</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€2.318</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€2.395</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€2.318</w:t>
            </w:r>
          </w:p>
        </w:tc>
        <w:tc>
          <w:tcPr>
            <w:tcW w:type="dxa" w:w="2400"/>
          </w:tcPr>
          <w:p>
            <w:r>
              <w:rPr>
                <w:rFonts w:ascii="Calibri" w:cs="Calibri" w:eastAsia="Calibri" w:hAnsi="Calibri"/>
                <w:color w:val="14120F"/>
                <w:sz w:val="18"/>
                <w:szCs w:val="18"/>
              </w:rPr>
              <w:t xml:space="preserve">€2.302</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BAF7A"/>
                <w:sz w:val="18"/>
                <w:szCs w:val="18"/>
              </w:rPr>
              <w:t xml:space="preserve">€2.302</w:t>
            </w:r>
          </w:p>
        </w:tc>
        <w:tc>
          <w:tcPr>
            <w:tcW w:type="dxa" w:w="2400"/>
          </w:tcPr>
          <w:p>
            <w:r>
              <w:rPr>
                <w:rFonts w:ascii="Calibri" w:cs="Calibri" w:eastAsia="Calibri" w:hAnsi="Calibri"/>
                <w:color w:val="14120F"/>
                <w:sz w:val="18"/>
                <w:szCs w:val="18"/>
              </w:rPr>
              <w:t xml:space="preserve">€2.286</w:t>
            </w:r>
          </w:p>
        </w:tc>
        <w:tc>
          <w:tcPr>
            <w:tcW w:type="dxa" w:w="2400"/>
          </w:tcPr>
          <w:p>
            <w:r>
              <w:rPr>
                <w:rFonts w:ascii="Calibri" w:cs="Calibri" w:eastAsia="Calibri" w:hAnsi="Calibri"/>
                <w:color w:val="14120F"/>
                <w:sz w:val="18"/>
                <w:szCs w:val="18"/>
              </w:rPr>
              <w:t xml:space="preserve">↑ +0.016 €/L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Stays Nearly Flat — But It's Priced on the Served-Only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Oct 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 </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Valle d'Aosta's registered stations don't report a self-service GPL price at all in this dataset — every entry in the region's history is served-only, which lines up with the long-standing practice in Italy of LPG being dispensed by an attendant rather than self-service at many smaller stations. On that served basis, today's price is €0.8892/L, unchanged from the day before, and running 14.66% above the national served average of €0.7755/L.</w:t>
      </w:r>
    </w:p>
    <w:p>
      <w:pPr>
        <w:spacing w:after="200"/>
      </w:pPr>
      <w:r>
        <w:rPr>
          <w:rFonts w:ascii="Calibri" w:cs="Calibri" w:eastAsia="Calibri" w:hAnsi="Calibri"/>
          <w:b w:val="false"/>
          <w:bCs w:val="false"/>
          <w:i w:val="false"/>
          <w:iCs w:val="false"/>
          <w:color w:val="14120F"/>
          <w:sz w:val="22"/>
          <w:szCs w:val="22"/>
        </w:rPr>
        <w:t xml:space="preserve">That gap is wide, but the trend underneath it is remarkably quiet: the regional served price has moved only from roughly €0.879/L in late July to €0.8892/L today, an increase of about 1.1% over more than eleven weeks. Nationally, the self-service GPL average moved almost identically, up about 1.11% from €0.7592/L (week of July 20) to €0.7676/L (latest week). GPL is, by a wide margin, the most stable fuel in this report — the flattest line in a dataset otherwise dominated by Metano's sharp climb.</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€0.768</w:t>
            </w:r>
          </w:p>
        </w:tc>
        <w:tc>
          <w:tcPr>
            <w:tcW w:type="dxa" w:w="2400"/>
          </w:tcPr>
          <w:p>
            <w:r>
              <w:rPr>
                <w:rFonts w:ascii="Calibri" w:cs="Calibri" w:eastAsia="Calibri" w:hAnsi="Calibri"/>
                <w:color w:val="14120F"/>
                <w:sz w:val="18"/>
                <w:szCs w:val="18"/>
              </w:rPr>
              <w:t xml:space="preserve">—</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Is the Story of the Season: Up More Than a Fifth Since July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€1.899</w:t>
            </w:r>
          </w:p>
          <w:p>
            <w:pPr>
              <w:spacing w:before="40"/>
            </w:pPr>
            <w:r>
              <w:rPr>
                <w:rFonts w:ascii="Calibri" w:cs="Calibri" w:eastAsia="Calibri" w:hAnsi="Calibri"/>
                <w:color w:val="5B564C"/>
                <w:sz w:val="17"/>
                <w:szCs w:val="17"/>
              </w:rPr>
              <w:t xml:space="preserve">Oct 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+21.8%</w:t>
            </w:r>
          </w:p>
          <w:p>
            <w:pPr>
              <w:spacing w:before="40"/>
            </w:pPr>
            <w:r>
              <w:rPr>
                <w:rFonts w:ascii="Calibri" w:cs="Calibri" w:eastAsia="Calibri" w:hAnsi="Calibri"/>
                <w:color w:val="5B564C"/>
                <w:sz w:val="17"/>
                <w:szCs w:val="17"/>
              </w:rPr>
              <w:t xml:space="preserve">Valle d'Aosta,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+23.7%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Valle d'Aosta's self-service Metano price is flat today at €1.899/L, unchanged from the previous day and sitting about 2.23% above the national self-service average of €1.8575/L.</w:t>
      </w:r>
    </w:p>
    <w:p>
      <w:pPr>
        <w:spacing w:after="200"/>
      </w:pPr>
      <w:r>
        <w:rPr>
          <w:rFonts w:ascii="Calibri" w:cs="Calibri" w:eastAsia="Calibri" w:hAnsi="Calibri"/>
          <w:b w:val="false"/>
          <w:bCs w:val="false"/>
          <w:i w:val="false"/>
          <w:iCs w:val="false"/>
          <w:color w:val="14120F"/>
          <w:sz w:val="22"/>
          <w:szCs w:val="22"/>
        </w:rPr>
        <w:t xml:space="preserve">The real story is the climb that got it here. Regional Metano has risen 21.81% since the week of July 20 (from €1.559/L to today's €1.899/L), climbing steadily through August and accelerating sharply in September — including a 7.79% jump between the weeks of August 31 and September 7 alone — before plateauing at €1.899/L for the last three consecutive weeks. Nationally the move was even larger in percentage terms: +23.72%, from €1.4999/L to €1.8557/L, following an almost identical shape. No other fuel in this report has moved anywhere close to this much — Metano's rise is more than double the peak gains seen in Benzina or Gasolio, regionally and nationally alike.</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€1.559</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+0.059 €/L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€1.559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€1.576</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€1.599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€1.617</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€1.629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+0.040 €/L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€1.629</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€1.756</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+0.055 €/L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€1.856</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+0.091 €/L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€1.899</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+0.109 €/L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€1.899</w:t>
            </w:r>
          </w:p>
        </w:tc>
        <w:tc>
          <w:tcPr>
            <w:tcW w:type="dxa" w:w="2400"/>
          </w:tcPr>
          <w:p>
            <w:r>
              <w:rPr>
                <w:rFonts w:ascii="Calibri" w:cs="Calibri" w:eastAsia="Calibri" w:hAnsi="Calibri"/>
                <w:color w:val="14120F"/>
                <w:sz w:val="18"/>
                <w:szCs w:val="18"/>
              </w:rPr>
              <w:t xml:space="preserve">€1.813</w:t>
            </w:r>
          </w:p>
        </w:tc>
        <w:tc>
          <w:tcPr>
            <w:tcW w:type="dxa" w:w="2400"/>
          </w:tcPr>
          <w:p>
            <w:r>
              <w:rPr>
                <w:rFonts w:ascii="Calibri" w:cs="Calibri" w:eastAsia="Calibri" w:hAnsi="Calibri"/>
                <w:color w:val="14120F"/>
                <w:sz w:val="18"/>
                <w:szCs w:val="18"/>
              </w:rPr>
              <w:t xml:space="preserve">↑ +0.086 €/L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F9C1F"/>
                <w:sz w:val="18"/>
                <w:szCs w:val="18"/>
              </w:rPr>
              <w:t xml:space="preserve">€1.899</w:t>
            </w:r>
          </w:p>
        </w:tc>
        <w:tc>
          <w:tcPr>
            <w:tcW w:type="dxa" w:w="2400"/>
          </w:tcPr>
          <w:p>
            <w:r>
              <w:rPr>
                <w:rFonts w:ascii="Calibri" w:cs="Calibri" w:eastAsia="Calibri" w:hAnsi="Calibri"/>
                <w:color w:val="14120F"/>
                <w:sz w:val="18"/>
                <w:szCs w:val="18"/>
              </w:rPr>
              <w:t xml:space="preserve">€1.856</w:t>
            </w:r>
          </w:p>
        </w:tc>
        <w:tc>
          <w:tcPr>
            <w:tcW w:type="dxa" w:w="2400"/>
          </w:tcPr>
          <w:p>
            <w:r>
              <w:rPr>
                <w:rFonts w:ascii="Calibri" w:cs="Calibri" w:eastAsia="Calibri" w:hAnsi="Calibri"/>
                <w:color w:val="14120F"/>
                <w:sz w:val="18"/>
                <w:szCs w:val="18"/>
              </w:rPr>
              <w:t xml:space="preserve">↑ +0.043 €/L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70 of 85 Stations Reporting — A Rate Below the National Norm</w:t>
      </w:r>
    </w:p>
    <w:p>
      <w:pPr>
        <w:spacing w:after="200"/>
      </w:pPr>
      <w:r>
        <w:rPr>
          <w:rFonts w:ascii="Calibri" w:cs="Calibri" w:eastAsia="Calibri" w:hAnsi="Calibri"/>
          <w:b w:val="false"/>
          <w:bCs w:val="false"/>
          <w:i w:val="false"/>
          <w:iCs w:val="false"/>
          <w:color w:val="14120F"/>
          <w:sz w:val="22"/>
          <w:szCs w:val="22"/>
        </w:rPr>
        <w:t xml:space="preserve">Valle d'Aosta has 85 registered fuel stations, of which 70 are reporting prices today — an 82.4% reporting rate that has held essentially constant across the entire tracked history (it dipped to 69 of 85, or 81.2%, on a single day in early August and has otherwise stayed at 70 of 85).</w:t>
      </w:r>
    </w:p>
    <w:p>
      <w:pPr>
        <w:spacing w:after="200"/>
      </w:pPr>
      <w:r>
        <w:rPr>
          <w:rFonts w:ascii="Calibri" w:cs="Calibri" w:eastAsia="Calibri" w:hAnsi="Calibri"/>
          <w:b w:val="false"/>
          <w:bCs w:val="false"/>
          <w:i w:val="false"/>
          <w:iCs w:val="false"/>
          <w:color w:val="14120F"/>
          <w:sz w:val="22"/>
          <w:szCs w:val="22"/>
        </w:rPr>
        <w:t xml:space="preserve">That 82.4% compares to a 90.6% reporting rate nationwide (21,681 of 23,927 registered stations). For a small, mountainous region with a compact network, a gap of roughly 8 percentage points means today's regional averages are built from about four in five registered stations rather than the full network — worth keeping in mind when comparing Valle d'Aosta's figures against regions with denser, more consistently-reporting station counts.</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w:t>
      </w:r>
    </w:p>
    <w:p>
      <w:pPr>
        <w:spacing w:after="200"/>
      </w:pPr>
      <w:r>
        <w:rPr>
          <w:rFonts w:ascii="Calibri" w:cs="Calibri" w:eastAsia="Calibri" w:hAnsi="Calibri"/>
          <w:b w:val="false"/>
          <w:bCs w:val="false"/>
          <w:i w:val="false"/>
          <w:iCs w:val="false"/>
          <w:color w:val="14120F"/>
          <w:sz w:val="22"/>
          <w:szCs w:val="22"/>
        </w:rPr>
        <w:t xml:space="preserve">Every part of this report — pulling the day's price data, picking today's region through an alphabetical rotation over Italy's 20 regions keyed to the calendar date, computing the weekly trend lines for all four fuels against the national average, and writing the analysis itself — is generated automatically, every single day, by an unattended pipeline built with Claude Code.</w:t>
      </w:r>
    </w:p>
    <w:p>
      <w:pPr>
        <w:spacing w:after="200"/>
      </w:pPr>
      <w:r>
        <w:rPr>
          <w:rFonts w:ascii="Calibri" w:cs="Calibri" w:eastAsia="Calibri" w:hAnsi="Calibri"/>
          <w:b w:val="false"/>
          <w:bCs w:val="false"/>
          <w:i w:val="false"/>
          <w:iCs w:val="false"/>
          <w:color w:val="14120F"/>
          <w:sz w:val="22"/>
          <w:szCs w:val="22"/>
        </w:rPr>
        <w:t xml:space="preserve">No person recalculates these averages or redrafts this write-up by hand. The same daily run that updates the live dashboard also produces this regional deep-dive, in contrast to the kind of manually-maintained spreadsheet that would require someone to re-enter figures, recompute percentage changes, and rewrite commentary from scratch every morning.</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Agip Eni</w:t>
      </w:r>
    </w:p>
    <w:p>
      <w:pPr>
        <w:spacing w:after="200"/>
      </w:pPr>
      <w:r>
        <w:rPr>
          <w:rFonts w:ascii="Calibri" w:cs="Calibri" w:eastAsia="Calibri" w:hAnsi="Calibri"/>
          <w:b w:val="false"/>
          <w:bCs w:val="false"/>
          <w:i w:val="false"/>
          <w:iCs w:val="false"/>
          <w:color w:val="14120F"/>
          <w:sz w:val="22"/>
          <w:szCs w:val="22"/>
        </w:rPr>
        <w:t xml:space="preserve">The live dashboard at the Fuel Dashboard site opens by default on Agip Eni's brand-level view — use the scope picker to switch to Region, Province, Municipality, or another Operator/Brand to dig into the numbers that matter most to you.</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2026-10-09T09:15:38.024Z</dcterms:created>
  <dcterms:modified xsi:type="dcterms:W3CDTF">2026-10-09T09:15:38.037Z</dcterms:modified>
</cp:coreProperties>
</file>

<file path=docProps/custom.xml><?xml version="1.0" encoding="utf-8"?>
<Properties xmlns="http://schemas.openxmlformats.org/officeDocument/2006/custom-properties" xmlns:vt="http://schemas.openxmlformats.org/officeDocument/2006/docPropsVTypes"/>
</file>