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07" w:rsidRDefault="00AC4FDD" w:rsidP="00AC4FDD">
      <w:pPr>
        <w:pStyle w:val="Akapitzlist"/>
        <w:numPr>
          <w:ilvl w:val="0"/>
          <w:numId w:val="1"/>
        </w:numPr>
      </w:pPr>
      <w:r>
        <w:t>Zakładanie działalności gospodarczej 2h</w:t>
      </w:r>
      <w:r w:rsidR="001D1DD5">
        <w:t xml:space="preserve"> - Marta</w:t>
      </w:r>
    </w:p>
    <w:p w:rsidR="00AC4FDD" w:rsidRDefault="001D1DD5" w:rsidP="00AC4FDD">
      <w:pPr>
        <w:pStyle w:val="Akapitzlist"/>
        <w:numPr>
          <w:ilvl w:val="0"/>
          <w:numId w:val="1"/>
        </w:numPr>
      </w:pPr>
      <w:r>
        <w:t>Rozmowa kwalifikacyjna</w:t>
      </w:r>
      <w:r w:rsidR="00AC4FDD">
        <w:t xml:space="preserve"> – 1 h</w:t>
      </w:r>
      <w:r>
        <w:t xml:space="preserve"> - Marta</w:t>
      </w:r>
    </w:p>
    <w:p w:rsidR="001D1DD5" w:rsidRDefault="001D1DD5" w:rsidP="00AC4FDD">
      <w:pPr>
        <w:pStyle w:val="Akapitzlist"/>
        <w:numPr>
          <w:ilvl w:val="0"/>
          <w:numId w:val="1"/>
        </w:numPr>
      </w:pPr>
      <w:r>
        <w:t>Cv i list motywacyjny – 2h - Marta</w:t>
      </w:r>
    </w:p>
    <w:p w:rsidR="00AC4FDD" w:rsidRDefault="00AC4FDD" w:rsidP="00AC4FDD">
      <w:pPr>
        <w:pStyle w:val="Akapitzlist"/>
        <w:numPr>
          <w:ilvl w:val="0"/>
          <w:numId w:val="1"/>
        </w:numPr>
      </w:pPr>
      <w:r>
        <w:t xml:space="preserve">Formy zatrudnienia pracowników (umowa o pracę, umowa zlecenia, umowa </w:t>
      </w:r>
      <w:r w:rsidR="001D1DD5">
        <w:t>o dzieło, samo zatrudnienie) – 1</w:t>
      </w:r>
      <w:r>
        <w:t>h</w:t>
      </w:r>
      <w:r w:rsidR="001D1DD5">
        <w:t xml:space="preserve"> – Marta</w:t>
      </w:r>
    </w:p>
    <w:p w:rsidR="00C96FAF" w:rsidRDefault="00C96FAF" w:rsidP="00C96FAF">
      <w:pPr>
        <w:pStyle w:val="Akapitzlist"/>
        <w:numPr>
          <w:ilvl w:val="0"/>
          <w:numId w:val="1"/>
        </w:numPr>
      </w:pPr>
      <w:r>
        <w:t xml:space="preserve">Obowiązki podmiotu prowadzącego działalność gospodarczą – ZUS – naliczanie składek – 2h –Aga </w:t>
      </w:r>
    </w:p>
    <w:p w:rsidR="001D1DD5" w:rsidRDefault="001D1DD5" w:rsidP="001D1DD5">
      <w:pPr>
        <w:pStyle w:val="Akapitzlist"/>
        <w:numPr>
          <w:ilvl w:val="0"/>
          <w:numId w:val="1"/>
        </w:numPr>
      </w:pPr>
      <w:r>
        <w:t>Wynagrodzenie pracownika  – 2 h - Bożena</w:t>
      </w:r>
    </w:p>
    <w:p w:rsidR="00AC4FDD" w:rsidRDefault="00AC4FDD" w:rsidP="00AC4FDD">
      <w:pPr>
        <w:pStyle w:val="Akapitzlist"/>
        <w:numPr>
          <w:ilvl w:val="0"/>
          <w:numId w:val="1"/>
        </w:numPr>
      </w:pPr>
      <w:r>
        <w:t>Obowiązki podmiotu prowadzącego działalność gospodarczą - podatki PIT, CIT, VAT, akcyza –  – 2h</w:t>
      </w:r>
      <w:r w:rsidR="001D1DD5">
        <w:t xml:space="preserve"> - Aga</w:t>
      </w:r>
    </w:p>
    <w:p w:rsidR="00AC4FDD" w:rsidRDefault="00AC4FDD" w:rsidP="00AC4FDD">
      <w:pPr>
        <w:pStyle w:val="Akapitzlist"/>
        <w:numPr>
          <w:ilvl w:val="0"/>
          <w:numId w:val="1"/>
        </w:numPr>
      </w:pPr>
      <w:r>
        <w:t>Rozliczenie podatku dochodowego od osób fizycznych z działalności gospodarczej – 2 h</w:t>
      </w:r>
      <w:r w:rsidR="001D1DD5">
        <w:t xml:space="preserve"> - Aga</w:t>
      </w:r>
    </w:p>
    <w:p w:rsidR="00657E76" w:rsidRDefault="00657E76" w:rsidP="00AC4FDD">
      <w:pPr>
        <w:pStyle w:val="Akapitzlist"/>
        <w:numPr>
          <w:ilvl w:val="0"/>
          <w:numId w:val="1"/>
        </w:numPr>
      </w:pPr>
      <w:r>
        <w:t>Przepływ dokumentów magazynowych i sprze</w:t>
      </w:r>
      <w:r w:rsidR="001D1DD5">
        <w:t>dażowych w przedsiębiorstwie – 2</w:t>
      </w:r>
      <w:r>
        <w:t xml:space="preserve"> h</w:t>
      </w:r>
    </w:p>
    <w:p w:rsidR="00AC4FDD" w:rsidRDefault="009040C3" w:rsidP="00AC4FDD">
      <w:pPr>
        <w:pStyle w:val="Akapitzlist"/>
        <w:numPr>
          <w:ilvl w:val="0"/>
          <w:numId w:val="1"/>
        </w:numPr>
      </w:pPr>
      <w:r>
        <w:t>Urlopy pracownicze – 1 h</w:t>
      </w:r>
      <w:r w:rsidR="001D1DD5">
        <w:t xml:space="preserve"> - Bożena</w:t>
      </w:r>
    </w:p>
    <w:p w:rsidR="009040C3" w:rsidRDefault="009040C3" w:rsidP="00AC4FDD">
      <w:pPr>
        <w:pStyle w:val="Akapitzlist"/>
        <w:numPr>
          <w:ilvl w:val="0"/>
          <w:numId w:val="1"/>
        </w:numPr>
      </w:pPr>
      <w:r>
        <w:t>Wyliczanie wielkości urlopu wypoczynkowego pracownika – studium przypadków – 1h</w:t>
      </w:r>
      <w:r w:rsidR="001D1DD5">
        <w:t>- Bożena</w:t>
      </w:r>
    </w:p>
    <w:p w:rsidR="009040C3" w:rsidRDefault="009040C3" w:rsidP="00AC4FDD">
      <w:pPr>
        <w:pStyle w:val="Akapitzlist"/>
        <w:numPr>
          <w:ilvl w:val="0"/>
          <w:numId w:val="1"/>
        </w:numPr>
      </w:pPr>
      <w:r>
        <w:t>Słucham i mówię czyli jak dobrze się komunikować ze zrozumieniem</w:t>
      </w:r>
      <w:r w:rsidR="00130EF4">
        <w:t xml:space="preserve"> – 1h</w:t>
      </w:r>
    </w:p>
    <w:p w:rsidR="00130EF4" w:rsidRDefault="00130EF4" w:rsidP="00AC4FDD">
      <w:pPr>
        <w:pStyle w:val="Akapitzlist"/>
        <w:numPr>
          <w:ilvl w:val="0"/>
          <w:numId w:val="1"/>
        </w:numPr>
      </w:pPr>
      <w:r>
        <w:t xml:space="preserve">Wywieranie wpływu na ludzi </w:t>
      </w:r>
      <w:r w:rsidR="00657E76">
        <w:t>:</w:t>
      </w:r>
      <w:r>
        <w:t>negocjacje i manipulacja -1 h</w:t>
      </w:r>
    </w:p>
    <w:p w:rsidR="00130EF4" w:rsidRDefault="00130EF4" w:rsidP="00AC4FDD">
      <w:pPr>
        <w:pStyle w:val="Akapitzlist"/>
        <w:numPr>
          <w:ilvl w:val="0"/>
          <w:numId w:val="1"/>
        </w:numPr>
      </w:pPr>
      <w:r>
        <w:t>Zarządzanie czasem i rozwiązywanie problemów – 2 h</w:t>
      </w:r>
    </w:p>
    <w:sectPr w:rsidR="00130EF4" w:rsidSect="00B37807">
      <w:headerReference w:type="default" r:id="rId80"/>
      <w:footerReference w:type="default" r:id="rId8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cs="Arial"/>
        <w:sz w:val="16"/>
        <w:szCs w:val="16"/>
      </w:rPr>
      <w:t>WP4.2.A2.2 Test of 5 modules on workplace innovation for integration into existing training programmes – Adaptacja modułu Taniroda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63F8" w14:textId="77777777" w:rsidR="00CB06FE" w:rsidRPr="00CE6642" w:rsidRDefault="00CB06FE" w:rsidP="00CB06FE">
    <w:pPr>
      <w:pStyle w:val="Nagwek"/>
      <w:rPr>
        <w:rFonts w:ascii="Arial" w:hAnsi="Arial" w:cs="Arial"/>
        <w:sz w:val="16"/>
        <w:szCs w:val="16"/>
        <w:lang w:val="en-GB"/>
      </w:rPr>
    </w:pPr>
    <w:r w:rsidRPr="00A0010B">
      <w:rPr>
        <w:rFonts w:ascii="Arial" w:hAnsi="Arial" w:cs="Arial"/>
        <w:noProof/>
        <w:sz w:val="20"/>
        <w:szCs w:val="20"/>
        <w:lang w:val="de-DE"/>
      </w:rPr>
      <w:drawing>
        <wp:anchor distT="0" distB="0" distL="114300" distR="114300" simplePos="0" relativeHeight="251659264" behindDoc="1" locked="0" layoutInCell="1" allowOverlap="1" wp14:anchorId="060DB72E" wp14:editId="57392445">
          <wp:simplePos x="0" y="0"/>
          <wp:positionH relativeFrom="margin">
            <wp:posOffset>5139607</wp:posOffset>
          </wp:positionH>
          <wp:positionV relativeFrom="paragraph">
            <wp:posOffset>-307924</wp:posOffset>
          </wp:positionV>
          <wp:extent cx="1245707" cy="650435"/>
          <wp:effectExtent l="0" t="0" r="0" b="0"/>
          <wp:wrapNone/>
          <wp:docPr id="767388622" name="Grafik 21" descr="Ein Bild, das Screenshot, Text, Logo enthält.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7388622" name="Grafik 21" descr="Ein Bild, das Screenshot, Text, Logo enthält.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5707" cy="650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6314C9F" wp14:editId="6C555CA1">
          <wp:simplePos x="0" y="0"/>
          <wp:positionH relativeFrom="column">
            <wp:posOffset>-539750</wp:posOffset>
          </wp:positionH>
          <wp:positionV relativeFrom="paragraph">
            <wp:posOffset>-213988</wp:posOffset>
          </wp:positionV>
          <wp:extent cx="1167784" cy="457200"/>
          <wp:effectExtent l="0" t="0" r="635" b="0"/>
          <wp:wrapNone/>
          <wp:docPr id="1728057978" name="Obraz 3" descr="Obraz zawierający Grafika, Czcionka, projekt graficzny, logo  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057978" name="Obraz 3" descr="Obraz zawierający Grafika, Czcionka, projekt graficzny, logo  Zawartość wygenerowana przez AI może być niepoprawna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78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6642">
      <w:rPr>
        <w:rFonts w:ascii="Arial" w:hAnsi="Arial" w:cs="Arial"/>
        <w:sz w:val="16"/>
        <w:szCs w:val="16"/>
        <w:lang w:val="en-GB"/>
      </w:rPr>
      <w:t xml:space="preserve">                       Regional and International Education Partnerships for Workplace Innovation in SMEs” (WIN4SMEs)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9174A"/>
    <w:multiLevelType w:val="hybridMultilevel"/>
    <w:tmpl w:val="E99472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16E18"/>
    <w:rsid w:val="00130EF4"/>
    <w:rsid w:val="001D1DD5"/>
    <w:rsid w:val="00316E18"/>
    <w:rsid w:val="00521F1A"/>
    <w:rsid w:val="00657E76"/>
    <w:rsid w:val="009040C3"/>
    <w:rsid w:val="00AC4FDD"/>
    <w:rsid w:val="00B37807"/>
    <w:rsid w:val="00C96FAF"/>
    <w:rsid w:val="00D25664"/>
    <w:rsid w:val="00DA5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80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C4F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  <Relationship Id="rId80" Type="http://schemas.openxmlformats.org/officeDocument/2006/relationships/header" Target="header1.xml"/>
  <Relationship Id="rId81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header_logo1.png"/>
  <Relationship Id="rId2" Type="http://schemas.openxmlformats.org/officeDocument/2006/relationships/image" Target="media/header_logo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11128</TotalTime>
  <Pages>1</Pages>
  <Words>133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ZSZ5</dc:creator>
  <cp:lastModifiedBy>ZSZ5</cp:lastModifiedBy>
  <cp:revision>3</cp:revision>
  <dcterms:created xsi:type="dcterms:W3CDTF">2026-01-18T18:45:00Z</dcterms:created>
  <dcterms:modified xsi:type="dcterms:W3CDTF">2026-02-09T11:23:00Z</dcterms:modified>
</cp:coreProperties>
</file>