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32"/>
        </w:rPr>
        <w:t xml:space="preserve">                      REGULAMIN SALONU FRYZJERSKIEGO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  <w:sz w:val="20"/>
        </w:rPr>
        <w:t xml:space="preserve">                              obowiązuje od 1 września 2026 r.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1. POSTANOWIENIA OGÓLNE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Niniejszy regulamin określa zasady korzystania z usług salonu fryzjerskiego. Skorzystanie z usługi oznacza akceptację regulaminu w całości.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Salon jest czynny od poniedziałku do piątku w godzinach od 9:00 do 19:00 oraz w soboty od 9:00 do 15:00. W niedziele i święta salon jest nieczynny.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Na terenie salonu obowiązuje zakaz palenia wyrobów tytoniowych oraz papierosów elektronicznych. Prosimy o wyciszenie telefonów podczas zabiegu.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Osoby poniżej 13 roku życia mogą korzystać z usług wyłącznie w obecności opiekuna prawnego.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2. REZERWACJA WIZYT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Wizytę można zarezerwować telefonicznie, przez formularz na stronie internetowej lub osobiście w salonie. Rezerwacja jest potwierdzana wiadomością SMS.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Przy rezerwacji usług trwających powyżej dwóch godzin salon może poprosić o wpłatę zadatku w wysokości 50 zł. Zadatek zaliczany jest na poczet ceny usługi.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Prosimy o przybycie na 5 minut przed umówioną godziną. Pozwala to przygotować stanowisko i spokojnie omówić oczekiwania.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Pierwsza wizyta obejmuje bezpłatną konsultację, podczas której ustalamy zakres usługi i przewidywany koszt.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3. ODWOŁYWANIE WIZYT I SPÓŹNIENIA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Wizytę można odwołać najpóźniej na 24 godziny przed umówionym terminem. Odwołanie w tym terminie nie wiąże się z żadnymi kosztami.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W przypadku odwołania wizyty później niż na 24 godziny przed terminem wpłacony zadatek nie podlega zwrotowi.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Spóźnienie powyżej 15 minut może skutkować skróceniem zakresu usługi lub koniecznością wyznaczenia nowego terminu. Decyzję podejmuje fryzjerka wykonująca usługę.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Trzykrotne niestawienie się na umówioną wizytę bez odwołania uprawnia salon do odmowy przyjmowania kolejnych rezerwacji od danej osoby.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4. PRZEBIEG USŁUGI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Przed rozpoczęciem koloryzacji wykonujemy próbę uczuleniową, jeżeli klientka farbuje włosy u nas po raz pierwszy. Próbę wykonuje się najpóźniej 48 godzin przed zabiegiem.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Klientka jest zobowiązana poinformować fryzjerkę o alergiach, przyjmowanych lekach, ciąży oraz o zabiegach chemicznych wykonanych w innych salonach w ciągu ostatnich trzech miesięcy.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Salon zastrzega sobie prawo do odmowy wykonania usługi, jeżeli stan włosów lub skóry głowy uniemożliwia jej bezpieczne przeprowadzenie.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5. REKLAMACJE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Reklamację można zgłosić w terminie 7 dni od wykonania usługi, osobiście w salonie lub pisemnie na adres poczty elektronicznej salonu.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Reklamacja powinna zawierać opis zastrzeżeń, datę wykonania usługi oraz imię i nazwisko osoby wykonującej usługę.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Salon rozpatruje reklamację w terminie 14 dni. W uzasadnionych przypadkach usługa jest poprawiana nieodpłatnie.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Reklamacji nie podlegają efekty niezgodne z ustaleniami, jeżeli klientka w trakcie zabiegu zmieniła zdanie co do zakresu usługi.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6. OCHRONA DANYCH OSOBOWYCH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Administratorem danych osobowych klientek jest właściciel salonu. Dane przetwarzane są wyłącznie w celu realizacji usługi i kontaktu w sprawie rezerwacji.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Podanie numeru telefonu jest niezbędne do potwierdzenia rezerwacji. Podanie adresu poczty elektronicznej jest dobrowolne.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Dane dotyczące zdrowia, w tym informacje o alergiach, przetwarzane są wyłącznie za wyraźną zgodą klientki i służą bezpiecznemu doborowi preparatów.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Każdej osobie przysługuje prawo dostępu do swoich danych, ich sprostowania oraz usunięcia.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/>
          <w:sz w:val="28"/>
        </w:rPr>
        <w:t xml:space="preserve">                    CENNIK USŁUG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Strzyżenie damskie ....................... 70 zł</w:t>
      </w:r>
    </w:p>
    <w:p>
      <w:pPr>
        <w:spacing w:after="0" w:before="0"/>
      </w:pPr>
      <w:r>
        <w:rPr>
          <w:b w:val="0"/>
        </w:rPr>
        <w:t xml:space="preserve">   Strzyżenie męskie ........................ 45 zł</w:t>
      </w:r>
    </w:p>
    <w:p>
      <w:pPr>
        <w:spacing w:after="0" w:before="0"/>
      </w:pPr>
      <w:r>
        <w:rPr>
          <w:b w:val="0"/>
        </w:rPr>
        <w:t xml:space="preserve">   Strzyżenie dziecięce do 10 lat ........... 35 zł</w:t>
      </w:r>
    </w:p>
    <w:p>
      <w:pPr>
        <w:spacing w:after="0" w:before="0"/>
      </w:pPr>
      <w:r>
        <w:rPr>
          <w:b w:val="0"/>
        </w:rPr>
        <w:t xml:space="preserve">   Podcięcie końcówek ....................... 50 zł</w:t>
      </w:r>
    </w:p>
    <w:p>
      <w:pPr>
        <w:spacing w:after="0" w:before="0"/>
      </w:pPr>
      <w:r>
        <w:rPr>
          <w:b w:val="0"/>
        </w:rPr>
        <w:t xml:space="preserve">   Modelowanie .............................. 60 zł</w:t>
      </w:r>
    </w:p>
    <w:p>
      <w:pPr>
        <w:spacing w:after="0" w:before="0"/>
      </w:pPr>
      <w:r>
        <w:rPr>
          <w:b w:val="0"/>
        </w:rPr>
        <w:t xml:space="preserve">   Upięcie okolicznościowe .............. od 150 zł</w:t>
      </w:r>
    </w:p>
    <w:p>
      <w:pPr>
        <w:spacing w:after="0" w:before="0"/>
      </w:pPr>
      <w:r>
        <w:rPr>
          <w:b w:val="0"/>
        </w:rPr>
        <w:t xml:space="preserve">   Koloryzacja jednolita ................ od 180 zł</w:t>
      </w:r>
    </w:p>
    <w:p>
      <w:pPr>
        <w:spacing w:after="0" w:before="0"/>
      </w:pPr>
      <w:r>
        <w:rPr>
          <w:b w:val="0"/>
        </w:rPr>
        <w:t xml:space="preserve">   Pasemka .............................. od 260 zł</w:t>
      </w:r>
    </w:p>
    <w:p>
      <w:pPr>
        <w:spacing w:after="0" w:before="0"/>
      </w:pPr>
      <w:r>
        <w:rPr>
          <w:b w:val="0"/>
        </w:rPr>
        <w:t xml:space="preserve">   Baleyage ............................. od 320 zł</w:t>
      </w:r>
    </w:p>
    <w:p>
      <w:pPr>
        <w:spacing w:after="0" w:before="0"/>
      </w:pPr>
      <w:r>
        <w:rPr>
          <w:b w:val="0"/>
        </w:rPr>
        <w:t xml:space="preserve">   Tonowanie ................................ 90 zł</w:t>
      </w:r>
    </w:p>
    <w:p>
      <w:pPr>
        <w:spacing w:after="0" w:before="0"/>
      </w:pPr>
      <w:r>
        <w:rPr>
          <w:b w:val="0"/>
        </w:rPr>
        <w:t xml:space="preserve">   Keratynowe prostowanie ............... od 350 zł</w:t>
      </w:r>
    </w:p>
    <w:p>
      <w:pPr>
        <w:spacing w:after="0" w:before="0"/>
      </w:pPr>
      <w:r>
        <w:rPr>
          <w:b w:val="0"/>
        </w:rPr>
        <w:t xml:space="preserve">   Botoks na włosy ......................... 200 zł</w:t>
      </w:r>
    </w:p>
    <w:p>
      <w:pPr>
        <w:spacing w:after="0" w:before="0"/>
      </w:pPr>
      <w:r>
        <w:rPr>
          <w:b w:val="0"/>
        </w:rPr>
        <w:t xml:space="preserve">   Maska regenerująca ....................... 60 zł</w:t>
      </w:r>
    </w:p>
    <w:p>
      <w:pPr>
        <w:spacing w:after="0" w:before="0"/>
      </w:pPr>
      <w:r>
        <w:rPr>
          <w:b w:val="0"/>
        </w:rPr>
        <w:t xml:space="preserve">   Zabieg nawilżający ....................... 80 zł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Ceny mają charakter orientacyjny. Ostateczna cena zależy od długości i gęstości włosów,</w:t>
      </w:r>
    </w:p>
    <w:p>
      <w:pPr>
        <w:spacing w:after="0" w:before="0"/>
      </w:pPr>
      <w:r>
        <w:rPr>
          <w:b w:val="0"/>
        </w:rPr>
        <w:t xml:space="preserve">     ilości zużytego preparatu oraz czasu pracy. Cenę potwierdzamy przed rozpoczęciem usługi.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  <w:t xml:space="preserve">                                  ................................</w:t>
      </w:r>
    </w:p>
    <w:p>
      <w:pPr>
        <w:spacing w:after="0" w:before="0"/>
      </w:pPr>
      <w:r>
        <w:rPr>
          <w:b w:val="0"/>
        </w:rPr>
        <w:t xml:space="preserve">                                      podpis właściciela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