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Strefa nauki w naszej szkole</w:t>
      </w:r>
    </w:p>
    <w:p>
      <w:r>
        <w:t>Raport ćwiczeniowy zawiera dwa rysunki, dwie tabele i dwa wykresy. Wszystkie dane są przykładowe. Elementy nie mają jeszcze podpisów Worda. Dodaj podpisy z trzema osobnymi etykietami Ilustracja, Tabela i Wykres oraz trzy automatyczne spisy.</w:t>
      </w:r>
    </w:p>
    <w:p>
      <w:pPr>
        <w:pStyle w:val="Heading1"/>
      </w:pPr>
      <w:r>
        <w:t>Projekt przestrzeni</w:t>
      </w:r>
    </w:p>
    <w:p>
      <w:r>
        <w:t>Plan przedstawia trzy miejsca o różnych funkcjach. Podpisz rysunek jako Ilustracja i dopisz zwięzły opis.</w:t>
      </w:r>
    </w:p>
    <w:p>
      <w:r>
        <w:drawing>
          <wp:inline xmlns:a="http://schemas.openxmlformats.org/drawingml/2006/main" xmlns:pic="http://schemas.openxmlformats.org/drawingml/2006/picture">
            <wp:extent cx="5400000" cy="1350000"/>
            <wp:docPr id="1" name="Picture 1" descr="Schemat trzech miejsc: cicha praca, wspólny stół, regał z materiałam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lustration-pl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Drugi rysunek przedstawia etapy pracy. Także on należy do kategorii Ilustracja.</w:t>
      </w:r>
    </w:p>
    <w:p>
      <w:r>
        <w:drawing>
          <wp:inline xmlns:a="http://schemas.openxmlformats.org/drawingml/2006/main" xmlns:pic="http://schemas.openxmlformats.org/drawingml/2006/picture">
            <wp:extent cx="5400000" cy="1350000"/>
            <wp:docPr id="2" name="Picture 2" descr="Trzy kolejne etapy: zaplanuj, wykonaj, sprawdź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lustration-proc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Wyposażenie i organizacja</w:t>
      </w:r>
    </w:p>
    <w:p>
      <w:r>
        <w:t>Obie poniższe tabele wymagają podpisów z etykietą Tabela.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Element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Liczba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Przeznaczenie</w:t>
            </w:r>
          </w:p>
        </w:tc>
      </w:tr>
      <w:tr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Stolik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Praca indywidualna</w:t>
            </w:r>
          </w:p>
        </w:tc>
      </w:tr>
      <w:tr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Duży stół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Wspólny projekt</w:t>
            </w:r>
          </w:p>
        </w:tc>
      </w:tr>
      <w:tr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Krzesło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Miejsca do pracy</w:t>
            </w:r>
          </w:p>
        </w:tc>
      </w:tr>
      <w:tr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Tablica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Zapis pomysłów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Rola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Zadanie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Termin</w:t>
            </w:r>
          </w:p>
        </w:tc>
      </w:tr>
      <w:tr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Gospodarz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Sprawdzenie porządku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Przed otwarciem</w:t>
            </w:r>
          </w:p>
        </w:tc>
      </w:tr>
      <w:tr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Dyżurny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Wydawanie materiałów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Podczas spotkania</w:t>
            </w:r>
          </w:p>
        </w:tc>
      </w:tr>
      <w:tr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Reporter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Zapis wniosków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Po spotkaniu</w:t>
            </w:r>
          </w:p>
        </w:tc>
      </w:tr>
    </w:tbl>
    <w:p/>
    <w:p>
      <w:r>
        <w:t>W danych nie ma informacji o rzeczywistej szkole ani o konkretnych uczniach. Możesz porównać tabele, ale nie zmieniaj danych liczbowych bez uzasadnienia.</w:t>
      </w:r>
    </w:p>
    <w:p>
      <w:r>
        <w:br w:type="page"/>
      </w:r>
    </w:p>
    <w:p>
      <w:pPr>
        <w:pStyle w:val="Heading1"/>
      </w:pPr>
      <w:r>
        <w:t>Obserwacje zespołu</w:t>
      </w:r>
    </w:p>
    <w:p>
      <w:r>
        <w:t>Pierwszy wykres pokazuje średni czas jednej wizyty w kolejnych dniach. Drugi przedstawia wskazania w przykładowej ankiecie wielokrotnego wyboru. Podpisz je etykietą Wykres. Wykresy są obrazami, lecz automatyczny podpis działa przy nich tak samo.</w:t>
      </w:r>
    </w:p>
    <w:p>
      <w:r>
        <w:drawing>
          <wp:inline xmlns:a="http://schemas.openxmlformats.org/drawingml/2006/main" xmlns:pic="http://schemas.openxmlformats.org/drawingml/2006/picture">
            <wp:extent cx="5400000" cy="1935000"/>
            <wp:docPr id="3" name="Picture 3" descr="Minuty w kolejnych dniach: 32, 45, 38, 52, 4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us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00000" cy="1935000"/>
            <wp:docPr id="4" name="Picture 4" descr="Potrzeby: cisza 18, gniazdka 15, stół grupowy 12, tablica 9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surve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Spisy elementów</w:t>
      </w:r>
    </w:p>
    <w:p>
      <w:r>
        <w:t>Tutaj wstaw trzy osobne spisy automatyczne. W oknie Wstaw spis ilustracji za każdym razem wybierz inną etykietę podpisu.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Strefa nauki w naszej szkole</dc:title>
  <dc:subject/>
  <dc:creator>Pracownia informatyczna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