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Regulamin Samorządu Uczniowskiego</w:t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Zespół Szkół Zawodowych nr 5 we Wrocławiu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Uchwalony przez ogół uczniów w głosowaniu równym, tajnym i powszechnym w dniu: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 – art. 85–86.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**Zmiana po uchwaleniu nowego statutu:** Nowy statut §11 ust. 2 potwierdza, że regulamin SU uchwalany jest przez ogół uczniów bez wymogu zatwierdzenia przez inny organ szkolny (art. 85 ust. 3 P.o.). SU wybiera również SRPOU na zasadach określonych w Regulaminie SRPOU (odrębny dokument).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Samorząd Uczniowski (SU) tworzą wszyscy uczniowie szkoły.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Organy Samorządu są jedynymi reprezentantami ogółu uczniów.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Samorząd działa na podstawie niniejszego regulaminu, który nie może być sprzeczny ze statutem szkoły ani przepisami prawa.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Opiekuna SU spośród nauczycieli wyznacza dyrektor szkoły w porozumieniu z Samorządem.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3. Organy Samorządu Uczniowskiego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Organami SU są: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Walne Zebranie Uczniów;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Zarząd Samorządu Uczniowskiego;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Komisja Rewizyjna.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Zarząd SU składa się z: przewodniczącego, zastępcy, sekretarza oraz od 2 do 4 członków.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Komisja Rewizyjna liczy 3 osoby i sprawuje nadzór nad działalnością Zarządu.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4. Wybory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Wybory do Zarządu SU i Komisji Rewizyjnej odbywają się co roku szkolny, w terminie do 30 września.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Wybory są równe, tajne i powszechne – uprawniony jest każdy uczeń szkoły.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Kandydatem może być każdy uczeń szkoły, który zgłosi swoją kandydaturę w wyznaczonym terminie.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Wyniki wyborów ogłasza szkolna komisja wyborcza powołana przez dyrektora na wniosek SU.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Wybrany zostaje kandydat, który uzyska największą liczbę głosów (większość względna).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W przypadku rezygnacji lub długotrwałej nieobecności Zarząd uzupełnia swój skład z listy kandydatów z wyborów lub zarządza wybory uzupełniające.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5. Uprawnienia Samorządu Uczniowskiego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Samorząd Uczniowski ma prawo do: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przedstawiania Radzie Pedagogicznej i dyrektorowi szkoły wniosków i opinii we wszystkich sprawach szkoły, w szczególności dotyczących praw uczniów;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organizowania działalności kulturalnej, oświatowej, sportowej i rozrywkowej zgodnie z własnymi potrzebami i możliwościami organizacyjnymi, w porozumieniu z dyrektorem;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wydawania i redagowania gazety szkolnej, prowadzenia mediów społecznościowych szkoły (za zgodą dyrektora);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wnioskowania do dyrektora w sprawach dotyczących uczniów;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opiniowania programu wychowawczo-profilaktycznego szkoły;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wyrażania opinii na temat oceny z zachowania ucznia na wniosek wychowawcy;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inicjowania wolontariatu i działalności społecznej;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zgłaszania kandydatury na Szkolnego Rzecznika Praw i Obowiązków Ucznia (SRPOU) zgodnie z Regulaminem SRPOU.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6. Zebrania i podejmowanie decyzji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Zarząd SU zbiera się co najmniej raz w miesiącu w trakcie roku szkolnego.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Walne Zebranie Uczniów organizowane jest co najmniej raz w roku szkolnym.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Decyzje Zarządu SU podejmowane są zwykłą większością głosów przy obecności co najmniej połowy składu.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Z każdego zebrania sporządzany jest protokół.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7. Opiekun SU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Opiekun SU uczestniczy w zebraniach Zarządu z głosem doradczym.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Opiekun pośredniczy w kontaktach SU z dyrektorem i Radą Pedagogiczną.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Opiekun może zaskarżyć uchwałę Zarządu SU do dyrektora, jeżeli narusza ona przepisy prawa lub statut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8. Finanse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SU może pozyskiwać środki na swoją działalność z organizowanych imprez, dobrowolnych datków i innych źródeł.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Środki SU przechowywane są na koncie bankowym lub w depozycie szkoły (za zgodą dyrektora).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Zarząd SU składa Walnemu Zebraniu sprawozdanie finansowe co roku.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9. Zmiana regulaminu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Regulamin może być zmieniony w drodze głosowania ogółu uczniów lub przez Walne Zebranie Uczniów reprezentujące ogół uczniów.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Zmiana wymaga bezwzględnej większości głosów przy obecności co najmniej 10% uprawnionych.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§ 10.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Regulamin wchodzi w życie z dniem ogłoszenia wyników głosowania.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sz w:val="22"/>
          <w:szCs w:val="22"/>
        </w:rPr>
        <w:t xml:space="preserve">W sprawach nieuregulowanych niniejszym regulaminem stosuje się przepisy prawa oświatowego, UPOU i statutu szkoły.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Przewodniczący Samorządu Uczniowskiego: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Dokumenty wewnętrzne szkoły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2026-06-10T18:41:14.623Z</dcterms:created>
  <dcterms:modified xsi:type="dcterms:W3CDTF">2026-06-10T18:41:14.623Z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