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</w:pPr>
      <w:r>
        <w:t>Szablon porównania promptów</w:t>
      </w:r>
    </w:p>
    <w:p>
      <w:pPr>
        <w:pStyle w:val="Heading1"/>
        <w:spacing w:before="0" w:after="80"/>
      </w:pPr>
      <w:r>
        <w:t>Instrukcja</w:t>
      </w:r>
    </w:p>
    <w:p>
      <w:pPr>
        <w:spacing w:after="200"/>
      </w:pPr>
      <w:r>
        <w:t>Wpisz trzy wersje promptu do tego samego zadania. Porównaj, jak zmiana kontekstu, celu, odbiorcy, tonu i struktury wpływa na jakość odpowiedzi AI.</w:t>
      </w:r>
    </w:p>
    <w:p>
      <w:pPr>
        <w:pStyle w:val="Heading1"/>
        <w:spacing w:before="0" w:after="80"/>
      </w:pPr>
      <w:r>
        <w:t>Tabela porównawcza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249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Element porównania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Wersja 1 promptu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Wersja 2 promptu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Wersja 3 promptu</w:t>
            </w:r>
          </w:p>
        </w:tc>
      </w:tr>
      <w:tr>
        <w:trPr>
          <w:trHeight w:val="1587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Treść promptu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  <w:tr>
        <w:trPr>
          <w:trHeight w:val="1020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Co dodano lub zmieniono?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  <w:tr>
        <w:trPr>
          <w:trHeight w:val="1417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Jaki był wynik AI?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  <w:tr>
        <w:trPr>
          <w:trHeight w:val="850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Co było dobre?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  <w:tr>
        <w:trPr>
          <w:trHeight w:val="850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Co wymaga poprawy?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  <w:tr>
        <w:trPr>
          <w:trHeight w:val="680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Czy odpowiedź była zgodna z celem?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  <w:tr>
        <w:trPr>
          <w:trHeight w:val="680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Czy odpowiedź była dopasowana do odbiorcy?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  <w:tr>
        <w:trPr>
          <w:trHeight w:val="680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Czy format odpowiedzi był właściwy?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  <w:tr>
        <w:trPr>
          <w:trHeight w:val="680" w:hRule="atLeast"/>
        </w:trPr>
        <w:tc>
          <w:tcPr>
            <w:tcW w:type="dxa" w:w="2494"/>
            <w:vAlign w:val="center"/>
          </w:tcPr>
          <w:p>
            <w:r>
              <w:rPr>
                <w:b/>
                <w:sz w:val="18"/>
              </w:rPr>
              <w:t>Ocena użyteczności od 1 do 5</w:t>
            </w:r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  <w:tc>
          <w:tcPr>
            <w:tcW w:type="dxa" w:w="3855"/>
            <w:vAlign w:val="top"/>
          </w:tcPr>
          <w:p>
            <w:r/>
          </w:p>
        </w:tc>
      </w:tr>
    </w:tbl>
    <w:p>
      <w:pPr>
        <w:pStyle w:val="Heading1"/>
        <w:spacing w:before="200" w:after="80"/>
      </w:pPr>
      <w:r>
        <w:t>Najlepsza wersja promptu</w:t>
      </w:r>
    </w:p>
    <w:p>
      <w:pPr>
        <w:spacing w:after="80"/>
      </w:pPr>
      <w:r>
        <w:t>Wpisz finalną wersję promptu.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78"/>
      </w:tblGrid>
      <w:tr>
        <w:trPr>
          <w:trHeight w:val="1814" w:hRule="atLeast"/>
        </w:trPr>
        <w:tc>
          <w:tcPr>
            <w:tcW w:type="dxa" w:w="14173"/>
          </w:tcPr>
          <w:p>
            <w:r/>
          </w:p>
        </w:tc>
      </w:tr>
    </w:tbl>
    <w:p>
      <w:pPr>
        <w:pStyle w:val="Heading1"/>
        <w:spacing w:before="200" w:after="80"/>
      </w:pPr>
      <w:r>
        <w:t>Wnioski</w:t>
      </w:r>
    </w:p>
    <w:p>
      <w:pPr>
        <w:spacing w:after="80"/>
      </w:pPr>
      <w:r>
        <w:t>Co najbardziej poprawiło jakość odpowiedzi AI?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78"/>
      </w:tblGrid>
      <w:tr>
        <w:trPr>
          <w:trHeight w:val="1247" w:hRule="atLeast"/>
        </w:trPr>
        <w:tc>
          <w:tcPr>
            <w:tcW w:type="dxa" w:w="14173"/>
          </w:tcPr>
          <w:p>
            <w:r/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