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81A4" w14:textId="77777777" w:rsidR="00C94A9E" w:rsidRDefault="003718F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1A9081BC" wp14:editId="1A9081BD">
            <wp:extent cx="795020" cy="864870"/>
            <wp:effectExtent l="0" t="0" r="12700" b="3810"/>
            <wp:docPr id="1" name="Picture 1" descr="garuda-file-indonesia-logo-wikimedia-commons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aruda-file-indonesia-logo-wikimedia-commons-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81A5" w14:textId="77777777" w:rsidR="00C94A9E" w:rsidRDefault="003718F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PREFACE</w:t>
      </w:r>
    </w:p>
    <w:p w14:paraId="1A9081A6" w14:textId="77777777" w:rsidR="00C94A9E" w:rsidRDefault="003718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paying the most truthful gratitude to the One Almighty God, the Book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Padang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 Figures 2022</w:t>
      </w:r>
      <w:r>
        <w:rPr>
          <w:rFonts w:ascii="Times New Roman" w:hAnsi="Times New Roman" w:cs="Times New Roman"/>
          <w:sz w:val="24"/>
          <w:szCs w:val="24"/>
        </w:rPr>
        <w:t xml:space="preserve"> is an information and description of various development sectors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Padang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Regency</w:t>
      </w:r>
      <w:r>
        <w:rPr>
          <w:rFonts w:ascii="Times New Roman" w:hAnsi="Times New Roman" w:cs="Times New Roman"/>
          <w:sz w:val="24"/>
          <w:szCs w:val="24"/>
        </w:rPr>
        <w:t xml:space="preserve">. In addition, the data and information contained in the Book is very necessary for future development planning and implementation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Padang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Regency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9081A7" w14:textId="77777777" w:rsidR="00C94A9E" w:rsidRDefault="003718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publication of the book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Padang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 Figures 2022</w:t>
      </w:r>
      <w:r>
        <w:rPr>
          <w:rFonts w:ascii="Times New Roman" w:hAnsi="Times New Roman" w:cs="Times New Roman"/>
          <w:sz w:val="24"/>
          <w:szCs w:val="24"/>
        </w:rPr>
        <w:t xml:space="preserve"> as a source of availability of a</w:t>
      </w:r>
      <w:r>
        <w:rPr>
          <w:rFonts w:ascii="Times New Roman" w:hAnsi="Times New Roman" w:cs="Times New Roman"/>
          <w:sz w:val="24"/>
          <w:szCs w:val="24"/>
        </w:rPr>
        <w:t xml:space="preserve">ccurate data and information in the context of future development implementation, I hope all OPD and Vertical Agencies in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Regency can take advantage of this publication as a single source of data for compiling appropriate development planni</w:t>
      </w:r>
      <w:r>
        <w:rPr>
          <w:rFonts w:ascii="Times New Roman" w:hAnsi="Times New Roman" w:cs="Times New Roman"/>
          <w:sz w:val="24"/>
          <w:szCs w:val="24"/>
        </w:rPr>
        <w:t xml:space="preserve">ng in a systematic, comprehensive and measurable manner. The publication of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Book Padang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 Figures 2022</w:t>
      </w:r>
      <w:r>
        <w:rPr>
          <w:rFonts w:ascii="Times New Roman" w:hAnsi="Times New Roman" w:cs="Times New Roman"/>
          <w:sz w:val="24"/>
          <w:szCs w:val="24"/>
        </w:rPr>
        <w:t xml:space="preserve"> was made possible thanks to the collaboration of the writing team for the book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Padang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 Figures 2022</w:t>
      </w:r>
      <w:r>
        <w:rPr>
          <w:rFonts w:ascii="Times New Roman" w:hAnsi="Times New Roman" w:cs="Times New Roman"/>
          <w:sz w:val="24"/>
          <w:szCs w:val="24"/>
        </w:rPr>
        <w:t xml:space="preserve">. I would like to thank the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entral Bureau of Statistics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>
        <w:rPr>
          <w:rFonts w:ascii="Times New Roman" w:hAnsi="Times New Roman" w:cs="Times New Roman"/>
          <w:b/>
          <w:bCs/>
          <w:sz w:val="24"/>
          <w:szCs w:val="24"/>
        </w:rPr>
        <w:t>Department of Communication and Information Technology</w:t>
      </w:r>
      <w:r>
        <w:rPr>
          <w:rFonts w:ascii="Times New Roman" w:hAnsi="Times New Roman" w:cs="Times New Roman"/>
          <w:sz w:val="24"/>
          <w:szCs w:val="24"/>
        </w:rPr>
        <w:t xml:space="preserve"> of the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Regency, as well as all regional Officials who have participated in the publication of the book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Padang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 Figures 2022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9081A8" w14:textId="77777777" w:rsidR="00C94A9E" w:rsidRDefault="003718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hope the Bo</w:t>
      </w:r>
      <w:r>
        <w:rPr>
          <w:rFonts w:ascii="Times New Roman" w:hAnsi="Times New Roman" w:cs="Times New Roman"/>
          <w:sz w:val="24"/>
          <w:szCs w:val="24"/>
        </w:rPr>
        <w:t xml:space="preserve">ok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Padang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 Figures</w:t>
      </w:r>
      <w:r>
        <w:rPr>
          <w:rFonts w:ascii="Times New Roman" w:hAnsi="Times New Roman" w:cs="Times New Roman"/>
          <w:sz w:val="24"/>
          <w:szCs w:val="24"/>
        </w:rPr>
        <w:t xml:space="preserve"> can be published every year so that it becomes a guide in developing a more independent community, as well as being a source of information for the community and institutions that need it.</w:t>
      </w:r>
    </w:p>
    <w:p w14:paraId="1A9081A9" w14:textId="77777777" w:rsidR="00C94A9E" w:rsidRDefault="003718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thank all those who have assisted </w:t>
      </w:r>
      <w:r>
        <w:rPr>
          <w:rFonts w:ascii="Times New Roman" w:hAnsi="Times New Roman" w:cs="Times New Roman"/>
          <w:sz w:val="24"/>
          <w:szCs w:val="24"/>
        </w:rPr>
        <w:t>in the publication of this book and who have contributed and collaborated in the form of data and information either directly or indirectly.</w:t>
      </w:r>
    </w:p>
    <w:p w14:paraId="1A9081AA" w14:textId="77777777" w:rsidR="00C94A9E" w:rsidRDefault="00C94A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081AC" w14:textId="391CD59C" w:rsidR="00C94A9E" w:rsidRDefault="003718FE" w:rsidP="00D724A8">
      <w:pPr>
        <w:spacing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Parik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Malintang</w:t>
      </w:r>
      <w:proofErr w:type="spellEnd"/>
      <w:r>
        <w:rPr>
          <w:rFonts w:ascii="Times New Roman" w:hAnsi="Times New Roman" w:cs="Times New Roman"/>
          <w:sz w:val="24"/>
          <w:szCs w:val="24"/>
        </w:rPr>
        <w:t>, May 2022</w:t>
      </w:r>
      <w:r w:rsidR="00D724A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Regent of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Pariaman</w:t>
      </w:r>
      <w:proofErr w:type="spellEnd"/>
    </w:p>
    <w:p w14:paraId="1A9081AD" w14:textId="77777777" w:rsidR="00C94A9E" w:rsidRDefault="003718FE">
      <w:pPr>
        <w:spacing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1A9081AE" w14:textId="77777777" w:rsidR="00C94A9E" w:rsidRDefault="003718FE">
      <w:pPr>
        <w:spacing w:line="360" w:lineRule="auto"/>
        <w:ind w:left="5760" w:firstLineChars="526" w:firstLine="12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SUHATRI BUR</w:t>
      </w:r>
    </w:p>
    <w:p w14:paraId="1A9081AF" w14:textId="77777777" w:rsidR="00C94A9E" w:rsidRDefault="00C94A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9081B0" w14:textId="77777777" w:rsidR="00C94A9E" w:rsidRDefault="00C94A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9081B1" w14:textId="77777777" w:rsidR="00C94A9E" w:rsidRDefault="00C94A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289A9" w14:textId="77777777" w:rsidR="00E2721F" w:rsidRDefault="00E272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9ABF7" w14:textId="77777777" w:rsidR="00E2721F" w:rsidRDefault="00E272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709C7" w14:textId="77777777" w:rsidR="00E2721F" w:rsidRDefault="00E272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2D1D0" w14:textId="43B80283" w:rsidR="009618C9" w:rsidRDefault="009618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114300" distR="114300" wp14:anchorId="05452F4A" wp14:editId="4A33D93D">
            <wp:extent cx="795020" cy="864870"/>
            <wp:effectExtent l="0" t="0" r="12700" b="3810"/>
            <wp:docPr id="2" name="Picture 2" descr="garuda-file-indonesia-logo-wikimedia-commons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aruda-file-indonesia-logo-wikimedia-commons-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81B2" w14:textId="3CE634C2" w:rsidR="00C94A9E" w:rsidRDefault="003718F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14:paraId="1A9081B3" w14:textId="77777777" w:rsidR="00C94A9E" w:rsidRDefault="003718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Tuhan Yang Maha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Angka (PPDA)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</w:rPr>
        <w:t>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9081B4" w14:textId="77777777" w:rsidR="00C94A9E" w:rsidRDefault="003718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Angka (PPDA)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ketersidaan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</w:t>
      </w:r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Angka (PPDA)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Angka (PPDA). 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Pusat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(BPS) dan Dinas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Angka (PPAD)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1A9081B5" w14:textId="77777777" w:rsidR="00C94A9E" w:rsidRDefault="003718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Angka (PPDA)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9081B6" w14:textId="77777777" w:rsidR="00C94A9E" w:rsidRDefault="003718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9081B7" w14:textId="77777777" w:rsidR="00C94A9E" w:rsidRDefault="00C94A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9081B9" w14:textId="060A2F02" w:rsidR="00C94A9E" w:rsidRDefault="003718FE" w:rsidP="00D724A8">
      <w:pPr>
        <w:spacing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Parik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Malintang</w:t>
      </w:r>
      <w:proofErr w:type="spellEnd"/>
      <w:r>
        <w:rPr>
          <w:rFonts w:ascii="Times New Roman" w:hAnsi="Times New Roman" w:cs="Times New Roman"/>
          <w:sz w:val="24"/>
          <w:szCs w:val="24"/>
        </w:rPr>
        <w:t>, Mei 2022</w:t>
      </w:r>
      <w:r w:rsidR="00D724A8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Bupati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Pariaman</w:t>
      </w:r>
      <w:proofErr w:type="spellEnd"/>
    </w:p>
    <w:p w14:paraId="1A9081BA" w14:textId="77777777" w:rsidR="00C94A9E" w:rsidRDefault="00C94A9E">
      <w:pPr>
        <w:spacing w:line="360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9DFC53" w14:textId="77777777" w:rsidR="009618C9" w:rsidRDefault="009618C9">
      <w:pPr>
        <w:spacing w:line="360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9081BB" w14:textId="763BFD66" w:rsidR="00C94A9E" w:rsidRPr="009618C9" w:rsidRDefault="009618C9">
      <w:pPr>
        <w:spacing w:line="360" w:lineRule="auto"/>
        <w:ind w:left="576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718FE" w:rsidRPr="009618C9">
        <w:rPr>
          <w:rFonts w:ascii="Times New Roman" w:hAnsi="Times New Roman" w:cs="Times New Roman"/>
          <w:b/>
          <w:bCs/>
          <w:sz w:val="24"/>
          <w:szCs w:val="24"/>
        </w:rPr>
        <w:t>SUHATRI BUR</w:t>
      </w:r>
    </w:p>
    <w:sectPr w:rsidR="00C94A9E" w:rsidRPr="009618C9" w:rsidSect="00E2721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441C3" w14:textId="77777777" w:rsidR="003718FE" w:rsidRDefault="003718FE">
      <w:pPr>
        <w:spacing w:line="240" w:lineRule="auto"/>
      </w:pPr>
      <w:r>
        <w:separator/>
      </w:r>
    </w:p>
  </w:endnote>
  <w:endnote w:type="continuationSeparator" w:id="0">
    <w:p w14:paraId="12220B24" w14:textId="77777777" w:rsidR="003718FE" w:rsidRDefault="00371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2051B" w14:textId="77777777" w:rsidR="003718FE" w:rsidRDefault="003718FE">
      <w:pPr>
        <w:spacing w:after="0"/>
      </w:pPr>
      <w:r>
        <w:separator/>
      </w:r>
    </w:p>
  </w:footnote>
  <w:footnote w:type="continuationSeparator" w:id="0">
    <w:p w14:paraId="589C0E39" w14:textId="77777777" w:rsidR="003718FE" w:rsidRDefault="003718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166"/>
    <w:rsid w:val="002D6240"/>
    <w:rsid w:val="003718FE"/>
    <w:rsid w:val="00413811"/>
    <w:rsid w:val="005027EC"/>
    <w:rsid w:val="005133DF"/>
    <w:rsid w:val="005733FC"/>
    <w:rsid w:val="006234FB"/>
    <w:rsid w:val="00720C27"/>
    <w:rsid w:val="0077637B"/>
    <w:rsid w:val="007C2061"/>
    <w:rsid w:val="00856EFA"/>
    <w:rsid w:val="008C43DB"/>
    <w:rsid w:val="0093172A"/>
    <w:rsid w:val="009618C9"/>
    <w:rsid w:val="009A24CB"/>
    <w:rsid w:val="009D3BFB"/>
    <w:rsid w:val="00A23915"/>
    <w:rsid w:val="00A51D39"/>
    <w:rsid w:val="00BD1DD3"/>
    <w:rsid w:val="00C94A9E"/>
    <w:rsid w:val="00D724A8"/>
    <w:rsid w:val="00DC5475"/>
    <w:rsid w:val="00DF0166"/>
    <w:rsid w:val="00E215FF"/>
    <w:rsid w:val="00E2721F"/>
    <w:rsid w:val="00E3567A"/>
    <w:rsid w:val="00E74999"/>
    <w:rsid w:val="00F154CA"/>
    <w:rsid w:val="00F2368A"/>
    <w:rsid w:val="6B3C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81A4"/>
  <w15:docId w15:val="{1B379418-3226-4FF3-9B88-4D16AF06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 Rayendra</dc:creator>
  <cp:lastModifiedBy>Ade Rayendra</cp:lastModifiedBy>
  <cp:revision>11</cp:revision>
  <cp:lastPrinted>2022-06-15T04:44:00Z</cp:lastPrinted>
  <dcterms:created xsi:type="dcterms:W3CDTF">2022-06-15T02:19:00Z</dcterms:created>
  <dcterms:modified xsi:type="dcterms:W3CDTF">2022-06-15T04:47:00Z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0C9D049E44D04A02AF88C601EDA804A8</vt:lpwstr>
  </property>
</Properties>
</file>