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Multics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Chief architects: Jerome Saltzer &amp; Michael Schroeder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Predecessor to UNIX. UNIX grew out of this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MIT, AT&amp;T, and GE were partners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Countermeasure Principles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Least Privilege - Lowest Access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Economy of Mechanism - Each protection small.  KISS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Design - Little encryption. Does not rely on secrecy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Mediation - Every access attempt is checked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Permission Based - Default condition to deny access. Who can access what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Separation of Privilege - Require multiple methods of diving system into sections for authorization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Least Common Mechanism - limiting sharing of objects. Logical or physical separation. Have different physical network. Logic - VPN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Ease of Use - Protection mechanisms that are easy to use are not avoided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CERT’s Top 10 Secure Coding Practices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Input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Heed compiler warnings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 and design for security policies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it simple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 to deny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Adhere to principle of least privilege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Sanitize data sent to other systems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defense in depth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effective quality-assurance techniques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Adopt a secure coding standard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Defensive Design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Anticipate what can go wrong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for malicious attacks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AND withstand an attack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the design. Security isn’t an add-on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Countermeasures that don’t work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Penetrate &amp; Patch - Systems built cost to fix high. Systems complex. More likely to introduce more problems.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by obscurity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Browser Issues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fetched from multiple places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extensions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Browser can access your system.  - Malware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Attacks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Man-in-the-middle - Extension/addon installed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Keystroke Logger - Records keystrokes you type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Page-in-the-middle -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User-in-the-middle - Captcha!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Human Authentication - CAPTCHA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Computer Authentication shared secret. Problems -  overused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Mother’s maiden name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questions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CVV, CVC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Communication Authentication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- One Time password ex. multifactor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Ongoing/Continuous - ex. Debit card pin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Misleading web content - graffiti, defacement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 Malicious web content - Injection attacks, XSS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 Protecting against web file changes - backups, hash, tripwire tool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 Web/Bug tracker - 3rd party cookie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 ClickJacking - object on page. Don’t mean to click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 Drive-by-download - download without permissions, install w/o permission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 Protecting against malicious content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inputs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Permissions, Access control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Writing secure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 Cross-site scripting attack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Reflective - response depends on user input. Malicious link, link contains input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Persistent - Script stored on server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 SQL Injection - give input to application, make system execute 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20. Directory traversal - adding ../../.././etc/passwd to access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21. Email SPAM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68-90% of all email is spam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Sources: China 23%, 19% USA, SKorea 14%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Subjects: 69% Sexual, 17% Pharmaceuticals, 6% Jobs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use email attacks? Advertising, build brand recognition, stock pump &amp; dump, malicious data, links, files, free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22. Legal protections against SPAM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CAN-SPAM US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Legitimate vs criminal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Passing laws vs implementing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23. Technical protections against SPAM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 addresses - screen with AVS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Volume control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24. Phishing - email/web attack that tries to get users to give information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Spear phishing - targeted/personal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25. Network security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- requester of information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- giver of information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Node - any system in network that does computation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Attacker - any node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Victim - any node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26. Network Characteristics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Anonymity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Opaqueness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diversity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27. Transmission Media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Wired cat5/6, coax, fiber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Wireless - radio, microwave, infrared, satellite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boundaries on wireless communication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28. Layered communication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29. ISO - International Standards Organization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30. OSI - Open Systems Interconnect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31. ISO/OSI - Combined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32. OSI Model - layers to describe network communications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7. Application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6. Presentation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5. Session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 Transport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- TCP. UDP, SSL, TLS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addressing - ports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 Network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packets of data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IP, IPSec, Arp-address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Addressing - IP address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f. 2. Data Link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I.  Reliable delivery over link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Ii. MAC - Median Access Control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Iii. 802.11 - wireless protocol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Iv. addressing MAC, using frames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E. 1. Physical Layer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I. Bit transmission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To know-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Layer 5-7 (Application): DNS, FTP, HTTP, IRC, Kerberos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Layer 4 (Transport): Flow control, error detection, TCP, UDP, SSL/TLS, Ports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Layer 3 (Network): Routing, Message blocking, IP, IPSec, ARP, Packets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Layer 2 (Data Link): link to link, MAC, 802.11, MAC Addresses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Layer 1 (Physical Layer): Bit transmission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33. Types of networks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 - Local Area Network - Small, &lt;100 users, locally controlled, physically protected, limited scope (dept, floor)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 - Wide Area Network - Larger than lan, out of control, CAN (campus area network), MAN (metropolitan area network)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and internet: Internet - world wide web, internet - connected network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34. Threats in networks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Vulnerabilities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vulnerabilities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35. Non-hardware vulnerabilities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Protocols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36. Causes of vulnerabilities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Anonymity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points of attacks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Sharing of resources/info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Complexity of systems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Unknown perimeter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Reconnaissance - port scanning, dumpster diving, etc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37. Protocols to know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 - Address Resolution Protocol: translate IP to MAC address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- Transmission Control Protocol: Performs 3 way handshake. Checks for all packets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- Domain Name System - Domain address -&gt;  IP address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- Internet protocol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UDP - User Datagram Protocol: Doesn’t care about entire set of dat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39. TCP Handshake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 &amp; ACK numbers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SYN-ACK syn 1, ack1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ACK# = seq# + 1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40. Attacks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 spoofing - fake reply, fake gratuitous ARP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TCP hijacking - Sniff/monitor, inject a valid TCP message, block one side. Man-in-middle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DNS poisoning - DNS Spoofing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41. Threats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Interception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Fabrication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Interruption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Reconnaissance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42. Port scanning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43. Famous Attacks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Malformed packets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Ping flood -Ddos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Ping of Death - malformed ping. Larger than 65k bytes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Smurf Attack - broadcast message. Spoof sender ip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 Attack - making host/source address the same.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Syn-flood - Spoof the source of a syn packets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44. Botnets  network of compromised computers under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45. Botnet management - availability, pattern, patching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46. Botnet market - spam, child porn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47. Firewall types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 filtering gateway - looks at header information. Detects spoofing internal address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Stateful inspection - looks at multiple packets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 Proxy - simulate the end application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Guard - modify data to pass 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 firewall - redirect traffic to AVS, limit download locations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48. Honeypot - all malicious traffic, system has no functional purpose, source for attack into signatures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49. Intrusion Detection Systems (IDS) - firewall, identify active attacks for malware, complementary to firewall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50. Signature based IDS - pattern matching - date, behavior. Complex rule set, large rule 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51. Heuristic based IDS - Identify something out of the ordinary, what is norma? Very difficult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52. IDS Issues - false positives, false negatives, alerts are better than auto response, costs - risk analysis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