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Ringkasan untuk Komite Pengarah - Nusantara Re</w:t>
      </w:r>
    </w:p>
    <w:p>
      <w:pPr>
        <w:jc w:val="center"/>
      </w:pPr>
      <w:r>
        <w:rPr>
          <w:rFonts w:ascii="Calibri" w:hAnsi="Calibri" w:eastAsia="Calibri"/>
          <w:i/>
          <w:color w:val="556070"/>
          <w:sz w:val="22"/>
        </w:rPr>
        <w:t>Migrasi Pega ke Go + React - keadaan 25 September 2026</w:t>
      </w:r>
    </w:p>
    <w:p>
      <w:pPr>
        <w:pStyle w:val="Heading1"/>
      </w:pPr>
      <w:r>
        <w:t>Daftar Isi</w:t>
      </w:r>
    </w:p>
    <w:p>
      <w:fldSimple w:instr="TOC \o &quot;1-2&quot; \h \z \u">
        <w:r>
          <w:t>Klik kanan lalu Update Field untuk memunculkan daftar isi.</w:t>
        </w:r>
      </w:fldSimple>
    </w:p>
    <w:p>
      <w:r>
        <w:br w:type="page"/>
      </w:r>
    </w:p>
    <w:p>
      <w:pPr>
        <w:pStyle w:val="Heading1"/>
      </w:pPr>
      <w:r>
        <w:rPr>
          <w:color w:val="1F3B63"/>
        </w:rPr>
        <w:t>Ringkasan untuk Komite Pengarah - Nusantara Re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Migrasi Pega ke Go + React. Keadaan per </w:t>
      </w:r>
      <w:r>
        <w:rPr>
          <w:rFonts w:ascii="Calibri" w:hAnsi="Calibri" w:eastAsia="Calibri"/>
          <w:b/>
          <w:sz w:val="19"/>
        </w:rPr>
        <w:t>25 September 2026</w:t>
      </w:r>
      <w:r>
        <w:rPr>
          <w:rFonts w:ascii="Calibri" w:hAnsi="Calibri" w:eastAsia="Calibri"/>
          <w:sz w:val="19"/>
        </w:rPr>
        <w:t xml:space="preserve">. Dokumen ini memuat keputusan dan angka, bukan cerita. </w:t>
      </w:r>
      <w:r>
        <w:rPr>
          <w:rFonts w:ascii="Calibri" w:hAnsi="Calibri" w:eastAsia="Calibri"/>
          <w:b/>
          <w:sz w:val="19"/>
        </w:rPr>
        <w:t>Nol rekomendasi</w:t>
      </w:r>
      <w:r>
        <w:rPr>
          <w:rFonts w:ascii="Calibri" w:hAnsi="Calibri" w:eastAsia="Calibri"/>
          <w:sz w:val="19"/>
        </w:rPr>
        <w:t xml:space="preserve"> pada bagian 5 - pilihan dan akibatnya disajikan, penentuannya milik komite.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1. Keadaan dalam satu halaman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Ukuran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Angka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Modul yang sudah punya spesifikasi </w:t>
            </w:r>
            <w:r>
              <w:rPr>
                <w:rFonts w:ascii="Calibri" w:hAnsi="Calibri" w:eastAsia="Calibri"/>
                <w:b/>
                <w:sz w:val="18"/>
              </w:rPr>
              <w:t>dan</w:t>
            </w:r>
            <w:r>
              <w:rPr>
                <w:rFonts w:ascii="Calibri" w:hAnsi="Calibri" w:eastAsia="Calibri"/>
                <w:sz w:val="18"/>
              </w:rPr>
              <w:t xml:space="preserve"> tiket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20 dari 20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Bounded context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9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Tiket seluruhnya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354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Tiket siap dikerjakan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179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Tiket tertahan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52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Keputusan arsitektur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105</w:t>
            </w:r>
            <w:r>
              <w:rPr>
                <w:rFonts w:ascii="Calibri" w:hAnsi="Calibri" w:eastAsia="Calibri"/>
                <w:sz w:val="18"/>
              </w:rPr>
              <w:t xml:space="preserve">, dalam </w:t>
            </w:r>
            <w:r>
              <w:rPr>
                <w:rFonts w:ascii="Calibri" w:hAnsi="Calibri" w:eastAsia="Calibri"/>
                <w:b/>
                <w:sz w:val="18"/>
              </w:rPr>
              <w:t>tiga seri</w:t>
            </w:r>
            <w:r>
              <w:rPr>
                <w:rFonts w:ascii="Calibri" w:hAnsi="Calibri" w:eastAsia="Calibri"/>
                <w:sz w:val="18"/>
              </w:rPr>
              <w:t xml:space="preserve"> yang masing-masing mulai dari nomor satu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Rangkaian kerja penyusun bahan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</w:t>
      </w:r>
      <w:r>
        <w:rPr>
          <w:rFonts w:ascii="Calibri" w:hAnsi="Calibri" w:eastAsia="Calibri"/>
          <w:b/>
          <w:sz w:val="20"/>
        </w:rPr>
        <w:t>Angka tiket di atas hasil pengukuran ulang.</w:t>
      </w:r>
      <w:r>
        <w:rPr>
          <w:rFonts w:ascii="Calibri" w:hAnsi="Calibri" w:eastAsia="Calibri"/>
          <w:sz w:val="20"/>
        </w:rPr>
        <w:t xml:space="preserve"> Catatan audit sebelumnya menyebut </w:t>
      </w:r>
      <w:r>
        <w:rPr>
          <w:rFonts w:ascii="Calibri" w:hAnsi="Calibri" w:eastAsia="Calibri"/>
          <w:b/>
          <w:sz w:val="20"/>
        </w:rPr>
        <w:t>365</w:t>
      </w:r>
      <w:r>
        <w:rPr>
          <w:rFonts w:ascii="Calibri" w:hAnsi="Calibri" w:eastAsia="Calibri"/>
          <w:sz w:val="20"/>
        </w:rPr>
        <w:t xml:space="preserve">; selisih </w:t>
      </w:r>
      <w:r>
        <w:rPr>
          <w:rFonts w:ascii="Calibri" w:hAnsi="Calibri" w:eastAsia="Calibri"/>
          <w:b/>
          <w:sz w:val="20"/>
        </w:rPr>
        <w:t>11</w:t>
      </w:r>
      <w:r>
        <w:rPr>
          <w:rFonts w:ascii="Calibri" w:hAnsi="Calibri" w:eastAsia="Calibri"/>
          <w:sz w:val="20"/>
        </w:rPr>
        <w:t xml:space="preserve"> seluruhnya </w:t>
      </w:r>
      <w:r>
        <w:rPr>
          <w:rFonts w:ascii="Calibri" w:hAnsi="Calibri" w:eastAsia="Calibri"/>
          <w:b/>
          <w:sz w:val="20"/>
        </w:rPr>
        <w:t>berkas indeks</w:t>
      </w:r>
      <w:r>
        <w:rPr>
          <w:rFonts w:ascii="Calibri" w:hAnsi="Calibri" w:eastAsia="Calibri"/>
          <w:sz w:val="20"/>
        </w:rPr>
        <w:t xml:space="preserve"> yang ikut terhitung. Yang dipakai di sini </w:t>
      </w:r>
      <w:r>
        <w:rPr>
          <w:rFonts w:ascii="Calibri" w:hAnsi="Calibri" w:eastAsia="Calibri"/>
          <w:b/>
          <w:sz w:val="20"/>
        </w:rPr>
        <w:t>berkas tiket sebenarnya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Tiga hal yang perlu diketahui komite dalam satu kalimat masing-masing:</w:t>
      </w:r>
    </w:p>
    <w:p>
      <w:pPr>
        <w:pStyle w:val="ListNumber"/>
      </w:pPr>
      <w:r>
        <w:rPr>
          <w:rFonts w:ascii="Calibri" w:hAnsi="Calibri" w:eastAsia="Calibri"/>
          <w:sz w:val="20"/>
        </w:rPr>
        <w:t>Seluruh modul sudah bertiket, dan sebagian besar dapat mulai dikerjakan sekarang.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Yang tertahan hampir seluruhnya di </w:t>
      </w:r>
      <w:r>
        <w:rPr>
          <w:rFonts w:ascii="Calibri" w:hAnsi="Calibri" w:eastAsia="Calibri"/>
          <w:b/>
          <w:sz w:val="20"/>
        </w:rPr>
        <w:t>Fakultatif</w:t>
      </w:r>
      <w:r>
        <w:rPr>
          <w:rFonts w:ascii="Calibri" w:hAnsi="Calibri" w:eastAsia="Calibri"/>
          <w:sz w:val="20"/>
        </w:rPr>
        <w:t xml:space="preserve">, dan penahannya </w:t>
      </w:r>
      <w:r>
        <w:rPr>
          <w:rFonts w:ascii="Calibri" w:hAnsi="Calibri" w:eastAsia="Calibri"/>
          <w:b/>
          <w:sz w:val="20"/>
        </w:rPr>
        <w:t>bahan dari pihak luar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alibri" w:hAnsi="Calibri" w:eastAsia="Calibri"/>
          <w:sz w:val="20"/>
        </w:rPr>
        <w:t>bukan pekerjaan yang belum dirumuskan.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Ada </w:t>
      </w:r>
      <w:r>
        <w:rPr>
          <w:rFonts w:ascii="Calibri" w:hAnsi="Calibri" w:eastAsia="Calibri"/>
          <w:b/>
          <w:sz w:val="20"/>
        </w:rPr>
        <w:t>lima keputusan</w:t>
      </w:r>
      <w:r>
        <w:rPr>
          <w:rFonts w:ascii="Calibri" w:hAnsi="Calibri" w:eastAsia="Calibri"/>
          <w:sz w:val="20"/>
        </w:rPr>
        <w:t xml:space="preserve"> yang hanya komite dapat ambil, dan dua di antaranya menyangkut</w:t>
      </w:r>
    </w:p>
    <w:p>
      <w:r>
        <w:rPr>
          <w:rFonts w:ascii="Calibri" w:hAnsi="Calibri" w:eastAsia="Calibri"/>
          <w:b/>
          <w:sz w:val="20"/>
        </w:rPr>
        <w:t>satu tabel fisik dengan dua rancangan kolom yang saling bertentangan</w:t>
      </w:r>
      <w:r>
        <w:rPr>
          <w:rFonts w:ascii="Calibri" w:hAnsi="Calibri" w:eastAsia="Calibri"/>
          <w:sz w:val="20"/>
        </w:rPr>
        <w:t>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2. Yang siap dibangun sekarang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Bounded context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Siap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Tertahan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Catatan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Klaim Jiwa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15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tanpa penahan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Penawaran Jiwa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21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18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tanpa penahan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Data Induk Jiwa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22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22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tanpa penahan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Klaim Non-Jiwa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68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29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tanpa penahan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Komite Klaim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50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35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tanpa penahan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Realisasi Treaty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40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24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16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sebagian menunggu butir terbuka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Kontrak Treaty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66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tanpa penahan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Penempatan Treaty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12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tanpa penahan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Fakultatif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60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24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36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penahannya bahan dari luar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Jumlah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354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179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52</w:t>
            </w:r>
          </w:p>
        </w:tc>
        <w:tc>
          <w:tcPr>
            <w:tcW w:type="dxa" w:w="2592"/>
          </w:tcPr>
          <w:p>
            <w:r/>
          </w:p>
        </w:tc>
      </w:tr>
    </w:tbl>
    <w:p/>
    <w:p>
      <w:r>
        <w:rPr>
          <w:rFonts w:ascii="Calibri" w:hAnsi="Calibri" w:eastAsia="Calibri"/>
          <w:sz w:val="20"/>
        </w:rPr>
        <w:t xml:space="preserve">[~] </w:t>
      </w:r>
      <w:r>
        <w:rPr>
          <w:rFonts w:ascii="Calibri" w:hAnsi="Calibri" w:eastAsia="Calibri"/>
          <w:b/>
          <w:sz w:val="20"/>
        </w:rPr>
        <w:t>Sebagian tiket tidak membawa baris status yang dapat dibaca mesin</w:t>
      </w:r>
      <w:r>
        <w:rPr>
          <w:rFonts w:ascii="Calibri" w:hAnsi="Calibri" w:eastAsia="Calibri"/>
          <w:sz w:val="20"/>
        </w:rPr>
        <w:t xml:space="preserve"> - terhitung </w:t>
      </w:r>
      <w:r>
        <w:rPr>
          <w:rFonts w:ascii="Calibri" w:hAnsi="Calibri" w:eastAsia="Calibri"/>
          <w:b/>
          <w:sz w:val="20"/>
        </w:rPr>
        <w:t>120</w:t>
      </w:r>
      <w:r>
        <w:rPr>
          <w:rFonts w:ascii="Calibri" w:hAnsi="Calibri" w:eastAsia="Calibri"/>
          <w:sz w:val="20"/>
        </w:rPr>
        <w:t xml:space="preserve"> tiket. Ia bukan berarti tertahan; ia berarti statusnya ditulis dengan bentuk lain, dan perlu dibaca satu per satu sebelum dijadwalkan.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3. Urutan pembangunan yang diusulkan</w:t>
      </w:r>
    </w:p>
    <w:p>
      <w:r>
        <w:rPr>
          <w:rFonts w:ascii="Calibri" w:hAnsi="Calibri" w:eastAsia="Calibri"/>
          <w:sz w:val="20"/>
        </w:rPr>
        <w:t xml:space="preserve">Urutan ini mengikuti </w:t>
      </w:r>
      <w:r>
        <w:rPr>
          <w:rFonts w:ascii="Calibri" w:hAnsi="Calibri" w:eastAsia="Calibri"/>
          <w:b/>
          <w:sz w:val="20"/>
        </w:rPr>
        <w:t>gerbang antar tiket</w:t>
      </w:r>
      <w:r>
        <w:rPr>
          <w:rFonts w:ascii="Calibri" w:hAnsi="Calibri" w:eastAsia="Calibri"/>
          <w:sz w:val="20"/>
        </w:rPr>
        <w:t xml:space="preserve"> yang sudah tertulis di tiketnya, bukan preferensi.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Tahap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dikerjakan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Kenapa di sini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kerangka penyimpanan polis dan kunci generasi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seluruh tiket penyimpanan lain menulis ke kerangka ini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nomor urut baris anak, dan tipe kolom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memasangkan baris antar generasi bergantung padanya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pemecah dokumen menjadi baris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menghasilkan data yang dipakai seluruh modul treaty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transaksi tunggal dan skema eksplisit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penjaga keutuhan, dipasang sebelum jalur tulis bercabang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modul yang tidak menunggu siapa pun - Jiwa, Komite, Penempatan Treaty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dapat berjalan sejajar dengan tahap 1-4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rantai generasi endorsemen dan perhitungan selisih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menuntut tahap 1-3 selesai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pemuat dokumen lama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menuntut lingkup pemindahan diputuskan lebih dulu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Fakultatif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menuntut bahan dari DBA, Product, dan pemilik ekspor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</w:t>
      </w:r>
      <w:r>
        <w:rPr>
          <w:rFonts w:ascii="Calibri" w:hAnsi="Calibri" w:eastAsia="Calibri"/>
          <w:b/>
          <w:sz w:val="20"/>
        </w:rPr>
        <w:t>Gerbang yang paling menentukan jadwal:</w:t>
      </w:r>
      <w:r>
        <w:rPr>
          <w:rFonts w:ascii="Calibri" w:hAnsi="Calibri" w:eastAsia="Calibri"/>
          <w:sz w:val="20"/>
        </w:rPr>
        <w:t xml:space="preserve"> tahap 7 dan 8 </w:t>
      </w:r>
      <w:r>
        <w:rPr>
          <w:rFonts w:ascii="Calibri" w:hAnsi="Calibri" w:eastAsia="Calibri"/>
          <w:b/>
          <w:sz w:val="20"/>
        </w:rPr>
        <w:t>tidak dapat dijadwalkan</w:t>
      </w:r>
      <w:r>
        <w:rPr>
          <w:rFonts w:ascii="Calibri" w:hAnsi="Calibri" w:eastAsia="Calibri"/>
          <w:sz w:val="20"/>
        </w:rPr>
        <w:t xml:space="preserve"> sampai butir pada bagian 4 ditutup. Tahap 1-6 dapat dijadwalkan hari ini.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4. Butir terbuka yang memblokir pembangunan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Pemilik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ditunggu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Jumlah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Menahan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DBA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isi stored procedure jalur tulis produksi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35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seluruh jalur tulis Fakultatif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DBA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definisi tabel fisik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nol tersedia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penyelarasan presisi di seluruh modul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DBA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presisi kolom uang - lebar digit di depan koma belum diuji terhadap nilai terbesar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 butir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tiket tipe kolom di dua rangkaian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DBA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panduan bentuk dokumen lama, yang ada terbukti basi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 butir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daftar kolom lengkap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Product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daftar nilai untuk daftar-pilihan layar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604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layar Fakultatif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Product &amp; UW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arti kode lini bisnis, batas endorse, tarif pajak menurut waktu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beberapa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validasi dan perhitungan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pemilik ekspor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aturan yang perlu diekspor ulang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77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perilaku yang belum terbaca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pemilik ekspor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baris tabel keputusan underwriting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tidak terekspor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keputusan underwriting otomatis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pemilik pekerjaan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lingkup pemindahan dokumen lama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 butir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pemuat migrasi di dua rangkaian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pemilik pekerjaan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rancangan kolom tabel akar bersama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 butir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penyimpanan lintas lini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Finance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perlakuan atas galat angka yang sudah tersimpan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1 butir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ambang uji paritas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IAM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pemetaan nama orang menjadi peran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12 tempat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jalur wewenang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Kuesioner Fakultatif</w:t>
      </w:r>
      <w:r>
        <w:rPr>
          <w:rFonts w:ascii="Calibri" w:hAnsi="Calibri" w:eastAsia="Calibri"/>
          <w:sz w:val="20"/>
        </w:rPr>
        <w:t xml:space="preserve"> memuat </w:t>
      </w:r>
      <w:r>
        <w:rPr>
          <w:rFonts w:ascii="Calibri" w:hAnsi="Calibri" w:eastAsia="Calibri"/>
          <w:b/>
          <w:sz w:val="20"/>
        </w:rPr>
        <w:t>27 pertanyaan</w:t>
      </w:r>
      <w:r>
        <w:rPr>
          <w:rFonts w:ascii="Calibri" w:hAnsi="Calibri" w:eastAsia="Calibri"/>
          <w:sz w:val="20"/>
        </w:rPr>
        <w:t xml:space="preserve"> yang belum terjawab, dialamatkan ke Underwriting, Product, IT, dan DBA.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5. Keputusan yang diminta komite</w:t>
      </w:r>
    </w:p>
    <w:p>
      <w:r>
        <w:rPr>
          <w:rFonts w:ascii="Calibri" w:hAnsi="Calibri" w:eastAsia="Calibri"/>
          <w:sz w:val="20"/>
        </w:rPr>
        <w:t xml:space="preserve">[AWAS] </w:t>
      </w:r>
      <w:r>
        <w:rPr>
          <w:rFonts w:ascii="Calibri" w:hAnsi="Calibri" w:eastAsia="Calibri"/>
          <w:b/>
          <w:sz w:val="20"/>
        </w:rPr>
        <w:t>Tiap butir disajikan dengan pilihan dan akibatnya. Tidak ada rekomendasi.</w:t>
      </w:r>
    </w:p>
    <w:p>
      <w:pPr>
        <w:pStyle w:val="Heading2"/>
      </w:pPr>
      <w:r>
        <w:rPr>
          <w:color w:val="1F3B63"/>
        </w:rPr>
        <w:t>5a. Satu tabel fisik, dua rancangan kolom</w:t>
      </w:r>
    </w:p>
    <w:p>
      <w:r>
        <w:rPr>
          <w:rFonts w:ascii="Calibri" w:hAnsi="Calibri" w:eastAsia="Calibri"/>
          <w:sz w:val="20"/>
        </w:rPr>
        <w:t xml:space="preserve">Tabel akar dan tabel generasi dirancang </w:t>
      </w:r>
      <w:r>
        <w:rPr>
          <w:rFonts w:ascii="Calibri" w:hAnsi="Calibri" w:eastAsia="Calibri"/>
          <w:b/>
          <w:sz w:val="20"/>
        </w:rPr>
        <w:t>dua kali</w:t>
      </w:r>
      <w:r>
        <w:rPr>
          <w:rFonts w:ascii="Calibri" w:hAnsi="Calibri" w:eastAsia="Calibri"/>
          <w:sz w:val="20"/>
        </w:rPr>
        <w:t>, oleh dua rangkaian kerja: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Sisi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Rancangan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Dasarnya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Treaty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79 medan</w:t>
            </w:r>
            <w:r>
              <w:rPr>
                <w:rFonts w:ascii="Calibri" w:hAnsi="Calibri" w:eastAsia="Calibri"/>
                <w:sz w:val="18"/>
              </w:rPr>
              <w:t xml:space="preserve"> tingkat atas ditambah kolom keterangan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lembar rancangan tabel proyek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Fakultatif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71 kolom</w:t>
            </w:r>
            <w:r>
              <w:rPr>
                <w:rFonts w:ascii="Calibri" w:hAnsi="Calibri" w:eastAsia="Calibri"/>
                <w:sz w:val="18"/>
              </w:rPr>
              <w:t xml:space="preserve">, diturunkan dari </w:t>
            </w:r>
            <w:r>
              <w:rPr>
                <w:rFonts w:ascii="Calibri" w:hAnsi="Calibri" w:eastAsia="Calibri"/>
                <w:b/>
                <w:sz w:val="18"/>
              </w:rPr>
              <w:t>113</w:t>
            </w:r>
            <w:r>
              <w:rPr>
                <w:rFonts w:ascii="Calibri" w:hAnsi="Calibri" w:eastAsia="Calibri"/>
                <w:sz w:val="18"/>
              </w:rPr>
              <w:t xml:space="preserve"> contoh dokumen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penelusuran dokumen produksi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Sisi Fakultatif menyatakan rekonsiliasi antar kedua rancangan </w:t>
      </w:r>
      <w:r>
        <w:rPr>
          <w:rFonts w:ascii="Calibri" w:hAnsi="Calibri" w:eastAsia="Calibri"/>
          <w:b/>
          <w:sz w:val="20"/>
        </w:rPr>
        <w:t>gugur</w:t>
      </w:r>
      <w:r>
        <w:rPr>
          <w:rFonts w:ascii="Calibri" w:hAnsi="Calibri" w:eastAsia="Calibri"/>
          <w:sz w:val="20"/>
        </w:rPr>
        <w:t xml:space="preserve">, dan menerima irisan kolom serta tabrakan ruang kunci sebagai </w:t>
      </w:r>
      <w:r>
        <w:rPr>
          <w:rFonts w:ascii="Calibri" w:hAnsi="Calibri" w:eastAsia="Calibri"/>
          <w:b/>
          <w:sz w:val="20"/>
        </w:rPr>
        <w:t>risiko sadar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Yang diminta:</w:t>
      </w:r>
      <w:r>
        <w:rPr>
          <w:rFonts w:ascii="Calibri" w:hAnsi="Calibri" w:eastAsia="Calibri"/>
          <w:sz w:val="20"/>
        </w:rPr>
        <w:t xml:space="preserve"> siapa </w:t>
      </w:r>
      <w:r>
        <w:rPr>
          <w:rFonts w:ascii="Calibri" w:hAnsi="Calibri" w:eastAsia="Calibri"/>
          <w:b/>
          <w:sz w:val="20"/>
        </w:rPr>
        <w:t>pemilik rancangan tabel</w:t>
      </w:r>
      <w:r>
        <w:rPr>
          <w:rFonts w:ascii="Calibri" w:hAnsi="Calibri" w:eastAsia="Calibri"/>
          <w:sz w:val="20"/>
        </w:rPr>
        <w:t xml:space="preserve"> itu.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Pilihan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Akibat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satu pihak ditetapkan sebagai pemilik, sisi lain menyesuaikan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satu sisi mengerjakan ulang sebagian rancangan dan tiketnya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kedua rancangan disatukan lewat rekonsiliasi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menunda kedua sisi sampai rekonsiliasi selesai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dua tabel fisik terpisah, satu per lini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menggugurkan keputusan arsitektur tabel akar lintas-lini</w:t>
            </w:r>
          </w:p>
        </w:tc>
      </w:tr>
    </w:tbl>
    <w:p/>
    <w:p>
      <w:pPr>
        <w:pStyle w:val="Heading2"/>
      </w:pPr>
      <w:r>
        <w:rPr>
          <w:color w:val="1F3B63"/>
        </w:rPr>
        <w:t>5b. Kolom pembeda lini</w:t>
      </w:r>
    </w:p>
    <w:p>
      <w:r>
        <w:rPr>
          <w:rFonts w:ascii="Calibri" w:hAnsi="Calibri" w:eastAsia="Calibri"/>
          <w:sz w:val="20"/>
        </w:rPr>
        <w:t xml:space="preserve">Satu keputusan Fakultatif menyatakan kolom pembeda lini </w:t>
      </w:r>
      <w:r>
        <w:rPr>
          <w:rFonts w:ascii="Calibri" w:hAnsi="Calibri" w:eastAsia="Calibri"/>
          <w:b/>
          <w:sz w:val="20"/>
        </w:rPr>
        <w:t>di luar proyek</w:t>
      </w:r>
      <w:r>
        <w:rPr>
          <w:rFonts w:ascii="Calibri" w:hAnsi="Calibri" w:eastAsia="Calibri"/>
          <w:sz w:val="20"/>
        </w:rPr>
        <w:t xml:space="preserve"> dan mencabutnya dari rancangan. Satu keputusan arsitektur menyatakan tabel kerja adalah </w:t>
      </w:r>
      <w:r>
        <w:rPr>
          <w:rFonts w:ascii="Calibri" w:hAnsi="Calibri" w:eastAsia="Calibri"/>
          <w:b/>
          <w:sz w:val="20"/>
        </w:rPr>
        <w:t>akar lintas-lini</w:t>
      </w:r>
      <w:r>
        <w:rPr>
          <w:rFonts w:ascii="Calibri" w:hAnsi="Calibri" w:eastAsia="Calibri"/>
          <w:sz w:val="20"/>
        </w:rPr>
        <w:t xml:space="preserve"> - yang mengandaikan ada yang membedakan barisnya.</w:t>
      </w:r>
    </w:p>
    <w:p>
      <w:r>
        <w:rPr>
          <w:rFonts w:ascii="Calibri" w:hAnsi="Calibri" w:eastAsia="Calibri"/>
          <w:b/>
          <w:sz w:val="20"/>
        </w:rPr>
        <w:t>Akibat bila dibiarkan:</w:t>
      </w:r>
      <w:r>
        <w:rPr>
          <w:rFonts w:ascii="Calibri" w:hAnsi="Calibri" w:eastAsia="Calibri"/>
          <w:sz w:val="20"/>
        </w:rPr>
        <w:t xml:space="preserve"> satu tabel akan memuat baris Fakultatif dan baris Treaty </w:t>
      </w:r>
      <w:r>
        <w:rPr>
          <w:rFonts w:ascii="Calibri" w:hAnsi="Calibri" w:eastAsia="Calibri"/>
          <w:b/>
          <w:sz w:val="20"/>
        </w:rPr>
        <w:t>tanpa kolom yang membedakannya</w:t>
      </w:r>
      <w:r>
        <w:rPr>
          <w:rFonts w:ascii="Calibri" w:hAnsi="Calibri" w:eastAsia="Calibri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Pilihan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Akibat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kolom pembeda dikembalikan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rancangan Fakultatif berubah; tiketnya disesuaikan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pencabutan dipertahankan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pembedaan harus diturunkan dari kolom lain; pembaca SQL wajib tahu caranya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tabel dipisah per lini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menggugurkan keputusan arsitektur tabel akar lintas-lini</w:t>
            </w:r>
          </w:p>
        </w:tc>
      </w:tr>
    </w:tbl>
    <w:p/>
    <w:p>
      <w:pPr>
        <w:pStyle w:val="Heading2"/>
      </w:pPr>
      <w:r>
        <w:rPr>
          <w:color w:val="1F3B63"/>
        </w:rPr>
        <w:t>5c. Penamaan tabel untuk properti yang sama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Properti sistem lama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Rangkaian Treaty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Rangkaian Fakultatif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daftar ceding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T_POLIS_CEDING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T_CEDINGCOLIST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daftar angsuran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T_POLIS_INSTALMENT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T_LISTINSTALLMENT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daftar sebaran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T_POLIS_SPREADING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T_SPREADINGLIST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data kuotasi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T_POLIS_QUOTATION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T_QUOTATIONDATA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Akibat bila dibiarkan:</w:t>
      </w:r>
      <w:r>
        <w:rPr>
          <w:rFonts w:ascii="Calibri" w:hAnsi="Calibri" w:eastAsia="Calibri"/>
          <w:sz w:val="20"/>
        </w:rPr>
        <w:t xml:space="preserve"> dua tabel untuk satu hal, dan laporan yang harus tahu keduanya.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Pilihan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Akibat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satu gaya penamaan ditetapkan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sisi yang lain mengubah rancangan dan tiketnya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dibiarkan, dengan pemetaan tertulis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pemeliharaan dua nama selamanya; setiap laporan lintas lini butuh pemetaan</w:t>
            </w:r>
          </w:p>
        </w:tc>
      </w:tr>
    </w:tbl>
    <w:p/>
    <w:p>
      <w:pPr>
        <w:pStyle w:val="Heading2"/>
      </w:pPr>
      <w:r>
        <w:rPr>
          <w:color w:val="1F3B63"/>
        </w:rPr>
        <w:t>5d. Tiga seri keputusan arsitektur</w:t>
      </w:r>
    </w:p>
    <w:p>
      <w:r>
        <w:rPr>
          <w:rFonts w:ascii="Calibri" w:hAnsi="Calibri" w:eastAsia="Calibri"/>
          <w:sz w:val="20"/>
        </w:rPr>
        <w:t xml:space="preserve">Keputusan lahir di tiga rangkaian, ketiganya memulai penomoran dari nomor satu. Dokumen </w:t>
      </w:r>
      <w:r>
        <w:rPr>
          <w:rFonts w:ascii="Calibri" w:hAnsi="Calibri" w:eastAsia="Calibri"/>
          <w:i/>
          <w:sz w:val="20"/>
        </w:rPr>
        <w:t>Keputusan Arsitektur</w:t>
      </w:r>
      <w:r>
        <w:rPr>
          <w:rFonts w:ascii="Calibri" w:hAnsi="Calibri" w:eastAsia="Calibri"/>
          <w:sz w:val="20"/>
        </w:rPr>
        <w:t xml:space="preserve"> memberi </w:t>
      </w:r>
      <w:r>
        <w:rPr>
          <w:rFonts w:ascii="Calibri" w:hAnsi="Calibri" w:eastAsia="Calibri"/>
          <w:b/>
          <w:sz w:val="20"/>
        </w:rPr>
        <w:t>awalan seri</w:t>
      </w:r>
      <w:r>
        <w:rPr>
          <w:rFonts w:ascii="Calibri" w:hAnsi="Calibri" w:eastAsia="Calibri"/>
          <w:sz w:val="20"/>
        </w:rPr>
        <w:t xml:space="preserve"> dan memuat </w:t>
      </w:r>
      <w:r>
        <w:rPr>
          <w:rFonts w:ascii="Calibri" w:hAnsi="Calibri" w:eastAsia="Calibri"/>
          <w:b/>
          <w:sz w:val="20"/>
        </w:rPr>
        <w:t>konkordansi 105 baris</w:t>
      </w:r>
      <w:r>
        <w:rPr>
          <w:rFonts w:ascii="Calibri" w:hAnsi="Calibri" w:eastAsia="Calibri"/>
          <w:sz w:val="20"/>
        </w:rPr>
        <w:t xml:space="preserve"> serta </w:t>
      </w:r>
      <w:r>
        <w:rPr>
          <w:rFonts w:ascii="Calibri" w:hAnsi="Calibri" w:eastAsia="Calibri"/>
          <w:b/>
          <w:sz w:val="20"/>
        </w:rPr>
        <w:t>pasangan sebidang</w:t>
      </w:r>
      <w:r>
        <w:rPr>
          <w:rFonts w:ascii="Calibri" w:hAnsi="Calibri" w:eastAsia="Calibri"/>
          <w:sz w:val="20"/>
        </w:rPr>
        <w:t xml:space="preserve"> - keputusan dari seri berbeda yang membahas hal yang sama.</w:t>
      </w:r>
    </w:p>
    <w:p>
      <w:r>
        <w:rPr>
          <w:rFonts w:ascii="Calibri" w:hAnsi="Calibri" w:eastAsia="Calibri"/>
          <w:b/>
          <w:sz w:val="20"/>
        </w:rPr>
        <w:t>Yang diminta:</w:t>
      </w:r>
      <w:r>
        <w:rPr>
          <w:rFonts w:ascii="Calibri" w:hAnsi="Calibri" w:eastAsia="Calibri"/>
          <w:sz w:val="20"/>
        </w:rPr>
        <w:t xml:space="preserve"> apakah ketiganya dibiarkan berseri, atau dilebur menjadi satu penomoran; dan </w:t>
      </w:r>
      <w:r>
        <w:rPr>
          <w:rFonts w:ascii="Calibri" w:hAnsi="Calibri" w:eastAsia="Calibri"/>
          <w:b/>
          <w:sz w:val="20"/>
        </w:rPr>
        <w:t>siapa yang memutus</w:t>
      </w:r>
      <w:r>
        <w:rPr>
          <w:rFonts w:ascii="Calibri" w:hAnsi="Calibri" w:eastAsia="Calibri"/>
          <w:sz w:val="20"/>
        </w:rPr>
        <w:t xml:space="preserve"> pasangan sebidang.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Pilihan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Akibat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dibiarkan berseri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rujukan lama tetap sahih; pembaca wajib menyebut awalan seri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dilebur menjadi satu penomoran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seluruh rujukan di spec dan tiket harus diperbarui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dilebur hanya untuk keputusan yang sebidang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lebih sedikit perubahan, tetapi dua sistem penomoran hidup bersama</w:t>
            </w:r>
          </w:p>
        </w:tc>
      </w:tr>
    </w:tbl>
    <w:p/>
    <w:p>
      <w:pPr>
        <w:pStyle w:val="Heading2"/>
      </w:pPr>
      <w:r>
        <w:rPr>
          <w:color w:val="1F3B63"/>
        </w:rPr>
        <w:t>5e. Jadwal Fakultatif</w:t>
      </w:r>
    </w:p>
    <w:p>
      <w:r>
        <w:rPr>
          <w:rFonts w:ascii="Calibri" w:hAnsi="Calibri" w:eastAsia="Calibri"/>
          <w:sz w:val="20"/>
        </w:rPr>
        <w:t xml:space="preserve">Dari </w:t>
      </w:r>
      <w:r>
        <w:rPr>
          <w:rFonts w:ascii="Calibri" w:hAnsi="Calibri" w:eastAsia="Calibri"/>
          <w:b/>
          <w:sz w:val="20"/>
        </w:rPr>
        <w:t>60</w:t>
      </w:r>
      <w:r>
        <w:rPr>
          <w:rFonts w:ascii="Calibri" w:hAnsi="Calibri" w:eastAsia="Calibri"/>
          <w:sz w:val="20"/>
        </w:rPr>
        <w:t xml:space="preserve"> tiket Fakultatif, </w:t>
      </w:r>
      <w:r>
        <w:rPr>
          <w:rFonts w:ascii="Calibri" w:hAnsi="Calibri" w:eastAsia="Calibri"/>
          <w:b/>
          <w:sz w:val="20"/>
        </w:rPr>
        <w:t>36</w:t>
      </w:r>
      <w:r>
        <w:rPr>
          <w:rFonts w:ascii="Calibri" w:hAnsi="Calibri" w:eastAsia="Calibri"/>
          <w:sz w:val="20"/>
        </w:rPr>
        <w:t xml:space="preserve"> tertahan - sebagian besar oleh tiket lain di rantainya, dan pangkal rantainya menunggu bahan pada bagian 4.</w:t>
      </w:r>
    </w:p>
    <w:p>
      <w:r>
        <w:rPr>
          <w:rFonts w:ascii="Calibri" w:hAnsi="Calibri" w:eastAsia="Calibri"/>
          <w:b/>
          <w:sz w:val="20"/>
        </w:rPr>
        <w:t>Yang diminta:</w:t>
      </w:r>
      <w:r>
        <w:rPr>
          <w:rFonts w:ascii="Calibri" w:hAnsi="Calibri" w:eastAsia="Calibri"/>
          <w:sz w:val="20"/>
        </w:rPr>
        <w:t xml:space="preserve"> kapan butir bagian 4 ditutup, dan oleh siapa.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Pilihan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Akibat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Fakultatif dijadwalkan setelah bahannya lengkap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jadwal Fakultatif belum dapat ditetapkan hari ini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Fakultatif dimulai dari tiket yang siap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sebagian pekerjaan berjalan; sisanya menunggu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bahan diadakan dengan cara lain - cetakan layar, akses baca, dokumentasi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menambah pekerjaan pengumpulan, memperpendek penantian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6. Risiko teratas</w:t>
      </w:r>
    </w:p>
    <w:p>
      <w:r>
        <w:rPr>
          <w:rFonts w:ascii="Calibri" w:hAnsi="Calibri" w:eastAsia="Calibri"/>
          <w:b/>
          <w:sz w:val="20"/>
        </w:rPr>
        <w:t>1. Dua rancangan kolom untuk satu tabel fisik.</w:t>
      </w:r>
      <w:r>
        <w:rPr>
          <w:rFonts w:ascii="Calibri" w:hAnsi="Calibri" w:eastAsia="Calibri"/>
          <w:sz w:val="20"/>
        </w:rPr>
        <w:t xml:space="preserve"> Dua rangkaian merancang tabel yang sama dengan </w:t>
      </w:r>
      <w:r>
        <w:rPr>
          <w:rFonts w:ascii="Calibri" w:hAnsi="Calibri" w:eastAsia="Calibri"/>
          <w:b/>
          <w:sz w:val="20"/>
        </w:rPr>
        <w:t>79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71</w:t>
      </w:r>
      <w:r>
        <w:rPr>
          <w:rFonts w:ascii="Calibri" w:hAnsi="Calibri" w:eastAsia="Calibri"/>
          <w:sz w:val="20"/>
        </w:rPr>
        <w:t xml:space="preserve"> kolom dari dasar berbeda, dan satu sisi menyatakan rekonsiliasinya gugur. Bila tidak diputuskan, tabrakan baru muncul saat integrasi - ketika kedua sisi sudah menulis kode.</w:t>
      </w:r>
    </w:p>
    <w:p>
      <w:r>
        <w:rPr>
          <w:rFonts w:ascii="Calibri" w:hAnsi="Calibri" w:eastAsia="Calibri"/>
          <w:b/>
          <w:sz w:val="20"/>
        </w:rPr>
        <w:t>2. Galat angka uang yang sudah tersimpan.</w:t>
      </w:r>
      <w:r>
        <w:rPr>
          <w:rFonts w:ascii="Calibri" w:hAnsi="Calibri" w:eastAsia="Calibri"/>
          <w:sz w:val="20"/>
        </w:rPr>
        <w:t xml:space="preserve"> Selisih sebesar sepersepuluh juta terbukti ada di data produksi dan lahir di rantai perhitungan. Sistem baru yang berhitung benar akan menghasilkan angka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 - sehingga uji paritas yang menuntut kesamaan persis akan gagal justru karena sistem barunya benar.</w:t>
      </w:r>
    </w:p>
    <w:p>
      <w:r>
        <w:rPr>
          <w:rFonts w:ascii="Calibri" w:hAnsi="Calibri" w:eastAsia="Calibri"/>
          <w:b/>
          <w:sz w:val="20"/>
        </w:rPr>
        <w:t>3. Bahan Fakultatif belum lengkap.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35</w:t>
      </w:r>
      <w:r>
        <w:rPr>
          <w:rFonts w:ascii="Calibri" w:hAnsi="Calibri" w:eastAsia="Calibri"/>
          <w:sz w:val="20"/>
        </w:rPr>
        <w:t xml:space="preserve"> stored procedure tanpa isi,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definisi tabel, </w:t>
      </w:r>
      <w:r>
        <w:rPr>
          <w:rFonts w:ascii="Calibri" w:hAnsi="Calibri" w:eastAsia="Calibri"/>
          <w:b/>
          <w:sz w:val="20"/>
        </w:rPr>
        <w:t>604</w:t>
      </w:r>
      <w:r>
        <w:rPr>
          <w:rFonts w:ascii="Calibri" w:hAnsi="Calibri" w:eastAsia="Calibri"/>
          <w:sz w:val="20"/>
        </w:rPr>
        <w:t xml:space="preserve"> daftar-pilihan tanpa nilai, dan </w:t>
      </w:r>
      <w:r>
        <w:rPr>
          <w:rFonts w:ascii="Calibri" w:hAnsi="Calibri" w:eastAsia="Calibri"/>
          <w:b/>
          <w:sz w:val="20"/>
        </w:rPr>
        <w:t>77</w:t>
      </w:r>
      <w:r>
        <w:rPr>
          <w:rFonts w:ascii="Calibri" w:hAnsi="Calibri" w:eastAsia="Calibri"/>
          <w:sz w:val="20"/>
        </w:rPr>
        <w:t xml:space="preserve"> aturan perlu diekspor ulang. Sebagian besar tiket Fakultatif tertahan karenanya.</w:t>
      </w:r>
    </w:p>
    <w:p>
      <w:r>
        <w:rPr>
          <w:rFonts w:ascii="Calibri" w:hAnsi="Calibri" w:eastAsia="Calibri"/>
          <w:b/>
          <w:sz w:val="20"/>
        </w:rPr>
        <w:t>4. Bentuk dokumen lama tidak seragam.</w:t>
      </w:r>
      <w:r>
        <w:rPr>
          <w:rFonts w:ascii="Calibri" w:hAnsi="Calibri" w:eastAsia="Calibri"/>
          <w:sz w:val="20"/>
        </w:rPr>
        <w:t xml:space="preserve"> Tiga contoh nyata hanya berbagi </w:t>
      </w:r>
      <w:r>
        <w:rPr>
          <w:rFonts w:ascii="Calibri" w:hAnsi="Calibri" w:eastAsia="Calibri"/>
          <w:b/>
          <w:sz w:val="20"/>
        </w:rPr>
        <w:t>23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alibri" w:hAnsi="Calibri" w:eastAsia="Calibri"/>
          <w:b/>
          <w:sz w:val="20"/>
        </w:rPr>
        <w:t>74</w:t>
      </w:r>
      <w:r>
        <w:rPr>
          <w:rFonts w:ascii="Calibri" w:hAnsi="Calibri" w:eastAsia="Calibri"/>
          <w:sz w:val="20"/>
        </w:rPr>
        <w:t xml:space="preserve"> medan gabungan, dan satu daftar muncul dalam </w:t>
      </w:r>
      <w:r>
        <w:rPr>
          <w:rFonts w:ascii="Calibri" w:hAnsi="Calibri" w:eastAsia="Calibri"/>
          <w:b/>
          <w:sz w:val="20"/>
        </w:rPr>
        <w:t>dua kedalaman berbeda</w:t>
      </w:r>
      <w:r>
        <w:rPr>
          <w:rFonts w:ascii="Calibri" w:hAnsi="Calibri" w:eastAsia="Calibri"/>
          <w:sz w:val="20"/>
        </w:rPr>
        <w:t>. Pengurai yang menganggapnya seragam akan patah pada sebagian kasus, bukan seluruhnya - sehingga kegagalannya diam.</w:t>
      </w:r>
    </w:p>
    <w:p>
      <w:r>
        <w:rPr>
          <w:rFonts w:ascii="Calibri" w:hAnsi="Calibri" w:eastAsia="Calibri"/>
          <w:b/>
          <w:sz w:val="20"/>
        </w:rPr>
        <w:t>5. Penamaan tabel bercabang.</w:t>
      </w:r>
      <w:r>
        <w:rPr>
          <w:rFonts w:ascii="Calibri" w:hAnsi="Calibri" w:eastAsia="Calibri"/>
          <w:sz w:val="20"/>
        </w:rPr>
        <w:t xml:space="preserve"> Empat properti sistem lama mendapat dua nama tabel. Bila dibiarkan, setiap laporan lintas lini harus mengetahui pemetaannya.</w:t>
      </w:r>
    </w:p>
    <w:p>
      <w:r>
        <w:rPr>
          <w:rFonts w:ascii="Calibri" w:hAnsi="Calibri" w:eastAsia="Calibri"/>
          <w:b/>
          <w:sz w:val="20"/>
        </w:rPr>
        <w:t>6. Tiga seri keputusan bernomor sama.</w:t>
      </w:r>
      <w:r>
        <w:rPr>
          <w:rFonts w:ascii="Calibri" w:hAnsi="Calibri" w:eastAsia="Calibri"/>
          <w:sz w:val="20"/>
        </w:rPr>
        <w:t xml:space="preserve"> Rujukan </w:t>
      </w:r>
      <w:r>
        <w:rPr>
          <w:rFonts w:ascii="Consolas" w:hAnsi="Consolas" w:eastAsia="Consolas"/>
          <w:color w:val="8B2500"/>
          <w:sz w:val="18"/>
        </w:rPr>
        <w:t>nomor 0003</w:t>
      </w:r>
      <w:r>
        <w:rPr>
          <w:rFonts w:ascii="Calibri" w:hAnsi="Calibri" w:eastAsia="Calibri"/>
          <w:sz w:val="20"/>
        </w:rPr>
        <w:t xml:space="preserve"> dapat berarti tiga keputusan berbeda. Risiko salah rujuk meningkat seiring bertambahnya orang yang membaca dokumen.</w:t>
      </w:r>
    </w:p>
    <w:p>
      <w:r>
        <w:rPr>
          <w:rFonts w:ascii="Calibri" w:hAnsi="Calibri" w:eastAsia="Calibri"/>
          <w:b/>
          <w:sz w:val="20"/>
        </w:rPr>
        <w:t>7. Cacah medan adalah batas bawah.</w:t>
      </w:r>
      <w:r>
        <w:rPr>
          <w:rFonts w:ascii="Calibri" w:hAnsi="Calibri" w:eastAsia="Calibri"/>
          <w:sz w:val="20"/>
        </w:rPr>
        <w:t xml:space="preserve"> Sensus berasal dari rujukan di dalam aturan; medan yang tidak pernah dirujuk tidak tertangkap. Rancangan tabel yang dianggap lengkap mungkin belum.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7. Langkah berikutnya - 30 hari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Pekan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dikerjakan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Siapa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komite memutus </w:t>
            </w:r>
            <w:r>
              <w:rPr>
                <w:rFonts w:ascii="Calibri" w:hAnsi="Calibri" w:eastAsia="Calibri"/>
                <w:b/>
                <w:sz w:val="18"/>
              </w:rPr>
              <w:t>5a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alibri" w:hAnsi="Calibri" w:eastAsia="Calibri"/>
                <w:b/>
                <w:sz w:val="18"/>
              </w:rPr>
              <w:t>5b</w:t>
            </w:r>
            <w:r>
              <w:rPr>
                <w:rFonts w:ascii="Calibri" w:hAnsi="Calibri" w:eastAsia="Calibri"/>
                <w:sz w:val="18"/>
              </w:rPr>
              <w:t xml:space="preserve"> - pemilik rancangan tabel dan kolom pembeda lini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komite pengarah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permintaan resmi ke DBA: isi stored procedure dan definisi tabel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pemilik pekerjaan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1-2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pembangunan tahap 1-4 dimulai: kerangka penyimpanan, nomor urut, tipe kolom, transaksi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tim pengembang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komite memutus </w:t>
            </w:r>
            <w:r>
              <w:rPr>
                <w:rFonts w:ascii="Calibri" w:hAnsi="Calibri" w:eastAsia="Calibri"/>
                <w:b/>
                <w:sz w:val="18"/>
              </w:rPr>
              <w:t>5c</w:t>
            </w:r>
            <w:r>
              <w:rPr>
                <w:rFonts w:ascii="Calibri" w:hAnsi="Calibri" w:eastAsia="Calibri"/>
                <w:sz w:val="18"/>
              </w:rPr>
              <w:t xml:space="preserve"> penamaan tabel, sebelum kode penyimpanan bercabang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komite pengarah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2-3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modul tanpa penahan dikerjakan sejajar - Jiwa, Komite, Penempatan Treaty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tim pengembang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Finance memutus perlakuan galat angka lama; ambang uji paritas ditetapkan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Finance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3-4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Product menyerahkan daftar nilai daftar-pilihan; kuesioner Fakultatif dijawab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Product . UW .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jadwal Fakultatif ditetapkan berdasarkan bahan yang sudah masuk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komite pengarah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[!] </w:t>
      </w:r>
      <w:r>
        <w:rPr>
          <w:rFonts w:ascii="Calibri" w:hAnsi="Calibri" w:eastAsia="Calibri"/>
          <w:b/>
          <w:sz w:val="20"/>
        </w:rPr>
        <w:t>Yang tidak dapat dijadwalkan sebelum pekan 1 selesai:</w:t>
      </w:r>
      <w:r>
        <w:rPr>
          <w:rFonts w:ascii="Calibri" w:hAnsi="Calibri" w:eastAsia="Calibri"/>
          <w:sz w:val="20"/>
        </w:rPr>
        <w:t xml:space="preserve"> seluruh pekerjaan penyimpanan lintas lini, dan seluruh Fakultatif.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Disusun 25 September 2026. Nol rekomendasi pada bagian 5; nol butir terbuka ditutup.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Ringkasan untuk Komite Pengarah - Nusantara Re</dc:title>
  <dc:subject/>
  <dc:creator>Tim Migrasi Nusantara 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