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837" w:rsidRDefault="00496837" w:rsidP="00496837">
      <w:r>
        <w:rPr>
          <w:noProof/>
        </w:rPr>
        <w:drawing>
          <wp:inline distT="0" distB="0" distL="0" distR="0" wp14:anchorId="6CD166F7" wp14:editId="2362EB32">
            <wp:extent cx="5943600" cy="368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1C" w:rsidRPr="00572F55" w:rsidRDefault="00B0771C" w:rsidP="00496837">
      <w:pPr>
        <w:rPr>
          <w:sz w:val="28"/>
          <w:szCs w:val="28"/>
        </w:rPr>
      </w:pPr>
      <w:proofErr w:type="gramStart"/>
      <w:r w:rsidRPr="00572F55">
        <w:rPr>
          <w:sz w:val="28"/>
          <w:szCs w:val="28"/>
        </w:rPr>
        <w:t>Summary:-</w:t>
      </w:r>
      <w:proofErr w:type="gramEnd"/>
    </w:p>
    <w:p w:rsidR="00B0771C" w:rsidRPr="00572F55" w:rsidRDefault="00B0771C" w:rsidP="00572F55">
      <w:pPr>
        <w:spacing w:line="276" w:lineRule="auto"/>
        <w:rPr>
          <w:b/>
          <w:bCs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hyperparameter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tuning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a </w:t>
      </w:r>
      <w:hyperlink r:id="rId6" w:tooltip="Parameter" w:history="1">
        <w:r w:rsidRPr="00B0771C">
          <w:rPr>
            <w:rStyle w:val="Hyperlink"/>
            <w:rFonts w:ascii="Arial" w:hAnsi="Arial" w:cs="Arial"/>
            <w:color w:val="222222"/>
            <w:sz w:val="21"/>
            <w:szCs w:val="21"/>
            <w:u w:val="none"/>
            <w:shd w:val="clear" w:color="auto" w:fill="FFFFFF"/>
          </w:rPr>
          <w:t>parameter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whose value is used to control the learning process.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 above observation shows, the variations in the performance measure while hyper tuning. </w:t>
      </w:r>
      <w:r w:rsid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>Below are the observations for each hyperparameter:</w:t>
      </w:r>
    </w:p>
    <w:p w:rsidR="00496837" w:rsidRPr="00572F55" w:rsidRDefault="00496837" w:rsidP="00572F55">
      <w:pPr>
        <w:pStyle w:val="ListParagraph"/>
        <w:numPr>
          <w:ilvl w:val="0"/>
          <w:numId w:val="3"/>
        </w:numPr>
        <w:spacing w:before="24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increase in the </w:t>
      </w:r>
      <w:r w:rsidR="003E1C0A"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>u</w:t>
      </w:r>
      <w:r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>nit from 8, 16, 32, 64, 128</w:t>
      </w:r>
      <w:r w:rsidR="003E1C0A"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we could see that there is very minimal change in the </w:t>
      </w:r>
      <w:r w:rsidR="003E1C0A"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>a</w:t>
      </w:r>
      <w:r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ccuracy whereas the </w:t>
      </w:r>
      <w:r w:rsidR="003E1C0A"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>l</w:t>
      </w:r>
      <w:r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>oss function decreases. Also</w:t>
      </w:r>
      <w:r w:rsidR="003E1C0A"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 epoch values are generated at the early cycle as units increase.</w:t>
      </w:r>
    </w:p>
    <w:p w:rsidR="00572F55" w:rsidRPr="00572F55" w:rsidRDefault="00572F55" w:rsidP="00572F55">
      <w:pPr>
        <w:pStyle w:val="ListParagraph"/>
        <w:spacing w:before="240" w:line="276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72F55" w:rsidRPr="00572F55" w:rsidRDefault="00496837" w:rsidP="00572F55">
      <w:pPr>
        <w:pStyle w:val="ListParagraph"/>
        <w:numPr>
          <w:ilvl w:val="0"/>
          <w:numId w:val="3"/>
        </w:numPr>
        <w:spacing w:before="240" w:line="276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>The increase in the number of hidden layers from 1</w:t>
      </w:r>
      <w:r w:rsidR="003E1C0A"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r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3, we observed there is no change in accuracy </w:t>
      </w:r>
      <w:r w:rsidR="003E1C0A"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r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deflection in the loss function.</w:t>
      </w:r>
    </w:p>
    <w:p w:rsidR="00572F55" w:rsidRPr="00572F55" w:rsidRDefault="00572F55" w:rsidP="00572F55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72F55" w:rsidRPr="00572F55" w:rsidRDefault="00572F55" w:rsidP="00572F55">
      <w:pPr>
        <w:pStyle w:val="ListParagraph"/>
        <w:spacing w:before="24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03EE1" w:rsidRPr="00572F55" w:rsidRDefault="00496837" w:rsidP="00572F55">
      <w:pPr>
        <w:pStyle w:val="ListParagraph"/>
        <w:numPr>
          <w:ilvl w:val="0"/>
          <w:numId w:val="3"/>
        </w:numPr>
        <w:spacing w:before="24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>Using “</w:t>
      </w:r>
      <w:proofErr w:type="spellStart"/>
      <w:r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>mse</w:t>
      </w:r>
      <w:proofErr w:type="spellEnd"/>
      <w:r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>” as loss function for IMDB dataset, loss value is low when compared to binary cross entropy.</w:t>
      </w:r>
    </w:p>
    <w:p w:rsidR="00572F55" w:rsidRPr="00572F55" w:rsidRDefault="00572F55" w:rsidP="00572F55">
      <w:pPr>
        <w:pStyle w:val="ListParagraph"/>
        <w:spacing w:before="240" w:line="276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03EE1" w:rsidRPr="00572F55" w:rsidRDefault="00496837" w:rsidP="00572F55">
      <w:pPr>
        <w:pStyle w:val="ListParagraph"/>
        <w:numPr>
          <w:ilvl w:val="0"/>
          <w:numId w:val="3"/>
        </w:numPr>
        <w:spacing w:before="24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accuracy of tanh activation function for the model is low </w:t>
      </w:r>
      <w:r w:rsidR="00B03EE1"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r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degrades </w:t>
      </w:r>
      <w:r w:rsidR="00B03EE1"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</w:t>
      </w:r>
      <w:r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>performance due to vanishing gradient problem.</w:t>
      </w:r>
    </w:p>
    <w:p w:rsidR="00572F55" w:rsidRPr="00572F55" w:rsidRDefault="00572F55" w:rsidP="00572F55">
      <w:pPr>
        <w:pStyle w:val="ListParagraph"/>
        <w:spacing w:line="276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72F55" w:rsidRDefault="00572F55" w:rsidP="00572F55">
      <w:pPr>
        <w:pStyle w:val="ListParagraph"/>
        <w:numPr>
          <w:ilvl w:val="0"/>
          <w:numId w:val="3"/>
        </w:numPr>
        <w:spacing w:before="24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>Regularization</w:t>
      </w:r>
      <w:r w:rsidR="00496837"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L-2 model shows loss is significantly low </w:t>
      </w:r>
      <w:r w:rsidR="00B03EE1"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r w:rsidR="00496837"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less overfitting compared to initial model. Coming to the accuracy the L-2 model showing slightly better accuracy.</w:t>
      </w:r>
    </w:p>
    <w:p w:rsidR="00572F55" w:rsidRPr="00572F55" w:rsidRDefault="00572F55" w:rsidP="00572F55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72F55" w:rsidRPr="00572F55" w:rsidRDefault="00572F55" w:rsidP="00572F55">
      <w:pPr>
        <w:pStyle w:val="ListParagraph"/>
        <w:spacing w:before="24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p w:rsidR="00496837" w:rsidRPr="00572F55" w:rsidRDefault="00496837" w:rsidP="00572F55">
      <w:pPr>
        <w:pStyle w:val="ListParagraph"/>
        <w:numPr>
          <w:ilvl w:val="0"/>
          <w:numId w:val="3"/>
        </w:numPr>
        <w:spacing w:before="24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72F55">
        <w:rPr>
          <w:rFonts w:ascii="Arial" w:hAnsi="Arial" w:cs="Arial"/>
          <w:color w:val="222222"/>
          <w:sz w:val="21"/>
          <w:szCs w:val="21"/>
          <w:shd w:val="clear" w:color="auto" w:fill="FFFFFF"/>
        </w:rPr>
        <w:t>The dropout also helps gain a lower loss function but does not affect accuracy.</w:t>
      </w:r>
    </w:p>
    <w:sectPr w:rsidR="00496837" w:rsidRPr="0057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C371B"/>
    <w:multiLevelType w:val="hybridMultilevel"/>
    <w:tmpl w:val="8360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A0870"/>
    <w:multiLevelType w:val="hybridMultilevel"/>
    <w:tmpl w:val="5F26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C4B3D"/>
    <w:multiLevelType w:val="hybridMultilevel"/>
    <w:tmpl w:val="64300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37"/>
    <w:rsid w:val="00127183"/>
    <w:rsid w:val="003E1C0A"/>
    <w:rsid w:val="00496837"/>
    <w:rsid w:val="00572F55"/>
    <w:rsid w:val="00B03EE1"/>
    <w:rsid w:val="00B0771C"/>
    <w:rsid w:val="00B8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A060"/>
  <w15:chartTrackingRefBased/>
  <w15:docId w15:val="{AF28E637-5083-4927-9948-1BEC6AC6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8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7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arame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Deshpande</dc:creator>
  <cp:keywords/>
  <dc:description/>
  <cp:lastModifiedBy>Amruta Deshpande</cp:lastModifiedBy>
  <cp:revision>1</cp:revision>
  <dcterms:created xsi:type="dcterms:W3CDTF">2020-02-08T17:20:00Z</dcterms:created>
  <dcterms:modified xsi:type="dcterms:W3CDTF">2020-02-08T18:22:00Z</dcterms:modified>
</cp:coreProperties>
</file>