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07C1" w14:textId="255252DF" w:rsidR="00097D46" w:rsidRDefault="000751B6">
      <w:r>
        <w:t>DOCUMENTATION OF MIFOX TESTING</w:t>
      </w:r>
    </w:p>
    <w:p w14:paraId="698929A2" w14:textId="77777777" w:rsidR="00770967" w:rsidRDefault="00770967" w:rsidP="00770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I set up accounting books for the savings and loan products to be created. This was done from the chart of accounts section, under Accounting.</w:t>
      </w:r>
    </w:p>
    <w:p w14:paraId="21033D8E" w14:textId="5497B878" w:rsidR="007077D9" w:rsidRPr="007077D9" w:rsidRDefault="007077D9" w:rsidP="007077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creating the loan product, I set up the accounting books for the GL account, the savings product and loan product with their GL Codes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000, 2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101 and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100 respectively. It has 3 parts, the accounting book with account usage as a header, while we used detail for savings and loan product.</w:t>
      </w:r>
    </w:p>
    <w:p w14:paraId="73D0206E" w14:textId="5E6AF415" w:rsidR="00C5456A" w:rsidRDefault="00713CBC">
      <w:bookmarkStart w:id="0" w:name="_GoBack"/>
      <w:r>
        <w:rPr>
          <w:noProof/>
        </w:rPr>
        <w:drawing>
          <wp:inline distT="0" distB="0" distL="0" distR="0" wp14:anchorId="5C7A68DA" wp14:editId="261FEB04">
            <wp:extent cx="6262370" cy="2775098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825" cy="28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22B6A7" w14:textId="022E996F" w:rsidR="00C5456A" w:rsidRDefault="00C5456A">
      <w:r>
        <w:t>Create GL Account with Cattle</w:t>
      </w:r>
    </w:p>
    <w:p w14:paraId="708D1715" w14:textId="2C6ECFBA" w:rsidR="00C5456A" w:rsidRDefault="00C5456A">
      <w:r>
        <w:rPr>
          <w:noProof/>
        </w:rPr>
        <w:drawing>
          <wp:inline distT="0" distB="0" distL="0" distR="0" wp14:anchorId="3223CA3E" wp14:editId="69D7CB73">
            <wp:extent cx="6308382" cy="3604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842" cy="36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71C1" w14:textId="77777777" w:rsidR="001F6C82" w:rsidRDefault="001F6C82" w:rsidP="001F6C82"/>
    <w:p w14:paraId="0C49E8DA" w14:textId="16A4DB83" w:rsidR="00C5456A" w:rsidRDefault="001F6C82" w:rsidP="00C5456A">
      <w:r>
        <w:t>Create Savings Product with Cattle Savings</w:t>
      </w:r>
    </w:p>
    <w:p w14:paraId="2268893E" w14:textId="3DAF61DB" w:rsidR="00C5456A" w:rsidRDefault="00C5456A" w:rsidP="00C5456A">
      <w:r>
        <w:rPr>
          <w:noProof/>
        </w:rPr>
        <w:drawing>
          <wp:inline distT="0" distB="0" distL="0" distR="0" wp14:anchorId="1F891692" wp14:editId="5546C16B">
            <wp:extent cx="6256020" cy="3530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175" cy="35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3FCE" w14:textId="14B93AED" w:rsidR="00C5456A" w:rsidRDefault="00C5456A" w:rsidP="00C5456A">
      <w:r>
        <w:t>Create Loan Product with Cattle Loan</w:t>
      </w:r>
    </w:p>
    <w:p w14:paraId="211651BE" w14:textId="704AAFFA" w:rsidR="00C5456A" w:rsidRDefault="00C5456A" w:rsidP="00C5456A">
      <w:r>
        <w:rPr>
          <w:noProof/>
        </w:rPr>
        <w:drawing>
          <wp:inline distT="0" distB="0" distL="0" distR="0" wp14:anchorId="7C4DEE5F" wp14:editId="3EAD7323">
            <wp:extent cx="6272530" cy="4040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71" cy="40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0735" w14:textId="77777777" w:rsidR="00C5456A" w:rsidRDefault="00C5456A" w:rsidP="00C5456A"/>
    <w:p w14:paraId="5C3973CB" w14:textId="45277973" w:rsidR="000751B6" w:rsidRDefault="000751B6"/>
    <w:p w14:paraId="34C9EDB6" w14:textId="77777777" w:rsidR="00C5456A" w:rsidRDefault="00C5456A" w:rsidP="00C5456A">
      <w:r>
        <w:t>After Loan product is created book loan for a client and link to saving account</w:t>
      </w:r>
    </w:p>
    <w:p w14:paraId="24B6E7D7" w14:textId="43FA622C" w:rsidR="00C5456A" w:rsidRDefault="00C5456A">
      <w:r>
        <w:t>Screenshot after disbursement</w:t>
      </w:r>
    </w:p>
    <w:p w14:paraId="15AAC56F" w14:textId="09A3889C" w:rsidR="00C5456A" w:rsidRDefault="00C5456A">
      <w:r>
        <w:rPr>
          <w:noProof/>
        </w:rPr>
        <w:drawing>
          <wp:inline distT="0" distB="0" distL="0" distR="0" wp14:anchorId="218F0C7F" wp14:editId="742FF4F3">
            <wp:extent cx="6446520" cy="43380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91" cy="43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7205" w14:textId="77777777" w:rsidR="007077D9" w:rsidRDefault="007077D9" w:rsidP="007077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client’s balance shows that the (#100,000) loan has been credited to the savings account.</w:t>
      </w:r>
    </w:p>
    <w:p w14:paraId="61BC8117" w14:textId="77777777" w:rsidR="007077D9" w:rsidRDefault="007077D9"/>
    <w:sectPr w:rsidR="007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9769B" w14:textId="77777777" w:rsidR="00761AE3" w:rsidRDefault="00761AE3" w:rsidP="00C5456A">
      <w:pPr>
        <w:spacing w:after="0" w:line="240" w:lineRule="auto"/>
      </w:pPr>
      <w:r>
        <w:separator/>
      </w:r>
    </w:p>
  </w:endnote>
  <w:endnote w:type="continuationSeparator" w:id="0">
    <w:p w14:paraId="2A964F6B" w14:textId="77777777" w:rsidR="00761AE3" w:rsidRDefault="00761AE3" w:rsidP="00C5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97705" w14:textId="77777777" w:rsidR="00761AE3" w:rsidRDefault="00761AE3" w:rsidP="00C5456A">
      <w:pPr>
        <w:spacing w:after="0" w:line="240" w:lineRule="auto"/>
      </w:pPr>
      <w:r>
        <w:separator/>
      </w:r>
    </w:p>
  </w:footnote>
  <w:footnote w:type="continuationSeparator" w:id="0">
    <w:p w14:paraId="75D0491C" w14:textId="77777777" w:rsidR="00761AE3" w:rsidRDefault="00761AE3" w:rsidP="00C54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6"/>
    <w:rsid w:val="0000724A"/>
    <w:rsid w:val="000751B6"/>
    <w:rsid w:val="001F6C82"/>
    <w:rsid w:val="00414784"/>
    <w:rsid w:val="004C1B48"/>
    <w:rsid w:val="007077D9"/>
    <w:rsid w:val="00713CBC"/>
    <w:rsid w:val="00761AE3"/>
    <w:rsid w:val="00770967"/>
    <w:rsid w:val="00A546BA"/>
    <w:rsid w:val="00B45952"/>
    <w:rsid w:val="00C5456A"/>
    <w:rsid w:val="00D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C735"/>
  <w15:chartTrackingRefBased/>
  <w15:docId w15:val="{4A9D1A40-1A48-43AB-A567-E160C867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6A"/>
  </w:style>
  <w:style w:type="paragraph" w:styleId="Footer">
    <w:name w:val="footer"/>
    <w:basedOn w:val="Normal"/>
    <w:link w:val="FooterChar"/>
    <w:uiPriority w:val="99"/>
    <w:unhideWhenUsed/>
    <w:rsid w:val="00C5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2349055872252</dc:creator>
  <cp:keywords/>
  <dc:description/>
  <cp:lastModifiedBy>2349055872252</cp:lastModifiedBy>
  <cp:revision>5</cp:revision>
  <dcterms:created xsi:type="dcterms:W3CDTF">2019-07-30T10:10:00Z</dcterms:created>
  <dcterms:modified xsi:type="dcterms:W3CDTF">2019-07-30T11:32:00Z</dcterms:modified>
</cp:coreProperties>
</file>