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Get started – Create a dataset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setup the environment for the lab by creating a dataset.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Important: If you have already published the dataset in the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Create a Power BI Dashboard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lab, continue from the next task.</w:t>
      </w:r>
    </w:p>
    <w:p w:rsidR="00665DD5" w:rsidRPr="00665DD5" w:rsidRDefault="00665DD5" w:rsidP="00665D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 Microsoft Edge browser window, in the Power BI service, 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Navigation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pane, at the bottom,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 Data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105025" cy="762000"/>
            <wp:effectExtent l="19050" t="0" r="9525" b="0"/>
            <wp:docPr id="1" name="Picture 1" descr="Picture 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Files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tile,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124075" cy="2590800"/>
            <wp:effectExtent l="19050" t="0" r="9525" b="0"/>
            <wp:docPr id="2" name="Picture 2" descr="Picture 1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1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Click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Local File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tile.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295525" cy="2286000"/>
            <wp:effectExtent l="19050" t="0" r="9525" b="0"/>
            <wp:docPr id="3" name="Picture 3" descr="Picture 1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1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Open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window, navigate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D:\DA100\Labs\create-power-bi-dashboard\Solution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665DD5" w:rsidRPr="00665DD5" w:rsidRDefault="00665DD5" w:rsidP="00665D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Select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Sales </w:t>
      </w:r>
      <w:proofErr w:type="spellStart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Analysis.pbix</w:t>
      </w:r>
      <w:proofErr w:type="spell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file, and then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Open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If prompted to replace the dataset,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Replace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Task 3: Create the report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create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Exploration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report.</w:t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open the Power BI Desktop, on the taskbar, click the Microsoft Power BI Desktop shortcut.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Important: If you already have Power BI Desktop open (from a previous lab), close that instance.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123950" cy="628650"/>
            <wp:effectExtent l="19050" t="0" r="0" b="0"/>
            <wp:docPr id="4" name="Picture 4" descr="Picture 1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1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close the getting started window, at the top-left of the window,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X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647825" cy="571500"/>
            <wp:effectExtent l="19050" t="0" r="9525" b="0"/>
            <wp:docPr id="5" name="Picture 5" descr="Picture 1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1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 xml:space="preserve">If Power BI Desktop is not signed in to the Power BI </w:t>
      </w:r>
      <w:proofErr w:type="gramStart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service, at the top-right, click</w:t>
      </w:r>
      <w:proofErr w:type="gram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 In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933700" cy="514350"/>
            <wp:effectExtent l="19050" t="0" r="0" b="0"/>
            <wp:docPr id="6" name="Picture 6" descr="Picture 16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1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Complete the sign in process using the same account used to sign in to the Power BI service.</w:t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save the file, click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ribbon tab to open the backstage view.</w:t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Save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895475" cy="2266950"/>
            <wp:effectExtent l="19050" t="0" r="9525" b="0"/>
            <wp:docPr id="7" name="Picture 7" descr="Picture 1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1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Save As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window, navigate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D:\DA100\MySolution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folder.</w:t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File Name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box, enter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Exploration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781425" cy="1095375"/>
            <wp:effectExtent l="19050" t="0" r="9525" b="0"/>
            <wp:docPr id="8" name="Picture 8" descr="Picture 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create a live connection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Analysis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dataset, on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Home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ribbon tab, from inside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Power BI Datasets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771775" cy="914400"/>
            <wp:effectExtent l="19050" t="0" r="9525" b="0"/>
            <wp:docPr id="9" name="Picture 9" descr="Picture 15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15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Select a Dataset to Create a Report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window, select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Analysis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dataset.</w:t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Create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2647950" cy="885825"/>
            <wp:effectExtent l="19050" t="0" r="0" b="0"/>
            <wp:docPr id="10" name="Picture 10" descr="Picture 17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17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Save the Power BI Desktop file.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You’ll now create four report pages, and on each page you’ll work with a different visual to analyze and explore data.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a Scatter Chart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exercise you will create a scatter chart that can be animated.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Task 1: Create an animated scatter chart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create a scatter chart that can be animated.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Page 1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as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Scatter Chart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810250" cy="771525"/>
            <wp:effectExtent l="19050" t="0" r="0" b="0"/>
            <wp:docPr id="11" name="Picture 11" descr="Picture 6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6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a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Scatter Chart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visual to the report page, and then position and resize it so it fills the entire page.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33550" cy="1866900"/>
            <wp:effectExtent l="19050" t="0" r="0" b="0"/>
            <wp:docPr id="12" name="Picture 12" descr="Picture 18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icture 18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381375" cy="1905000"/>
            <wp:effectExtent l="19050" t="0" r="9525" b="0"/>
            <wp:docPr id="13" name="Picture 13" descr="Picture 75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75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the following fields to the visual wells: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The labs use a shorthand notation to reference a field. It will look like this: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|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Business Type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 In this example,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is the table name and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Business Type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is the field name.</w:t>
      </w:r>
    </w:p>
    <w:p w:rsidR="00665DD5" w:rsidRPr="00665DD5" w:rsidRDefault="00665DD5" w:rsidP="00665DD5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Legend: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 | Business Type</w:t>
      </w:r>
    </w:p>
    <w:p w:rsidR="00665DD5" w:rsidRPr="00665DD5" w:rsidRDefault="00665DD5" w:rsidP="00665DD5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X Axis: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Sales</w:t>
      </w:r>
    </w:p>
    <w:p w:rsidR="00665DD5" w:rsidRPr="00665DD5" w:rsidRDefault="00665DD5" w:rsidP="00665DD5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Y Axis: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Profit Margin</w:t>
      </w:r>
    </w:p>
    <w:p w:rsidR="00665DD5" w:rsidRPr="00665DD5" w:rsidRDefault="00665DD5" w:rsidP="00665DD5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Size: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Quantity</w:t>
      </w:r>
    </w:p>
    <w:p w:rsidR="00665DD5" w:rsidRPr="00665DD5" w:rsidRDefault="00665DD5" w:rsidP="00665DD5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Play Axis: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 | Quarter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43075" cy="3990975"/>
            <wp:effectExtent l="19050" t="0" r="9525" b="0"/>
            <wp:docPr id="14" name="Picture 14" descr="Picture 39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39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chart can be animated when a field is added to the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 xml:space="preserve">Play </w:t>
      </w:r>
      <w:proofErr w:type="spellStart"/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Axis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well</w:t>
      </w:r>
      <w:proofErr w:type="spellEnd"/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pane</w:t>
      </w:r>
      <w:proofErr w:type="spell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, add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Product | Category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field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Filters </w:t>
      </w:r>
      <w:proofErr w:type="gramStart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proofErr w:type="gramEnd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This Page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well.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 filter card, filter by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Bikes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14525" cy="2619375"/>
            <wp:effectExtent l="19050" t="0" r="9525" b="0"/>
            <wp:docPr id="15" name="Picture 15" descr="Picture 40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40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To animate the chart, at the bottom left corner,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Play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009900" cy="1457325"/>
            <wp:effectExtent l="19050" t="0" r="0" b="0"/>
            <wp:docPr id="16" name="Picture 16" descr="Picture 41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cture 41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Watch the entire animation cycle from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FY2018 Q1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FY2020 Q4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scatter chart allows understanding the measure values simultaneously: in this case, order quantity, sales revenue, and profit margin.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Each bubble represents a reseller business type. Changes in the bubble size reflect increased or decreased order quantities. While horizontal movements represent increases/decreases in sales revenue, and vertical movements represent increases/decreases in profitability.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When the animation stops, click one of the bubbles to reveal its tracking over time.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Hover</w:t>
      </w:r>
      <w:proofErr w:type="gram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 xml:space="preserve"> the cursor over any bubble to reveal a tooltip describing the measure values for the reseller type at that point in time.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pane, filter by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Clothing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only, and notice that it produces a very different result.</w:t>
      </w:r>
    </w:p>
    <w:p w:rsidR="00665DD5" w:rsidRPr="00665DD5" w:rsidRDefault="00665DD5" w:rsidP="00665DD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Save the Power BI Desktop file.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Create a Forecast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exercise you will create a forecast to determine possible future sales revenue.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Task 1: Create a forecast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create a forecast to determine possible future sales revenue.</w:t>
      </w:r>
    </w:p>
    <w:p w:rsidR="00665DD5" w:rsidRPr="00665DD5" w:rsidRDefault="00665DD5" w:rsidP="00665DD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a new page, and then rename the page to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Forecast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810250" cy="695325"/>
            <wp:effectExtent l="19050" t="0" r="0" b="0"/>
            <wp:docPr id="17" name="Picture 17" descr="Picture 66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66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a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Line Chart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visual to the report page, and then position and resize it so it fills the entire page.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1866900"/>
            <wp:effectExtent l="19050" t="0" r="0" b="0"/>
            <wp:docPr id="18" name="Picture 18" descr="Picture 19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19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381375" cy="1905000"/>
            <wp:effectExtent l="19050" t="0" r="9525" b="0"/>
            <wp:docPr id="19" name="Picture 19" descr="Picture 74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74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‎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the following fields to the visual wells:</w:t>
      </w:r>
    </w:p>
    <w:p w:rsidR="00665DD5" w:rsidRPr="00665DD5" w:rsidRDefault="00665DD5" w:rsidP="00665DD5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Axis: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 | Date</w:t>
      </w:r>
    </w:p>
    <w:p w:rsidR="00665DD5" w:rsidRPr="00665DD5" w:rsidRDefault="00665DD5" w:rsidP="00665DD5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Values: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Sales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33550" cy="2286000"/>
            <wp:effectExtent l="19050" t="0" r="0" b="0"/>
            <wp:docPr id="20" name="Picture 20" descr="Picture 46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46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pane</w:t>
      </w:r>
      <w:proofErr w:type="spell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, add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 | Year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field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Filters </w:t>
      </w:r>
      <w:proofErr w:type="gramStart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proofErr w:type="gramEnd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This Page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well.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 filter card, filter by two years: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FY2019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FY2020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14525" cy="2838450"/>
            <wp:effectExtent l="19050" t="0" r="9525" b="0"/>
            <wp:docPr id="21" name="Picture 21" descr="Picture 47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icture 47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When forecasting over a time line, you will need at least two cycles (years) of data to produce an accurate and stable forecast.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also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Product | Category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field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Filters </w:t>
      </w:r>
      <w:proofErr w:type="gramStart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proofErr w:type="gramEnd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This Page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well, and filter by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Bikes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14525" cy="2619375"/>
            <wp:effectExtent l="19050" t="0" r="9525" b="0"/>
            <wp:docPr id="22" name="Picture 22" descr="Picture 48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icture 48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add a forecast, beneath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Visualizations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pane, select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Analytics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pane.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2266950"/>
            <wp:effectExtent l="19050" t="0" r="0" b="0"/>
            <wp:docPr id="23" name="Picture 23" descr="Picture 20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icture 20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Expand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Forecast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section.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352425"/>
            <wp:effectExtent l="19050" t="0" r="0" b="0"/>
            <wp:docPr id="24" name="Picture 24" descr="Picture 50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icture 50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If the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Forecast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section is not available, it’s probably because the visual hasn’t been correctly configured. Forecasting is only available when two conditions are met: the axis has a single field of type date, and there’s only one value field.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33550" cy="762000"/>
            <wp:effectExtent l="19050" t="0" r="0" b="0"/>
            <wp:docPr id="25" name="Picture 25" descr="Picture 51">
              <a:hlinkClick xmlns:a="http://schemas.openxmlformats.org/drawingml/2006/main" r:id="rId5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icture 51">
                      <a:hlinkClick r:id="rId5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Configure the following forecast properties:</w:t>
      </w:r>
    </w:p>
    <w:p w:rsidR="00665DD5" w:rsidRPr="00665DD5" w:rsidRDefault="00665DD5" w:rsidP="00665DD5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Forecast length: 1 month</w:t>
      </w:r>
    </w:p>
    <w:p w:rsidR="00665DD5" w:rsidRPr="00665DD5" w:rsidRDefault="00665DD5" w:rsidP="00665DD5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Confidence interval: 80%</w:t>
      </w:r>
    </w:p>
    <w:p w:rsidR="00665DD5" w:rsidRPr="00665DD5" w:rsidRDefault="00665DD5" w:rsidP="00665DD5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Seasonality: 365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Apply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3009900"/>
            <wp:effectExtent l="19050" t="0" r="0" b="0"/>
            <wp:docPr id="26" name="Picture 26" descr="Picture 52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icture 52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 line visual, notice that the forecast has extended one month beyond the history data.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gray area represents the confidence. The wider the confidence, the less stable—and therefore the less accurate—the forecast is likely to be.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When you know the length of the cycle, in this case annual, you should enter the seasonality points. Sometimes it could be weekly (7), or monthly (30).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pane, filter by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Clothing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only, and notice that it produces a different result.</w:t>
      </w:r>
    </w:p>
    <w:p w:rsidR="00665DD5" w:rsidRPr="00665DD5" w:rsidRDefault="00665DD5" w:rsidP="00665D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Save the Power BI Desktop file.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Work with a Decomposition Tree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exercise you will create a decomposition tree to explore the relationships between reseller geography and profit margin.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Task 1: Work with a decomposition tree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create a decomposition tree to explore the relationships between reseller geography and profit margin.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a new page, and then rename the page to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Decomposition Tree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810250" cy="762000"/>
            <wp:effectExtent l="19050" t="0" r="0" b="0"/>
            <wp:docPr id="27" name="Picture 27" descr="Picture 65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65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Insert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ribbon, from inside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AI Visuals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Decomposition Tree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Tip: The AI visuals are also available in the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Visualizations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pane.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81200" cy="914400"/>
            <wp:effectExtent l="19050" t="0" r="0" b="0"/>
            <wp:docPr id="28" name="Picture 28" descr="Picture 54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ture 54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Position and resize the visual so it fills the entire page.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381375" cy="1905000"/>
            <wp:effectExtent l="19050" t="0" r="9525" b="0"/>
            <wp:docPr id="29" name="Picture 29" descr="Picture 73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icture 73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Add the following fields to the visual wells:</w:t>
      </w:r>
    </w:p>
    <w:p w:rsidR="00665DD5" w:rsidRPr="00665DD5" w:rsidRDefault="00665DD5" w:rsidP="00665DD5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Analyze: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Profit Margin</w:t>
      </w:r>
    </w:p>
    <w:p w:rsidR="00665DD5" w:rsidRPr="00665DD5" w:rsidRDefault="00665DD5" w:rsidP="00665DD5">
      <w:pPr>
        <w:numPr>
          <w:ilvl w:val="1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Explain By: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 | Geography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(the entire hierarchy)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2362200"/>
            <wp:effectExtent l="19050" t="0" r="0" b="0"/>
            <wp:docPr id="30" name="Picture 30" descr="Picture 57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icture 57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Filters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pane</w:t>
      </w:r>
      <w:proofErr w:type="spell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, add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Date | Year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field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Filters </w:t>
      </w:r>
      <w:proofErr w:type="gramStart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On</w:t>
      </w:r>
      <w:proofErr w:type="gramEnd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This Page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, and set the filter to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FY2020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14525" cy="3305175"/>
            <wp:effectExtent l="19050" t="0" r="9525" b="0"/>
            <wp:docPr id="31" name="Picture 31" descr="Picture 59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icture 59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the decomposition tree visual, notice the root of the tree: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Profit Margin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at -0.94%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552575" cy="561975"/>
            <wp:effectExtent l="19050" t="0" r="9525" b="0"/>
            <wp:docPr id="32" name="Picture 32" descr="Picture 21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icture 21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Click the plus icon, and in the context menu, select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High Value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447800" cy="1400175"/>
            <wp:effectExtent l="19050" t="0" r="0" b="0"/>
            <wp:docPr id="33" name="Picture 33" descr="Picture 61">
              <a:hlinkClick xmlns:a="http://schemas.openxmlformats.org/drawingml/2006/main" r:id="rId6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icture 61">
                      <a:hlinkClick r:id="rId6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Notice that the decision tree presents resellers, ordered from highest profit margin.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remove the level, at the top of visual, beside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label,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X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628775" cy="428625"/>
            <wp:effectExtent l="19050" t="0" r="9525" b="0"/>
            <wp:docPr id="34" name="Picture 34" descr="Picture 62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icture 62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Click the plus icon again, and then expand 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Country-Region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level.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Expand from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United States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State-Province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level.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Use the down-arrow located at the bottom of the visual for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State-Province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, and then scroll to the lower profitable states.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Notice that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 York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state</w:t>
      </w:r>
      <w:proofErr w:type="gram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 xml:space="preserve"> has negative profitability.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Expand from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 York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to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level.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Notice that it is easy to isolate root cause.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7124700" cy="6800850"/>
            <wp:effectExtent l="19050" t="0" r="0" b="0"/>
            <wp:docPr id="35" name="Picture 35" descr="Picture 22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icture 22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United States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is not producing profit in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FY2020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.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New York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 is one state that’s not achieving positive </w:t>
      </w:r>
      <w:proofErr w:type="gramStart"/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profit,</w:t>
      </w:r>
      <w:proofErr w:type="gramEnd"/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and it’s due to four resellers paying less than standard costs for their goods.</w:t>
      </w:r>
    </w:p>
    <w:p w:rsidR="00665DD5" w:rsidRPr="00665DD5" w:rsidRDefault="00665DD5" w:rsidP="00665D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Save the Power BI Desktop file.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Work with Key Influencers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exercise you will use the Key Influencers AI visual to determine what influences profitability within reseller business types and geography.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Task 1: Work with key influencers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use the Key Influencers AI visual to determine what influences profitability within reseller business types and geography.</w:t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a new page, and then rename the page to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 Influencers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810250" cy="885825"/>
            <wp:effectExtent l="19050" t="0" r="0" b="0"/>
            <wp:docPr id="36" name="Picture 36" descr="Picture 64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icture 64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On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Insert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ribbon, from inside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AI Visuals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 Influencers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Tip: The AI visuals are also available in the </w:t>
      </w:r>
      <w:r w:rsidRPr="00665DD5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Visualizations</w:t>
      </w:r>
      <w:r w:rsidRPr="00665DD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pane.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981200" cy="914400"/>
            <wp:effectExtent l="19050" t="0" r="0" b="0"/>
            <wp:docPr id="37" name="Picture 37" descr="Picture 71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icture 71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Position and resize the visual so it fills the entire page.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3381375" cy="1905000"/>
            <wp:effectExtent l="19050" t="0" r="9525" b="0"/>
            <wp:docPr id="38" name="Picture 38" descr="Picture 72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icture 72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Add the following fields to the visual wells:</w:t>
      </w:r>
    </w:p>
    <w:p w:rsidR="00665DD5" w:rsidRPr="00665DD5" w:rsidRDefault="00665DD5" w:rsidP="00665DD5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Analyze: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Profit Margin</w:t>
      </w:r>
    </w:p>
    <w:p w:rsidR="00665DD5" w:rsidRPr="00665DD5" w:rsidRDefault="00665DD5" w:rsidP="00665DD5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Explain By: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 | Business Type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Reseller | Geography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(the entire hierarchy)</w:t>
      </w:r>
    </w:p>
    <w:p w:rsidR="00665DD5" w:rsidRPr="00665DD5" w:rsidRDefault="00665DD5" w:rsidP="00665DD5">
      <w:pPr>
        <w:numPr>
          <w:ilvl w:val="1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Expand By: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Sales | Quantity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1733550" cy="3276600"/>
            <wp:effectExtent l="19050" t="0" r="0" b="0"/>
            <wp:docPr id="39" name="Picture 39" descr="Picture 3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icture 3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At the top-left of the visual, notice that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Key Influencers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is in focus, and the specific influence is set to understand what includes profit margin to increase.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362450" cy="876300"/>
            <wp:effectExtent l="19050" t="0" r="0" b="0"/>
            <wp:docPr id="40" name="Picture 40" descr="Picture 76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ture 76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Review the result, which is that the city of </w:t>
      </w:r>
      <w:proofErr w:type="spellStart"/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Bothel</w:t>
      </w:r>
      <w:proofErr w:type="spellEnd"/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is more likely to increase.</w:t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Modify the target to determine what influences profit margin to decrease.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486275" cy="904875"/>
            <wp:effectExtent l="19050" t="0" r="9525" b="0"/>
            <wp:docPr id="41" name="Picture 41" descr="Picture 77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77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Review the result.</w:t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To detect segments, at the top-left, select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Top Segments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4362450" cy="876300"/>
            <wp:effectExtent l="19050" t="0" r="0" b="0"/>
            <wp:docPr id="42" name="Picture 42" descr="Picture 78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 78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Notice that the target is now to determine segments when profit margin is likely to be high.</w:t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When the visual displays the segments (as circles), click one of them to reveal information about it.</w:t>
      </w:r>
    </w:p>
    <w:p w:rsidR="00665DD5" w:rsidRPr="00665DD5" w:rsidRDefault="00665DD5" w:rsidP="00665D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Review the segment results.</w:t>
      </w:r>
    </w:p>
    <w:p w:rsidR="00665DD5" w:rsidRPr="00665DD5" w:rsidRDefault="00665DD5" w:rsidP="00665D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65DD5">
        <w:rPr>
          <w:rFonts w:ascii="Segoe UI" w:eastAsia="Times New Roman" w:hAnsi="Segoe UI" w:cs="Segoe UI"/>
          <w:b/>
          <w:bCs/>
          <w:color w:val="24292E"/>
          <w:sz w:val="30"/>
        </w:rPr>
        <w:t>Task 2: Finish up</w:t>
      </w:r>
    </w:p>
    <w:p w:rsidR="00665DD5" w:rsidRPr="00665DD5" w:rsidRDefault="00665DD5" w:rsidP="00665D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In this task you will complete the lab.</w:t>
      </w:r>
    </w:p>
    <w:p w:rsidR="00665DD5" w:rsidRPr="00665DD5" w:rsidRDefault="00665DD5" w:rsidP="00665D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Select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Scatter Chart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page.</w:t>
      </w:r>
    </w:p>
    <w:p w:rsidR="00665DD5" w:rsidRPr="00665DD5" w:rsidRDefault="00665DD5" w:rsidP="00665D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Save the Power BI Desktop file.</w:t>
      </w:r>
    </w:p>
    <w:p w:rsidR="00665DD5" w:rsidRPr="00665DD5" w:rsidRDefault="00665DD5" w:rsidP="00665D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To publish the file to your workspace, on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Home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ribbon tab, from inside the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Share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 group, click </w:t>
      </w:r>
      <w:r w:rsidRPr="00665D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Publish</w:t>
      </w: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DD5" w:rsidRPr="00665DD5" w:rsidRDefault="00665DD5" w:rsidP="00665D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609600" cy="885825"/>
            <wp:effectExtent l="19050" t="0" r="0" b="0"/>
            <wp:docPr id="43" name="Picture 43" descr="Picture 23">
              <a:hlinkClick xmlns:a="http://schemas.openxmlformats.org/drawingml/2006/main" r:id="rId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icture 23">
                      <a:hlinkClick r:id="rId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D5" w:rsidRPr="00665DD5" w:rsidRDefault="00665DD5" w:rsidP="00665D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65DD5">
        <w:rPr>
          <w:rFonts w:ascii="Segoe UI" w:eastAsia="Times New Roman" w:hAnsi="Segoe UI" w:cs="Segoe UI"/>
          <w:color w:val="24292E"/>
          <w:sz w:val="24"/>
          <w:szCs w:val="24"/>
        </w:rPr>
        <w:t>Close Power BI Desktop.</w:t>
      </w:r>
    </w:p>
    <w:p w:rsidR="006F4ADA" w:rsidRDefault="006F4ADA"/>
    <w:sectPr w:rsidR="006F4ADA" w:rsidSect="006F4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3F72"/>
    <w:multiLevelType w:val="multilevel"/>
    <w:tmpl w:val="946E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05F96"/>
    <w:multiLevelType w:val="multilevel"/>
    <w:tmpl w:val="A618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AD59D5"/>
    <w:multiLevelType w:val="multilevel"/>
    <w:tmpl w:val="2E14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40D62"/>
    <w:multiLevelType w:val="multilevel"/>
    <w:tmpl w:val="1614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2D5289"/>
    <w:multiLevelType w:val="multilevel"/>
    <w:tmpl w:val="33EA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34D1E"/>
    <w:multiLevelType w:val="multilevel"/>
    <w:tmpl w:val="8E7224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337BC9"/>
    <w:multiLevelType w:val="multilevel"/>
    <w:tmpl w:val="5342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87323E"/>
    <w:multiLevelType w:val="multilevel"/>
    <w:tmpl w:val="888C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DD5"/>
    <w:rsid w:val="00665DD5"/>
    <w:rsid w:val="006F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DA"/>
  </w:style>
  <w:style w:type="paragraph" w:styleId="Heading2">
    <w:name w:val="heading 2"/>
    <w:basedOn w:val="Normal"/>
    <w:link w:val="Heading2Char"/>
    <w:uiPriority w:val="9"/>
    <w:qFormat/>
    <w:rsid w:val="00665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5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D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5D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5D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5DD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Learning/DA-100-Analyzing-Data-with-Power-BI/blob/master/Instructions/Labs/Linked_image_Files/10-perform-data-analysis-in-power-bi-desktop_image8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github.com/MicrosoftLearning/DA-100-Analyzing-Data-with-Power-BI/blob/master/Instructions/Labs/Linked_image_Files/10-perform-data-analysis-in-power-bi-desktop_image21.png" TargetMode="External"/><Relationship Id="rId21" Type="http://schemas.openxmlformats.org/officeDocument/2006/relationships/hyperlink" Target="https://github.com/MicrosoftLearning/DA-100-Analyzing-Data-with-Power-BI/blob/master/Instructions/Labs/Linked_image_Files/10-perform-data-analysis-in-power-bi-desktop_image12.png" TargetMode="External"/><Relationship Id="rId34" Type="http://schemas.openxmlformats.org/officeDocument/2006/relationships/image" Target="media/image15.png"/><Relationship Id="rId42" Type="http://schemas.openxmlformats.org/officeDocument/2006/relationships/hyperlink" Target="https://github.com/MicrosoftLearning/DA-100-Analyzing-Data-with-Power-BI/blob/master/Instructions/Labs/Linked_image_Files/10-perform-data-analysis-in-power-bi-desktop_image23.png" TargetMode="External"/><Relationship Id="rId47" Type="http://schemas.openxmlformats.org/officeDocument/2006/relationships/hyperlink" Target="https://github.com/MicrosoftLearning/DA-100-Analyzing-Data-with-Power-BI/blob/master/Instructions/Labs/Linked_image_Files/10-perform-data-analysis-in-power-bi-desktop_image26.png" TargetMode="External"/><Relationship Id="rId50" Type="http://schemas.openxmlformats.org/officeDocument/2006/relationships/image" Target="media/image22.png"/><Relationship Id="rId55" Type="http://schemas.openxmlformats.org/officeDocument/2006/relationships/hyperlink" Target="https://github.com/MicrosoftLearning/DA-100-Analyzing-Data-with-Power-BI/blob/master/Instructions/Labs/Linked_image_Files/10-perform-data-analysis-in-power-bi-desktop_image30.png" TargetMode="External"/><Relationship Id="rId63" Type="http://schemas.openxmlformats.org/officeDocument/2006/relationships/image" Target="media/image28.png"/><Relationship Id="rId68" Type="http://schemas.openxmlformats.org/officeDocument/2006/relationships/hyperlink" Target="https://github.com/MicrosoftLearning/DA-100-Analyzing-Data-with-Power-BI/blob/master/Instructions/Labs/Linked_image_Files/10-perform-data-analysis-in-power-bi-desktop_image37.png" TargetMode="External"/><Relationship Id="rId76" Type="http://schemas.openxmlformats.org/officeDocument/2006/relationships/hyperlink" Target="https://github.com/MicrosoftLearning/DA-100-Analyzing-Data-with-Power-BI/blob/master/Instructions/Labs/Linked_image_Files/10-perform-data-analysis-in-power-bi-desktop_image41.png" TargetMode="External"/><Relationship Id="rId84" Type="http://schemas.openxmlformats.org/officeDocument/2006/relationships/image" Target="media/image38.png"/><Relationship Id="rId7" Type="http://schemas.openxmlformats.org/officeDocument/2006/relationships/hyperlink" Target="https://github.com/MicrosoftLearning/DA-100-Analyzing-Data-with-Power-BI/blob/master/Instructions/Labs/Linked_image_Files/10-perform-data-analysis-in-power-bi-desktop_image5.png" TargetMode="External"/><Relationship Id="rId71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github.com/MicrosoftLearning/DA-100-Analyzing-Data-with-Power-BI/blob/master/Instructions/Labs/Linked_image_Files/10-perform-data-analysis-in-power-bi-desktop_image16.png" TargetMode="External"/><Relationship Id="rId11" Type="http://schemas.openxmlformats.org/officeDocument/2006/relationships/hyperlink" Target="https://github.com/MicrosoftLearning/DA-100-Analyzing-Data-with-Power-BI/blob/master/Instructions/Labs/Linked_image_Files/10-perform-data-analysis-in-power-bi-desktop_image7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github.com/MicrosoftLearning/DA-100-Analyzing-Data-with-Power-BI/blob/master/Instructions/Labs/Linked_image_Files/10-perform-data-analysis-in-power-bi-desktop_image20.png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53" Type="http://schemas.openxmlformats.org/officeDocument/2006/relationships/hyperlink" Target="https://github.com/MicrosoftLearning/DA-100-Analyzing-Data-with-Power-BI/blob/master/Instructions/Labs/Linked_image_Files/10-perform-data-analysis-in-power-bi-desktop_image29.png" TargetMode="External"/><Relationship Id="rId58" Type="http://schemas.openxmlformats.org/officeDocument/2006/relationships/image" Target="media/image26.png"/><Relationship Id="rId66" Type="http://schemas.openxmlformats.org/officeDocument/2006/relationships/hyperlink" Target="https://github.com/MicrosoftLearning/DA-100-Analyzing-Data-with-Power-BI/blob/master/Instructions/Labs/Linked_image_Files/10-perform-data-analysis-in-power-bi-desktop_image36.png" TargetMode="External"/><Relationship Id="rId74" Type="http://schemas.openxmlformats.org/officeDocument/2006/relationships/hyperlink" Target="https://github.com/MicrosoftLearning/DA-100-Analyzing-Data-with-Power-BI/blob/master/Instructions/Labs/Linked_image_Files/10-perform-data-analysis-in-power-bi-desktop_image40.png" TargetMode="External"/><Relationship Id="rId79" Type="http://schemas.openxmlformats.org/officeDocument/2006/relationships/hyperlink" Target="https://github.com/MicrosoftLearning/DA-100-Analyzing-Data-with-Power-BI/blob/master/Instructions/Labs/Linked_image_Files/10-perform-data-analysis-in-power-bi-desktop_image43.png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github.com/MicrosoftLearning/DA-100-Analyzing-Data-with-Power-BI/blob/master/Instructions/Labs/Linked_image_Files/10-perform-data-analysis-in-power-bi-desktop_image4.png" TargetMode="External"/><Relationship Id="rId61" Type="http://schemas.openxmlformats.org/officeDocument/2006/relationships/image" Target="media/image27.png"/><Relationship Id="rId82" Type="http://schemas.openxmlformats.org/officeDocument/2006/relationships/image" Target="media/image37.png"/><Relationship Id="rId19" Type="http://schemas.openxmlformats.org/officeDocument/2006/relationships/hyperlink" Target="https://github.com/MicrosoftLearning/DA-100-Analyzing-Data-with-Power-BI/blob/master/Instructions/Labs/Linked_image_Files/10-perform-data-analysis-in-power-bi-desktop_image1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DA-100-Analyzing-Data-with-Power-BI/blob/master/Instructions/Labs/Linked_image_Files/10-perform-data-analysis-in-power-bi-desktop_image6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github.com/MicrosoftLearning/DA-100-Analyzing-Data-with-Power-BI/blob/master/Instructions/Labs/Linked_image_Files/10-perform-data-analysis-in-power-bi-desktop_image15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github.com/MicrosoftLearning/DA-100-Analyzing-Data-with-Power-BI/blob/master/Instructions/Labs/Linked_image_Files/10-perform-data-analysis-in-power-bi-desktop_image19.png" TargetMode="External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hyperlink" Target="https://github.com/MicrosoftLearning/DA-100-Analyzing-Data-with-Power-BI/blob/master/Instructions/Labs/Linked_image_Files/10-perform-data-analysis-in-power-bi-desktop_image35.png" TargetMode="External"/><Relationship Id="rId69" Type="http://schemas.openxmlformats.org/officeDocument/2006/relationships/image" Target="media/image31.png"/><Relationship Id="rId77" Type="http://schemas.openxmlformats.org/officeDocument/2006/relationships/hyperlink" Target="https://github.com/MicrosoftLearning/DA-100-Analyzing-Data-with-Power-BI/blob/master/Instructions/Labs/Linked_image_Files/10-perform-data-analysis-in-power-bi-desktop_image42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github.com/MicrosoftLearning/DA-100-Analyzing-Data-with-Power-BI/blob/master/Instructions/Labs/Linked_image_Files/10-perform-data-analysis-in-power-bi-desktop_image28.png" TargetMode="External"/><Relationship Id="rId72" Type="http://schemas.openxmlformats.org/officeDocument/2006/relationships/hyperlink" Target="https://github.com/MicrosoftLearning/DA-100-Analyzing-Data-with-Power-BI/blob/master/Instructions/Labs/Linked_image_Files/10-perform-data-analysis-in-power-bi-desktop_image39.png" TargetMode="External"/><Relationship Id="rId80" Type="http://schemas.openxmlformats.org/officeDocument/2006/relationships/image" Target="media/image36.png"/><Relationship Id="rId85" Type="http://schemas.openxmlformats.org/officeDocument/2006/relationships/hyperlink" Target="https://github.com/MicrosoftLearning/DA-100-Analyzing-Data-with-Power-BI/blob/master/Instructions/Labs/Linked_image_Files/10-perform-data-analysis-in-power-bi-desktop_image46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MicrosoftLearning/DA-100-Analyzing-Data-with-Power-BI/blob/master/Instructions/Labs/Linked_image_Files/10-perform-data-analysis-in-power-bi-desktop_image10.png" TargetMode="External"/><Relationship Id="rId25" Type="http://schemas.openxmlformats.org/officeDocument/2006/relationships/hyperlink" Target="https://github.com/MicrosoftLearning/DA-100-Analyzing-Data-with-Power-BI/blob/master/Instructions/Labs/Linked_image_Files/10-perform-data-analysis-in-power-bi-desktop_image14.png" TargetMode="External"/><Relationship Id="rId33" Type="http://schemas.openxmlformats.org/officeDocument/2006/relationships/hyperlink" Target="https://github.com/MicrosoftLearning/DA-100-Analyzing-Data-with-Power-BI/blob/master/Instructions/Labs/Linked_image_Files/10-perform-data-analysis-in-power-bi-desktop_image18.png" TargetMode="External"/><Relationship Id="rId38" Type="http://schemas.openxmlformats.org/officeDocument/2006/relationships/image" Target="media/image17.png"/><Relationship Id="rId46" Type="http://schemas.openxmlformats.org/officeDocument/2006/relationships/hyperlink" Target="https://github.com/MicrosoftLearning/DA-100-Analyzing-Data-with-Power-BI/blob/master/Instructions/Labs/Linked_image_Files/10-perform-data-analysis-in-power-bi-desktop_image25.png" TargetMode="External"/><Relationship Id="rId59" Type="http://schemas.openxmlformats.org/officeDocument/2006/relationships/hyperlink" Target="https://github.com/MicrosoftLearning/DA-100-Analyzing-Data-with-Power-BI/blob/master/Instructions/Labs/Linked_image_Files/10-perform-data-analysis-in-power-bi-desktop_image32.png" TargetMode="External"/><Relationship Id="rId67" Type="http://schemas.openxmlformats.org/officeDocument/2006/relationships/image" Target="media/image30.png"/><Relationship Id="rId20" Type="http://schemas.openxmlformats.org/officeDocument/2006/relationships/image" Target="media/image8.png"/><Relationship Id="rId41" Type="http://schemas.openxmlformats.org/officeDocument/2006/relationships/hyperlink" Target="https://github.com/MicrosoftLearning/DA-100-Analyzing-Data-with-Power-BI/blob/master/Instructions/Labs/Linked_image_Files/10-perform-data-analysis-in-power-bi-desktop_image22.png" TargetMode="External"/><Relationship Id="rId54" Type="http://schemas.openxmlformats.org/officeDocument/2006/relationships/image" Target="media/image24.png"/><Relationship Id="rId62" Type="http://schemas.openxmlformats.org/officeDocument/2006/relationships/hyperlink" Target="https://github.com/MicrosoftLearning/DA-100-Analyzing-Data-with-Power-BI/blob/master/Instructions/Labs/Linked_image_Files/10-perform-data-analysis-in-power-bi-desktop_image34.png" TargetMode="External"/><Relationship Id="rId70" Type="http://schemas.openxmlformats.org/officeDocument/2006/relationships/hyperlink" Target="https://github.com/MicrosoftLearning/DA-100-Analyzing-Data-with-Power-BI/blob/master/Instructions/Labs/Linked_image_Files/10-perform-data-analysis-in-power-bi-desktop_image38.png" TargetMode="External"/><Relationship Id="rId75" Type="http://schemas.openxmlformats.org/officeDocument/2006/relationships/image" Target="media/image34.png"/><Relationship Id="rId83" Type="http://schemas.openxmlformats.org/officeDocument/2006/relationships/hyperlink" Target="https://github.com/MicrosoftLearning/DA-100-Analyzing-Data-with-Power-BI/blob/master/Instructions/Labs/Linked_image_Files/10-perform-data-analysis-in-power-bi-desktop_image45.png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github.com/MicrosoftLearning/DA-100-Analyzing-Data-with-Power-BI/blob/master/Instructions/Labs/Linked_image_Files/10-perform-data-analysis-in-power-bi-desktop_image9.png" TargetMode="External"/><Relationship Id="rId23" Type="http://schemas.openxmlformats.org/officeDocument/2006/relationships/hyperlink" Target="https://github.com/MicrosoftLearning/DA-100-Analyzing-Data-with-Power-BI/blob/master/Instructions/Labs/Linked_image_Files/10-perform-data-analysis-in-power-bi-desktop_image13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github.com/MicrosoftLearning/DA-100-Analyzing-Data-with-Power-BI/blob/master/Instructions/Labs/Linked_image_Files/10-perform-data-analysis-in-power-bi-desktop_image27.png" TargetMode="External"/><Relationship Id="rId57" Type="http://schemas.openxmlformats.org/officeDocument/2006/relationships/hyperlink" Target="https://github.com/MicrosoftLearning/DA-100-Analyzing-Data-with-Power-BI/blob/master/Instructions/Labs/Linked_image_Files/10-perform-data-analysis-in-power-bi-desktop_image31.pn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github.com/MicrosoftLearning/DA-100-Analyzing-Data-with-Power-BI/blob/master/Instructions/Labs/Linked_image_Files/10-perform-data-analysis-in-power-bi-desktop_image17.png" TargetMode="External"/><Relationship Id="rId44" Type="http://schemas.openxmlformats.org/officeDocument/2006/relationships/hyperlink" Target="https://github.com/MicrosoftLearning/DA-100-Analyzing-Data-with-Power-BI/blob/master/Instructions/Labs/Linked_image_Files/10-perform-data-analysis-in-power-bi-desktop_image24.png" TargetMode="External"/><Relationship Id="rId52" Type="http://schemas.openxmlformats.org/officeDocument/2006/relationships/image" Target="media/image23.png"/><Relationship Id="rId60" Type="http://schemas.openxmlformats.org/officeDocument/2006/relationships/hyperlink" Target="https://github.com/MicrosoftLearning/DA-100-Analyzing-Data-with-Power-BI/blob/master/Instructions/Labs/Linked_image_Files/10-perform-data-analysis-in-power-bi-desktop_image33.png" TargetMode="Externa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image" Target="media/image35.png"/><Relationship Id="rId81" Type="http://schemas.openxmlformats.org/officeDocument/2006/relationships/hyperlink" Target="https://github.com/MicrosoftLearning/DA-100-Analyzing-Data-with-Power-BI/blob/master/Instructions/Labs/Linked_image_Files/10-perform-data-analysis-in-power-bi-desktop_image44.png" TargetMode="External"/><Relationship Id="rId86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2021-03-12T09:16:00Z</dcterms:created>
  <dcterms:modified xsi:type="dcterms:W3CDTF">2021-03-12T09:17:00Z</dcterms:modified>
</cp:coreProperties>
</file>